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F0EE" w14:textId="77777777" w:rsidR="00F23E64" w:rsidRDefault="00A21606" w:rsidP="006060C9">
      <w:pPr>
        <w:pStyle w:val="Heading1"/>
        <w:spacing w:before="0" w:after="120"/>
      </w:pPr>
      <w:r>
        <w:t>EL</w:t>
      </w:r>
      <w:r w:rsidR="007B669D">
        <w:t>D</w:t>
      </w:r>
      <w:r>
        <w:t xml:space="preserve"> Aligned Instructional Resources</w:t>
      </w:r>
      <w:r w:rsidR="00F23E64">
        <w:t xml:space="preserve"> </w:t>
      </w:r>
    </w:p>
    <w:p w14:paraId="29E153F0" w14:textId="3DDE30F4" w:rsidR="00A21606" w:rsidRDefault="00F23E64" w:rsidP="006060C9">
      <w:pPr>
        <w:pStyle w:val="Heading1"/>
        <w:spacing w:before="0" w:after="120"/>
      </w:pPr>
      <w:r>
        <w:t>Part I C.</w:t>
      </w:r>
      <w:r w:rsidR="00DE5771">
        <w:t xml:space="preserve"> </w:t>
      </w:r>
      <w:r>
        <w:t>9–12</w:t>
      </w:r>
    </w:p>
    <w:p w14:paraId="2B291BDC" w14:textId="631E85EF" w:rsidR="006060C9" w:rsidRDefault="006060C9" w:rsidP="002741F3">
      <w:pPr>
        <w:spacing w:before="120" w:after="120"/>
        <w:jc w:val="center"/>
      </w:pPr>
      <w:r>
        <w:rPr>
          <w:noProof/>
        </w:rPr>
        <w:drawing>
          <wp:inline distT="0" distB="0" distL="0" distR="0" wp14:anchorId="250518D0" wp14:editId="1DB527AE">
            <wp:extent cx="1743856" cy="762886"/>
            <wp:effectExtent l="0" t="0" r="8890" b="0"/>
            <wp:docPr id="324882436" name="Picture 5" descr="Tools for Teachers Califor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82436" name="Picture 5" descr="Tools for Teachers California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2490" cy="766663"/>
                    </a:xfrm>
                    <a:prstGeom prst="rect">
                      <a:avLst/>
                    </a:prstGeom>
                  </pic:spPr>
                </pic:pic>
              </a:graphicData>
            </a:graphic>
          </wp:inline>
        </w:drawing>
      </w:r>
    </w:p>
    <w:p w14:paraId="30F6091D" w14:textId="77777777" w:rsidR="00491922" w:rsidRPr="00491922" w:rsidRDefault="00491922" w:rsidP="00491922">
      <w:pPr>
        <w:spacing w:before="120" w:after="120"/>
      </w:pPr>
      <w:r w:rsidRPr="00491922">
        <w:t xml:space="preserve">This document—grouped by standard and subject matter—provides an elementary, middle school, and high school lesson plan aligned with an English Language Development (ELD) standard. These lessons are recommended by experts and are available to supplement classroom instruction. </w:t>
      </w:r>
    </w:p>
    <w:p w14:paraId="69C85C8C" w14:textId="77777777" w:rsidR="00491922" w:rsidRPr="00491922" w:rsidRDefault="00491922" w:rsidP="00491922">
      <w:pPr>
        <w:spacing w:before="120" w:after="120"/>
      </w:pPr>
      <w:r w:rsidRPr="00491922">
        <w:t xml:space="preserve">To access these lesson plans and other Tools for Teachers resources, an account is needed, which educators can obtain through self-registration, described in the </w:t>
      </w:r>
      <w:hyperlink r:id="rId8" w:history="1">
        <w:r w:rsidRPr="00FC0ADE">
          <w:rPr>
            <w:rStyle w:val="Hyperlink"/>
            <w:color w:val="0000FF"/>
          </w:rPr>
          <w:t>How to Self-Register for Tools for Teachers flyer</w:t>
        </w:r>
      </w:hyperlink>
      <w:r w:rsidRPr="00491922">
        <w:t xml:space="preserve">, or through their testing coordinator. </w:t>
      </w:r>
    </w:p>
    <w:p w14:paraId="2C078E63" w14:textId="2AF50AF0" w:rsidR="005E51F1" w:rsidRPr="00CD79A9" w:rsidRDefault="325E6A82" w:rsidP="003A31CA">
      <w:pPr>
        <w:pStyle w:val="Heading2"/>
        <w:pBdr>
          <w:left w:val="single" w:sz="48" w:space="4" w:color="515967" w:themeColor="text2"/>
        </w:pBdr>
        <w:shd w:val="clear" w:color="auto" w:fill="F2F2F2" w:themeFill="background1" w:themeFillShade="F2"/>
      </w:pPr>
      <w:r w:rsidRPr="00765C4E">
        <w:t>ELD Standard</w:t>
      </w:r>
    </w:p>
    <w:p w14:paraId="5B375273" w14:textId="7AE1E16C" w:rsidR="238191A7" w:rsidRDefault="52790942" w:rsidP="63B08D8C">
      <w:pPr>
        <w:pStyle w:val="Heading3"/>
        <w:rPr>
          <w:bCs/>
        </w:rPr>
      </w:pPr>
      <w:r>
        <w:t>PI</w:t>
      </w:r>
      <w:r w:rsidR="7BBFDBD1">
        <w:t>—</w:t>
      </w:r>
      <w:r w:rsidR="3A1A9B7E">
        <w:t>INTERACTING IN MEANINGFUL WAYS</w:t>
      </w:r>
    </w:p>
    <w:p w14:paraId="3D38DE56" w14:textId="7C1D91E2" w:rsidR="3BB7669D" w:rsidRDefault="3BB7669D" w:rsidP="413F1169">
      <w:pPr>
        <w:pStyle w:val="ListParagraph"/>
        <w:numPr>
          <w:ilvl w:val="0"/>
          <w:numId w:val="8"/>
        </w:numPr>
        <w:rPr>
          <w:rFonts w:ascii="Arial" w:eastAsia="Arial" w:hAnsi="Arial" w:cs="Arial"/>
          <w:color w:val="000000"/>
        </w:rPr>
      </w:pPr>
      <w:proofErr w:type="gramStart"/>
      <w:r w:rsidRPr="413F1169">
        <w:rPr>
          <w:rFonts w:ascii="Arial" w:eastAsia="Arial" w:hAnsi="Arial" w:cs="Arial"/>
          <w:color w:val="000000"/>
        </w:rPr>
        <w:t>C. Productive</w:t>
      </w:r>
      <w:proofErr w:type="gramEnd"/>
      <w:r w:rsidRPr="413F1169">
        <w:rPr>
          <w:rFonts w:ascii="Arial" w:eastAsia="Arial" w:hAnsi="Arial" w:cs="Arial"/>
          <w:color w:val="000000"/>
        </w:rPr>
        <w:t>: Creation of oral presentations and written docs</w:t>
      </w:r>
    </w:p>
    <w:p w14:paraId="7232517D" w14:textId="560B3573" w:rsidR="3BB7669D" w:rsidRDefault="3BB7669D" w:rsidP="1242C5B5">
      <w:pPr>
        <w:pStyle w:val="ListParagraph"/>
        <w:numPr>
          <w:ilvl w:val="0"/>
          <w:numId w:val="8"/>
        </w:numPr>
        <w:rPr>
          <w:rFonts w:ascii="Arial" w:eastAsia="Arial" w:hAnsi="Arial" w:cs="Arial"/>
          <w:color w:val="000000"/>
        </w:rPr>
      </w:pPr>
      <w:r w:rsidRPr="1242C5B5">
        <w:rPr>
          <w:rFonts w:ascii="Arial" w:eastAsia="Arial" w:hAnsi="Arial" w:cs="Arial"/>
          <w:color w:val="000000"/>
        </w:rPr>
        <w:t>9: Expressing information and ideas in formal oral presentations on academic topics</w:t>
      </w:r>
    </w:p>
    <w:p w14:paraId="04CC67A2" w14:textId="08B5076F" w:rsidR="1242C5B5" w:rsidRDefault="1242C5B5" w:rsidP="1242C5B5">
      <w:pPr>
        <w:pStyle w:val="ListParagraph"/>
        <w:rPr>
          <w:b/>
          <w:bCs/>
        </w:rPr>
      </w:pPr>
    </w:p>
    <w:p w14:paraId="4900456A" w14:textId="23D7EE18" w:rsidR="005358A4" w:rsidRPr="005358A4" w:rsidRDefault="005358A4" w:rsidP="005358A4">
      <w:r>
        <w:rPr>
          <w:noProof/>
        </w:rPr>
        <mc:AlternateContent>
          <mc:Choice Requires="wps">
            <w:drawing>
              <wp:anchor distT="0" distB="0" distL="114300" distR="114300" simplePos="0" relativeHeight="251658240" behindDoc="0" locked="0" layoutInCell="1" allowOverlap="1" wp14:anchorId="2DD5E018" wp14:editId="232DDA4B">
                <wp:simplePos x="0" y="0"/>
                <wp:positionH relativeFrom="margin">
                  <wp:align>left</wp:align>
                </wp:positionH>
                <wp:positionV relativeFrom="paragraph">
                  <wp:posOffset>92074</wp:posOffset>
                </wp:positionV>
                <wp:extent cx="6296025" cy="9525"/>
                <wp:effectExtent l="19050" t="38100" r="104775" b="104775"/>
                <wp:wrapNone/>
                <wp:docPr id="178415100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296025" cy="9525"/>
                        </a:xfrm>
                        <a:prstGeom prst="line">
                          <a:avLst/>
                        </a:prstGeom>
                        <a:ln w="12700">
                          <a:solidFill>
                            <a:schemeClr val="accent6"/>
                          </a:solidFill>
                          <a:prstDash val="sysDot"/>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line id="Straight Connector 3"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alt="&quot;&quot;" o:spid="_x0000_s1026" strokecolor="#484f5b [3209]" strokeweight="1pt" from="0,7.25pt" to="495.75pt,8pt" w14:anchorId="034BE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TtKwIAALIEAAAOAAAAZHJzL2Uyb0RvYy54bWysVMtu2zAQvBfoPxC815Ld2nUEyznESC9F&#10;GyRpe6b5sIhQJEHSlvX3XZKK5KSXIogOBB+zs7OzpDbX51ahE3deGl3j+azEiGtqmNSHGv96vP20&#10;xsgHohlRRvMa99zj6+3HD5vOVnxhGqMYdwhItK86W+MmBFsVhacNb4mfGcs1HArjWhJg6Q4Fc6QD&#10;9lYVi7JcFZ1xzDpDufewu8uHeJv4heA0/BTC84BUjUFbSKNL4z6OxXZDqoMjtpF0kEHeoKIlUkPS&#10;kWpHAkFHJ/+haiV1xhsRZtS0hRFCUp5qgGrm5atqHhpieaoFzPF2tMm/Hy39cbrRdw5s6KyvvL1z&#10;sYqzcC0SStrf0NNUFyhF52RbP9rGzwFR2FwtrlblYokRhbOrJcyArsgskc06H75x06I4qbGSOhZF&#10;KnL67kOGPkPittKog7SLr2WZYN4oyW6lUvEwXQx+oxw6EWgpoZTrsBoSvkBGyh3xTQb63u9MGHBK&#10;RyqergdIiAtzDNw9NKxDe3V094TVeFmuQQFiMor+vJ7nBdydqAw+jIg6wKUPCiNnwh8ZmtSw6E+k&#10;jAJGoXtF6FOuWtmGZFFfEs3kAKCTcaOYtLrQWUxNSrPQKx5TKX3PBZIMmpHb9com9jQfSwdkDBFg&#10;6Bg0GB0f3eTtFDRgY1gW87+BIzplNDqMga3UxuX2vswazs9SRcaDBxe1xunesD5d2XQADyPZNDzi&#10;+PIu1yl8+tVs/wIAAP//AwBQSwMEFAAGAAgAAAAhAM7CuKrbAAAABgEAAA8AAABkcnMvZG93bnJl&#10;di54bWxMj0FPwzAMhe9I+w+RJ3Fj7lCZWGk6jQkEYicGF25ZY5qyxqmabCv/HnOCm/2e9fy9cjX6&#10;Tp1oiG1gDfNZBoq4DrblRsP72+PVLaiYDFvTBSYN3xRhVU0uSlPYcOZXOu1SoySEY2E0uJT6AjHW&#10;jryJs9ATi/cZBm+SrEODdjBnCfcdXmfZAr1pWT4409PGUX3YHb0Gv3lqPp6/+nC/5RH5xeUPEXOt&#10;L6fj+g5UojH9HcMvvqBDJUz7cGQbVadBiiRR8xtQ4i6Xcxn2IiwywKrE//jVDwAAAP//AwBQSwEC&#10;LQAUAAYACAAAACEAtoM4kv4AAADhAQAAEwAAAAAAAAAAAAAAAAAAAAAAW0NvbnRlbnRfVHlwZXNd&#10;LnhtbFBLAQItABQABgAIAAAAIQA4/SH/1gAAAJQBAAALAAAAAAAAAAAAAAAAAC8BAABfcmVscy8u&#10;cmVsc1BLAQItABQABgAIAAAAIQDsARTtKwIAALIEAAAOAAAAAAAAAAAAAAAAAC4CAABkcnMvZTJv&#10;RG9jLnhtbFBLAQItABQABgAIAAAAIQDOwriq2wAAAAYBAAAPAAAAAAAAAAAAAAAAAIUEAABkcnMv&#10;ZG93bnJldi54bWxQSwUGAAAAAAQABADzAAAAjQUAAAAA&#10;">
                <v:stroke joinstyle="miter" dashstyle="1 1"/>
                <v:shadow on="t" color="black" opacity="26214f" offset=".74836mm,.74836mm" origin="-.5,-.5"/>
                <w10:wrap anchorx="margin"/>
              </v:line>
            </w:pict>
          </mc:Fallback>
        </mc:AlternateContent>
      </w:r>
    </w:p>
    <w:p w14:paraId="38D2EB50" w14:textId="317F7302" w:rsidR="325E6A82" w:rsidRDefault="7123D389" w:rsidP="003A31CA">
      <w:pPr>
        <w:pStyle w:val="Heading2"/>
        <w:pBdr>
          <w:left w:val="single" w:sz="48" w:space="4" w:color="F2C94F" w:themeColor="accent3"/>
        </w:pBdr>
        <w:shd w:val="clear" w:color="auto" w:fill="FCF4DB"/>
        <w:spacing w:before="360"/>
      </w:pPr>
      <w:r>
        <w:t>ELA Instructional Resource</w:t>
      </w:r>
    </w:p>
    <w:p w14:paraId="4C38D457" w14:textId="2722FA89" w:rsidR="2069622E" w:rsidRPr="00FC0ADE" w:rsidRDefault="2069622E" w:rsidP="007604CB">
      <w:pPr>
        <w:pStyle w:val="ListParagraph"/>
        <w:ind w:left="0"/>
        <w:rPr>
          <w:rFonts w:asciiTheme="majorHAnsi" w:eastAsia="Arial" w:hAnsiTheme="majorHAnsi" w:cstheme="majorHAnsi"/>
          <w:b/>
          <w:bCs/>
          <w:color w:val="0000FF"/>
          <w:sz w:val="28"/>
          <w:szCs w:val="28"/>
        </w:rPr>
      </w:pPr>
      <w:hyperlink r:id="rId9">
        <w:r w:rsidRPr="00FC0ADE">
          <w:rPr>
            <w:rStyle w:val="Hyperlink"/>
            <w:rFonts w:asciiTheme="majorHAnsi" w:eastAsia="Arial" w:hAnsiTheme="majorHAnsi" w:cstheme="majorHAnsi"/>
            <w:b/>
            <w:bCs/>
            <w:color w:val="0000FF"/>
            <w:sz w:val="28"/>
            <w:szCs w:val="28"/>
          </w:rPr>
          <w:t>From Vague to Vivid: Mastering General vs. Specific Language in Third Grade</w:t>
        </w:r>
      </w:hyperlink>
    </w:p>
    <w:p w14:paraId="0F0B3E2A" w14:textId="028937C3" w:rsidR="2069622E" w:rsidRDefault="2069622E" w:rsidP="007604CB">
      <w:pPr>
        <w:pStyle w:val="Heading4"/>
        <w:rPr>
          <w:rFonts w:ascii="Arial" w:eastAsia="Arial" w:hAnsi="Arial" w:cs="Arial"/>
          <w:bCs/>
          <w:iCs w:val="0"/>
          <w:color w:val="21262E"/>
          <w:szCs w:val="26"/>
        </w:rPr>
      </w:pPr>
      <w:r w:rsidRPr="1F4CE5B3">
        <w:rPr>
          <w:rFonts w:ascii="Arial" w:eastAsia="Arial" w:hAnsi="Arial" w:cs="Arial"/>
          <w:bCs/>
          <w:iCs w:val="0"/>
          <w:color w:val="21262E"/>
          <w:szCs w:val="26"/>
        </w:rPr>
        <w:t>Grade Level: 3</w:t>
      </w:r>
    </w:p>
    <w:p w14:paraId="60623B4C" w14:textId="69FF1451" w:rsidR="2069622E" w:rsidRDefault="2069622E" w:rsidP="007604CB">
      <w:pPr>
        <w:pStyle w:val="ListParagraph"/>
        <w:ind w:left="0"/>
        <w:rPr>
          <w:rFonts w:ascii="Arial" w:eastAsia="Arial" w:hAnsi="Arial" w:cs="Arial"/>
          <w:color w:val="000000"/>
        </w:rPr>
      </w:pPr>
      <w:r w:rsidRPr="1F4CE5B3">
        <w:rPr>
          <w:rStyle w:val="Strong"/>
          <w:rFonts w:ascii="Arial" w:eastAsia="Arial" w:hAnsi="Arial" w:cs="Arial"/>
          <w:color w:val="000000"/>
        </w:rPr>
        <w:t>Description</w:t>
      </w:r>
      <w:r w:rsidRPr="1F4CE5B3">
        <w:rPr>
          <w:rFonts w:ascii="Arial" w:eastAsia="Arial" w:hAnsi="Arial" w:cs="Arial"/>
          <w:color w:val="000000"/>
        </w:rPr>
        <w:t xml:space="preserve">: </w:t>
      </w:r>
    </w:p>
    <w:p w14:paraId="30531BCA" w14:textId="392885D7" w:rsidR="00A32E97" w:rsidRPr="00B232F8" w:rsidRDefault="2069622E" w:rsidP="007604CB">
      <w:pPr>
        <w:pStyle w:val="ListParagraph"/>
        <w:ind w:left="0"/>
      </w:pPr>
      <w:r w:rsidRPr="2A39B520">
        <w:rPr>
          <w:color w:val="21262E"/>
        </w:rPr>
        <w:t>Students produce written sentences t</w:t>
      </w:r>
      <w:r w:rsidR="2361253D" w:rsidRPr="2A39B520">
        <w:rPr>
          <w:color w:val="21262E"/>
        </w:rPr>
        <w:t xml:space="preserve">o </w:t>
      </w:r>
      <w:r w:rsidRPr="2A39B520">
        <w:rPr>
          <w:color w:val="21262E"/>
        </w:rPr>
        <w:t>include specific language</w:t>
      </w:r>
      <w:r w:rsidR="26D57C8B" w:rsidRPr="2A39B520">
        <w:rPr>
          <w:color w:val="21262E"/>
        </w:rPr>
        <w:t xml:space="preserve"> with c</w:t>
      </w:r>
      <w:r w:rsidR="00A32E97" w:rsidRPr="2A39B520">
        <w:rPr>
          <w:color w:val="21262E"/>
        </w:rPr>
        <w:t xml:space="preserve">ollaborative and guided practice </w:t>
      </w:r>
      <w:r w:rsidR="6EC41434" w:rsidRPr="2A39B520">
        <w:rPr>
          <w:color w:val="21262E"/>
        </w:rPr>
        <w:t>to give</w:t>
      </w:r>
      <w:r w:rsidR="00A32E97" w:rsidRPr="2A39B520">
        <w:rPr>
          <w:color w:val="21262E"/>
        </w:rPr>
        <w:t xml:space="preserve"> students opportunities to apply and practice academic language in meaningful ways.</w:t>
      </w:r>
      <w:r w:rsidR="00EE388C" w:rsidRPr="2A39B520">
        <w:rPr>
          <w:color w:val="21262E"/>
        </w:rPr>
        <w:t xml:space="preserve"> </w:t>
      </w:r>
      <w:r w:rsidR="5B95453C" w:rsidRPr="2A39B520">
        <w:rPr>
          <w:color w:val="21262E"/>
        </w:rPr>
        <w:t xml:space="preserve">This lesson supports English learners by explicitly teaching </w:t>
      </w:r>
      <w:r w:rsidR="5B95453C" w:rsidRPr="2A39B520">
        <w:rPr>
          <w:color w:val="21262E"/>
        </w:rPr>
        <w:lastRenderedPageBreak/>
        <w:t>vocabulary through visuals, cognates, and clear examples of general and specific language.</w:t>
      </w:r>
    </w:p>
    <w:p w14:paraId="3D9DF399" w14:textId="4271DC03" w:rsidR="325E6A82" w:rsidRDefault="325E6A82" w:rsidP="003A31CA">
      <w:pPr>
        <w:pStyle w:val="Heading2"/>
        <w:pBdr>
          <w:left w:val="single" w:sz="48" w:space="4" w:color="5AC923" w:themeColor="accent2"/>
        </w:pBdr>
        <w:shd w:val="clear" w:color="auto" w:fill="E0F7D5"/>
        <w:spacing w:before="360"/>
      </w:pPr>
      <w:r w:rsidRPr="081C813F">
        <w:t>Math Instructional Resource</w:t>
      </w:r>
    </w:p>
    <w:p w14:paraId="51484A60" w14:textId="53EF64D6" w:rsidR="00457583" w:rsidRPr="00FC0ADE" w:rsidRDefault="0F715B98" w:rsidP="2A39B520">
      <w:pPr>
        <w:keepNext/>
        <w:keepLines/>
        <w:spacing w:before="240" w:after="240"/>
        <w:outlineLvl w:val="2"/>
        <w:rPr>
          <w:rFonts w:asciiTheme="majorHAnsi" w:eastAsia="Aptos" w:hAnsiTheme="majorHAnsi" w:cstheme="majorHAnsi"/>
          <w:b/>
          <w:bCs/>
          <w:color w:val="0000FF"/>
          <w:sz w:val="28"/>
          <w:szCs w:val="28"/>
        </w:rPr>
      </w:pPr>
      <w:hyperlink r:id="rId10">
        <w:r w:rsidRPr="00FC0ADE">
          <w:rPr>
            <w:rStyle w:val="Hyperlink"/>
            <w:rFonts w:asciiTheme="majorHAnsi" w:eastAsia="Aptos" w:hAnsiTheme="majorHAnsi" w:cstheme="majorHAnsi"/>
            <w:b/>
            <w:bCs/>
            <w:color w:val="0000FF"/>
            <w:sz w:val="28"/>
            <w:szCs w:val="28"/>
          </w:rPr>
          <w:t>Domain Detectives: Determining Domain &amp; Rang</w:t>
        </w:r>
        <w:r w:rsidR="00457583" w:rsidRPr="00FC0ADE">
          <w:rPr>
            <w:rStyle w:val="Hyperlink"/>
            <w:rFonts w:asciiTheme="majorHAnsi" w:eastAsia="Aptos" w:hAnsiTheme="majorHAnsi" w:cstheme="majorHAnsi"/>
            <w:b/>
            <w:bCs/>
            <w:color w:val="0000FF"/>
            <w:sz w:val="28"/>
            <w:szCs w:val="28"/>
          </w:rPr>
          <w:t>e</w:t>
        </w:r>
      </w:hyperlink>
    </w:p>
    <w:p w14:paraId="58E33FAB" w14:textId="5351F545" w:rsidR="00F51D5C" w:rsidRPr="007F1817" w:rsidRDefault="00F51D5C" w:rsidP="007F1817">
      <w:pPr>
        <w:pStyle w:val="Heading4"/>
      </w:pPr>
      <w:r>
        <w:t xml:space="preserve">Grade Level: </w:t>
      </w:r>
      <w:r w:rsidR="72F953DD">
        <w:t>High School</w:t>
      </w:r>
    </w:p>
    <w:p w14:paraId="4ABFE19D" w14:textId="2F4D207F" w:rsidR="002E5F28" w:rsidRDefault="25D55B0F" w:rsidP="31D9BD0C">
      <w:pPr>
        <w:rPr>
          <w:rFonts w:ascii="Arial" w:eastAsia="Arial" w:hAnsi="Arial" w:cs="Arial"/>
        </w:rPr>
      </w:pPr>
      <w:r w:rsidRPr="2A39B520">
        <w:rPr>
          <w:rStyle w:val="Strong"/>
        </w:rPr>
        <w:t>Description</w:t>
      </w:r>
      <w:r>
        <w:t xml:space="preserve">: </w:t>
      </w:r>
      <w:r w:rsidR="335F0F78" w:rsidRPr="2A39B520">
        <w:rPr>
          <w:color w:val="21262E"/>
        </w:rPr>
        <w:t>Students</w:t>
      </w:r>
      <w:r w:rsidR="5640F36F" w:rsidRPr="2A39B520">
        <w:rPr>
          <w:color w:val="21262E"/>
        </w:rPr>
        <w:t xml:space="preserve"> </w:t>
      </w:r>
      <w:r w:rsidR="335F0F78" w:rsidRPr="2A39B520">
        <w:rPr>
          <w:color w:val="21262E"/>
        </w:rPr>
        <w:t>understand how to write and interpret the domain and range of linear, absolute value, quadratic, and cubic functions given an equation, graph, or written description of a particular context</w:t>
      </w:r>
      <w:r w:rsidR="287BF25C" w:rsidRPr="2A39B520">
        <w:rPr>
          <w:color w:val="21262E"/>
        </w:rPr>
        <w:t xml:space="preserve">. Students discuss their ideas and justifications in a group. </w:t>
      </w:r>
      <w:r w:rsidR="00690076" w:rsidRPr="2A39B520">
        <w:rPr>
          <w:color w:val="21262E"/>
        </w:rPr>
        <w:t>Modeling, visuals, and guided practice help make abstract concepts more accessible while building academic language skills.</w:t>
      </w:r>
    </w:p>
    <w:p w14:paraId="1DC747AA" w14:textId="7FF9C7EB" w:rsidR="325E6A82" w:rsidRDefault="325E6A82" w:rsidP="009E34FE">
      <w:pPr>
        <w:pStyle w:val="Heading2"/>
        <w:spacing w:before="360"/>
      </w:pPr>
      <w:r w:rsidRPr="081C813F">
        <w:t>Science Instructional Resource</w:t>
      </w:r>
    </w:p>
    <w:p w14:paraId="627A1AD8" w14:textId="45D17E24" w:rsidR="00457583" w:rsidRPr="00FC0ADE" w:rsidRDefault="41AAFB1F" w:rsidP="2A39B520">
      <w:pPr>
        <w:keepNext/>
        <w:keepLines/>
        <w:spacing w:before="240" w:after="240"/>
        <w:outlineLvl w:val="2"/>
        <w:rPr>
          <w:rFonts w:asciiTheme="majorHAnsi" w:eastAsia="Aptos" w:hAnsiTheme="majorHAnsi" w:cstheme="majorHAnsi"/>
          <w:b/>
          <w:bCs/>
          <w:color w:val="0000FF"/>
          <w:sz w:val="28"/>
          <w:szCs w:val="28"/>
        </w:rPr>
      </w:pPr>
      <w:hyperlink r:id="rId11">
        <w:r w:rsidRPr="00FC0ADE">
          <w:rPr>
            <w:rStyle w:val="Hyperlink"/>
            <w:rFonts w:asciiTheme="majorHAnsi" w:eastAsia="Aptos" w:hAnsiTheme="majorHAnsi" w:cstheme="majorHAnsi"/>
            <w:b/>
            <w:bCs/>
            <w:color w:val="0000FF"/>
            <w:sz w:val="28"/>
            <w:szCs w:val="28"/>
          </w:rPr>
          <w:t>Recharging Our Groundwater</w:t>
        </w:r>
      </w:hyperlink>
    </w:p>
    <w:p w14:paraId="6BEB70C4" w14:textId="4718BD5E" w:rsidR="00B21F5D" w:rsidRDefault="00B21F5D" w:rsidP="007F1817">
      <w:pPr>
        <w:pStyle w:val="Heading4"/>
      </w:pPr>
      <w:r>
        <w:t xml:space="preserve">Grade Level: </w:t>
      </w:r>
      <w:r w:rsidR="4B32A5D3">
        <w:t>7</w:t>
      </w:r>
    </w:p>
    <w:p w14:paraId="1BBDE496" w14:textId="39D0B6E5" w:rsidR="00457583" w:rsidRDefault="7C1D62E7" w:rsidP="2A39B520">
      <w:pPr>
        <w:rPr>
          <w:rFonts w:ascii="Open Sans" w:eastAsia="Open Sans" w:hAnsi="Open Sans" w:cs="Open Sans"/>
          <w:color w:val="21262F" w:themeColor="text1"/>
        </w:rPr>
      </w:pPr>
      <w:r w:rsidRPr="2A39B520">
        <w:rPr>
          <w:rStyle w:val="Strong"/>
        </w:rPr>
        <w:t>Description</w:t>
      </w:r>
      <w:r>
        <w:t xml:space="preserve">: </w:t>
      </w:r>
      <w:r w:rsidR="6B7C3319" w:rsidRPr="2A39B520">
        <w:rPr>
          <w:color w:val="21262E"/>
        </w:rPr>
        <w:t>Students identify factors that affect groundwater recharge and construct a scientific explanation</w:t>
      </w:r>
      <w:r w:rsidR="5FFCEB86" w:rsidRPr="2A39B520">
        <w:rPr>
          <w:color w:val="21262E"/>
        </w:rPr>
        <w:t xml:space="preserve"> (</w:t>
      </w:r>
      <w:r w:rsidR="3FA72CC0" w:rsidRPr="2A39B520">
        <w:rPr>
          <w:color w:val="21262E"/>
        </w:rPr>
        <w:t>written or oral</w:t>
      </w:r>
      <w:r w:rsidR="556344EC" w:rsidRPr="2A39B520">
        <w:rPr>
          <w:color w:val="21262E"/>
        </w:rPr>
        <w:t>)</w:t>
      </w:r>
      <w:r w:rsidR="6B7C3319" w:rsidRPr="2A39B520">
        <w:rPr>
          <w:color w:val="21262E"/>
        </w:rPr>
        <w:t xml:space="preserve"> describing the likelihood that rainwater will recharge the groundwater in the local community. </w:t>
      </w:r>
      <w:r w:rsidR="00853ED8" w:rsidRPr="2A39B520">
        <w:rPr>
          <w:color w:val="21262E"/>
        </w:rPr>
        <w:t xml:space="preserve"> Structured strategies such as Think-Pair-Share, sentence frames, and CER writing provide support for discussing and explaining scientific ideas.</w:t>
      </w:r>
    </w:p>
    <w:p w14:paraId="5F32A929" w14:textId="77777777" w:rsidR="00963D0A" w:rsidRPr="00CD79A9" w:rsidRDefault="00963D0A" w:rsidP="00963D0A">
      <w:pPr>
        <w:pStyle w:val="Heading2"/>
        <w:pBdr>
          <w:left w:val="single" w:sz="48" w:space="4" w:color="515967" w:themeColor="text2"/>
        </w:pBdr>
        <w:shd w:val="clear" w:color="auto" w:fill="F2F2F2" w:themeFill="background1" w:themeFillShade="F2"/>
      </w:pPr>
      <w:r w:rsidRPr="00765C4E">
        <w:t>ELD Standard</w:t>
      </w:r>
    </w:p>
    <w:p w14:paraId="3590817B" w14:textId="3759917A" w:rsidR="00963D0A" w:rsidRPr="00CD79A9" w:rsidRDefault="00963D0A" w:rsidP="00963D0A">
      <w:pPr>
        <w:pStyle w:val="Heading3"/>
      </w:pPr>
      <w:r w:rsidRPr="00765C4E">
        <w:t>PI—</w:t>
      </w:r>
      <w:r w:rsidR="00FD52BA">
        <w:t>INTERACTING IN MEANINGFUL WAYS</w:t>
      </w:r>
    </w:p>
    <w:p w14:paraId="03C421A1" w14:textId="0F52D94C" w:rsidR="00963D0A" w:rsidRPr="00CD79A9" w:rsidRDefault="68B14BDD" w:rsidP="00963D0A">
      <w:pPr>
        <w:pStyle w:val="ListParagraph"/>
        <w:numPr>
          <w:ilvl w:val="0"/>
          <w:numId w:val="16"/>
        </w:numPr>
      </w:pPr>
      <w:r>
        <w:t>C. Productive: Creation of oral presentations and written texts</w:t>
      </w:r>
      <w:bookmarkStart w:id="0" w:name="_Hlk218697608"/>
    </w:p>
    <w:bookmarkEnd w:id="0"/>
    <w:p w14:paraId="398998BD" w14:textId="2D21B91A" w:rsidR="001F04C5" w:rsidRDefault="3456A68D" w:rsidP="001F04C5">
      <w:pPr>
        <w:pStyle w:val="ListParagraph"/>
        <w:numPr>
          <w:ilvl w:val="0"/>
          <w:numId w:val="16"/>
        </w:numPr>
      </w:pPr>
      <w:r>
        <w:t>10</w:t>
      </w:r>
      <w:r w:rsidR="357600C2">
        <w:t xml:space="preserve">: </w:t>
      </w:r>
      <w:r w:rsidR="02BCDC20">
        <w:t>Writing literary and informational texts to present, describe, and explain ideas and information, using appropriate technology</w:t>
      </w:r>
    </w:p>
    <w:p w14:paraId="01031B8B" w14:textId="77777777" w:rsidR="001F04C5" w:rsidRDefault="27F14552" w:rsidP="001F04C5">
      <w:pPr>
        <w:pStyle w:val="Heading2"/>
        <w:pBdr>
          <w:left w:val="single" w:sz="48" w:space="4" w:color="F2C94F" w:themeColor="accent3"/>
        </w:pBdr>
        <w:shd w:val="clear" w:color="auto" w:fill="FCF4DB"/>
        <w:spacing w:before="360"/>
      </w:pPr>
      <w:r>
        <w:t>ELA Instructional Resource</w:t>
      </w:r>
    </w:p>
    <w:p w14:paraId="6FB14907" w14:textId="1E738B11" w:rsidR="1E78C687" w:rsidRPr="00FC0ADE" w:rsidRDefault="1E78C687" w:rsidP="2A39B520">
      <w:pPr>
        <w:rPr>
          <w:rFonts w:asciiTheme="majorHAnsi" w:eastAsiaTheme="majorEastAsia" w:hAnsiTheme="majorHAnsi" w:cstheme="majorHAnsi"/>
          <w:b/>
          <w:bCs/>
          <w:color w:val="0000FF"/>
          <w:sz w:val="28"/>
          <w:szCs w:val="28"/>
        </w:rPr>
      </w:pPr>
      <w:hyperlink r:id="rId12">
        <w:r w:rsidRPr="00FC0ADE">
          <w:rPr>
            <w:rStyle w:val="Hyperlink"/>
            <w:rFonts w:asciiTheme="majorHAnsi" w:eastAsiaTheme="majorEastAsia" w:hAnsiTheme="majorHAnsi" w:cstheme="majorHAnsi"/>
            <w:b/>
            <w:bCs/>
            <w:color w:val="0000FF"/>
            <w:sz w:val="28"/>
            <w:szCs w:val="28"/>
          </w:rPr>
          <w:t>Save the Native Plant</w:t>
        </w:r>
        <w:r w:rsidR="28A031F1" w:rsidRPr="00FC0ADE">
          <w:rPr>
            <w:rStyle w:val="Hyperlink"/>
            <w:rFonts w:asciiTheme="majorHAnsi" w:eastAsiaTheme="majorEastAsia" w:hAnsiTheme="majorHAnsi" w:cstheme="majorHAnsi"/>
            <w:b/>
            <w:bCs/>
            <w:color w:val="0000FF"/>
            <w:sz w:val="28"/>
            <w:szCs w:val="28"/>
          </w:rPr>
          <w:t>: Writing an Option Introduction</w:t>
        </w:r>
      </w:hyperlink>
    </w:p>
    <w:p w14:paraId="14F5F56A" w14:textId="1CE14CA1" w:rsidR="001F04C5" w:rsidRPr="00D45330" w:rsidRDefault="27F14552" w:rsidP="00D45330">
      <w:pPr>
        <w:pStyle w:val="Heading4"/>
      </w:pPr>
      <w:r>
        <w:lastRenderedPageBreak/>
        <w:t>Grade Level:</w:t>
      </w:r>
      <w:r w:rsidR="5D21210F">
        <w:t xml:space="preserve"> 5</w:t>
      </w:r>
    </w:p>
    <w:p w14:paraId="1DECAC2E" w14:textId="7079171C" w:rsidR="27F14552" w:rsidRPr="007604CB" w:rsidRDefault="27F14552" w:rsidP="138F94E5">
      <w:pPr>
        <w:rPr>
          <w:color w:val="21262E"/>
        </w:rPr>
      </w:pPr>
      <w:r w:rsidRPr="2A39B520">
        <w:rPr>
          <w:rStyle w:val="Strong"/>
        </w:rPr>
        <w:t>Description</w:t>
      </w:r>
      <w:r>
        <w:t>:</w:t>
      </w:r>
      <w:r w:rsidR="7664D40B" w:rsidRPr="2A39B520">
        <w:rPr>
          <w:rFonts w:ascii="Open Sans" w:eastAsia="Open Sans" w:hAnsi="Open Sans" w:cs="Open Sans"/>
          <w:color w:val="21262E"/>
        </w:rPr>
        <w:t xml:space="preserve"> </w:t>
      </w:r>
      <w:r w:rsidR="15E9FEC3" w:rsidRPr="2A39B520">
        <w:rPr>
          <w:color w:val="21262E"/>
        </w:rPr>
        <w:t>Students write a clear introduction that introduces a topic and states an opinion.</w:t>
      </w:r>
      <w:r w:rsidR="66BA24FF" w:rsidRPr="2A39B520">
        <w:rPr>
          <w:color w:val="21262E"/>
        </w:rPr>
        <w:t xml:space="preserve"> They </w:t>
      </w:r>
      <w:r w:rsidR="18FB2480" w:rsidRPr="2A39B520">
        <w:rPr>
          <w:color w:val="21262E"/>
        </w:rPr>
        <w:t>explain</w:t>
      </w:r>
      <w:r w:rsidR="6169ADC6" w:rsidRPr="2A39B520">
        <w:rPr>
          <w:color w:val="21262E"/>
        </w:rPr>
        <w:t xml:space="preserve"> </w:t>
      </w:r>
      <w:r w:rsidR="5FDBF5D6" w:rsidRPr="2A39B520">
        <w:rPr>
          <w:color w:val="21262E"/>
        </w:rPr>
        <w:t>the</w:t>
      </w:r>
      <w:r w:rsidR="6169ADC6" w:rsidRPr="2A39B520">
        <w:rPr>
          <w:color w:val="21262E"/>
        </w:rPr>
        <w:t xml:space="preserve"> </w:t>
      </w:r>
      <w:r w:rsidR="3600CD03" w:rsidRPr="2A39B520">
        <w:rPr>
          <w:color w:val="21262E"/>
        </w:rPr>
        <w:t xml:space="preserve">history of </w:t>
      </w:r>
      <w:r w:rsidR="6169ADC6" w:rsidRPr="2A39B520">
        <w:rPr>
          <w:color w:val="21262E"/>
        </w:rPr>
        <w:t>native plants in Hawaii</w:t>
      </w:r>
      <w:r w:rsidR="18FB2480" w:rsidRPr="2A39B520">
        <w:rPr>
          <w:color w:val="21262E"/>
        </w:rPr>
        <w:t xml:space="preserve"> </w:t>
      </w:r>
      <w:r w:rsidR="5AD741E6" w:rsidRPr="2A39B520">
        <w:rPr>
          <w:color w:val="21262E"/>
        </w:rPr>
        <w:t>using language to</w:t>
      </w:r>
      <w:r w:rsidR="74C12226" w:rsidRPr="2A39B520">
        <w:rPr>
          <w:color w:val="21262E"/>
        </w:rPr>
        <w:t xml:space="preserve"> </w:t>
      </w:r>
      <w:r w:rsidR="66BA24FF" w:rsidRPr="2A39B520">
        <w:rPr>
          <w:color w:val="21262E"/>
        </w:rPr>
        <w:t xml:space="preserve">present </w:t>
      </w:r>
      <w:r w:rsidR="53691927" w:rsidRPr="2A39B520">
        <w:rPr>
          <w:color w:val="21262E"/>
        </w:rPr>
        <w:t xml:space="preserve">and support </w:t>
      </w:r>
      <w:r w:rsidR="66BA24FF" w:rsidRPr="2A39B520">
        <w:rPr>
          <w:color w:val="21262E"/>
        </w:rPr>
        <w:t xml:space="preserve">their </w:t>
      </w:r>
      <w:r w:rsidR="0C811FC0" w:rsidRPr="2A39B520">
        <w:rPr>
          <w:color w:val="21262E"/>
        </w:rPr>
        <w:t xml:space="preserve">opinion </w:t>
      </w:r>
      <w:r w:rsidR="223FCFD4" w:rsidRPr="2A39B520">
        <w:rPr>
          <w:color w:val="21262E"/>
        </w:rPr>
        <w:t>on the importance of preserving them.</w:t>
      </w:r>
      <w:r w:rsidR="66BA24FF" w:rsidRPr="2A39B520">
        <w:rPr>
          <w:color w:val="21262E"/>
        </w:rPr>
        <w:t xml:space="preserve"> </w:t>
      </w:r>
      <w:r w:rsidR="00B91CA2" w:rsidRPr="2A39B520">
        <w:rPr>
          <w:color w:val="21262E"/>
        </w:rPr>
        <w:t xml:space="preserve"> Collaborative and scaffolded activities help students build confidence in organizing and expressing their thinking in academic language.</w:t>
      </w:r>
    </w:p>
    <w:p w14:paraId="330F8F01" w14:textId="309BEDC2" w:rsidR="001F04C5" w:rsidRPr="001F04C5" w:rsidRDefault="001F04C5" w:rsidP="007B669D">
      <w:pPr>
        <w:pStyle w:val="Heading2"/>
        <w:pBdr>
          <w:left w:val="single" w:sz="48" w:space="4" w:color="5AC923" w:themeColor="accent2"/>
        </w:pBdr>
        <w:shd w:val="clear" w:color="auto" w:fill="E0F7D5"/>
        <w:spacing w:before="360"/>
      </w:pPr>
      <w:r w:rsidRPr="081C813F">
        <w:t>Math Instructional Resource</w:t>
      </w:r>
    </w:p>
    <w:p w14:paraId="531E6A0C" w14:textId="5EDB2C75" w:rsidR="001F04C5" w:rsidRPr="00FC0ADE" w:rsidRDefault="79243B5E" w:rsidP="001F04C5">
      <w:pPr>
        <w:pStyle w:val="Heading3"/>
        <w:rPr>
          <w:color w:val="0000FF"/>
        </w:rPr>
      </w:pPr>
      <w:hyperlink r:id="rId13">
        <w:r w:rsidRPr="00FC0ADE">
          <w:rPr>
            <w:rStyle w:val="Hyperlink"/>
            <w:color w:val="0000FF"/>
          </w:rPr>
          <w:t>How Do Influencers Make Money: Solving Multi-Step Problems</w:t>
        </w:r>
      </w:hyperlink>
      <w:r w:rsidR="001F04C5" w:rsidRPr="00FC0ADE">
        <w:rPr>
          <w:color w:val="0000FF"/>
        </w:rPr>
        <w:t xml:space="preserve"> </w:t>
      </w:r>
    </w:p>
    <w:p w14:paraId="50D73127" w14:textId="01DE4843" w:rsidR="001F04C5" w:rsidRDefault="001F04C5" w:rsidP="00D45330">
      <w:pPr>
        <w:pStyle w:val="Heading4"/>
      </w:pPr>
      <w:r>
        <w:t xml:space="preserve">Grade Level: </w:t>
      </w:r>
      <w:r w:rsidR="327B123D">
        <w:t>7</w:t>
      </w:r>
    </w:p>
    <w:p w14:paraId="4835672E" w14:textId="50549103" w:rsidR="001F04C5" w:rsidRDefault="15FF671F" w:rsidP="4933C48A">
      <w:pPr>
        <w:rPr>
          <w:rFonts w:ascii="Open Sans" w:eastAsia="Open Sans" w:hAnsi="Open Sans" w:cs="Open Sans"/>
          <w:color w:val="21262F" w:themeColor="text1"/>
        </w:rPr>
      </w:pPr>
      <w:r w:rsidRPr="2A39B520">
        <w:rPr>
          <w:rStyle w:val="Strong"/>
        </w:rPr>
        <w:t>Description</w:t>
      </w:r>
      <w:r>
        <w:t>:</w:t>
      </w:r>
      <w:r w:rsidR="390053A8">
        <w:t xml:space="preserve"> </w:t>
      </w:r>
      <w:r w:rsidR="390053A8" w:rsidRPr="2A39B520">
        <w:rPr>
          <w:color w:val="21262E"/>
        </w:rPr>
        <w:t xml:space="preserve">Students learn T.I.P.S. for problem-solving as a method to approach math in a real-world scenario.  Students contribute to discussions by asking relevant questions, adding relevant information, and paraphrasing key ideas related to proportional relationships. </w:t>
      </w:r>
      <w:r w:rsidR="00B91CA2" w:rsidRPr="2A39B520">
        <w:rPr>
          <w:rFonts w:ascii="Segoe UI" w:hAnsi="Segoe UI" w:cs="Segoe UI"/>
          <w:sz w:val="18"/>
          <w:szCs w:val="18"/>
        </w:rPr>
        <w:t xml:space="preserve"> </w:t>
      </w:r>
      <w:r w:rsidR="00B91CA2" w:rsidRPr="2A39B520">
        <w:rPr>
          <w:color w:val="21262E"/>
        </w:rPr>
        <w:t>Visuals, guided practice, and scaffolds like highlighters and scratch paper help make problem-solving steps more accessible while building academic language.</w:t>
      </w:r>
    </w:p>
    <w:p w14:paraId="153F5615" w14:textId="77777777" w:rsidR="001F04C5" w:rsidRDefault="27F14552" w:rsidP="001F04C5">
      <w:pPr>
        <w:pStyle w:val="Heading2"/>
        <w:spacing w:before="360"/>
      </w:pPr>
      <w:r>
        <w:t>Science Instructional Resource</w:t>
      </w:r>
    </w:p>
    <w:bookmarkStart w:id="1" w:name="_Hlk218697440"/>
    <w:bookmarkEnd w:id="1"/>
    <w:p w14:paraId="73665312" w14:textId="46E3F331" w:rsidR="001F04C5" w:rsidRPr="00FC0ADE" w:rsidRDefault="7F7C919A" w:rsidP="31D9BD0C">
      <w:pPr>
        <w:pStyle w:val="Heading3"/>
        <w:rPr>
          <w:rStyle w:val="Hyperlink"/>
          <w:color w:val="0000FF"/>
        </w:rPr>
      </w:pPr>
      <w:r w:rsidRPr="00FC0ADE">
        <w:rPr>
          <w:color w:val="0000FF"/>
        </w:rPr>
        <w:fldChar w:fldCharType="begin"/>
      </w:r>
      <w:r w:rsidRPr="00FC0ADE">
        <w:rPr>
          <w:color w:val="0000FF"/>
        </w:rPr>
        <w:instrText>HYPERLINK "https://www.smartertoolsforteachers.org/resource/1600"</w:instrText>
      </w:r>
      <w:r w:rsidRPr="00FC0ADE">
        <w:rPr>
          <w:color w:val="0000FF"/>
        </w:rPr>
      </w:r>
      <w:r w:rsidRPr="00FC0ADE">
        <w:rPr>
          <w:color w:val="0000FF"/>
        </w:rPr>
        <w:fldChar w:fldCharType="separate"/>
      </w:r>
      <w:r w:rsidRPr="00FC0ADE">
        <w:rPr>
          <w:rStyle w:val="Hyperlink"/>
          <w:color w:val="0000FF"/>
        </w:rPr>
        <w:t>In Defense of Kelp</w:t>
      </w:r>
      <w:r w:rsidRPr="00FC0ADE">
        <w:rPr>
          <w:color w:val="0000FF"/>
        </w:rPr>
        <w:fldChar w:fldCharType="end"/>
      </w:r>
    </w:p>
    <w:p w14:paraId="53D8C293" w14:textId="3C6E3314" w:rsidR="001F04C5" w:rsidRPr="00213A79" w:rsidRDefault="27F14552" w:rsidP="00213A79">
      <w:pPr>
        <w:pStyle w:val="Heading4"/>
      </w:pPr>
      <w:r>
        <w:t xml:space="preserve">Grade Level: </w:t>
      </w:r>
      <w:r w:rsidR="357ADB11">
        <w:t>H</w:t>
      </w:r>
      <w:r w:rsidR="39766C32">
        <w:t>igh School</w:t>
      </w:r>
    </w:p>
    <w:p w14:paraId="3DAD60B6" w14:textId="3401B0AE" w:rsidR="001F04C5" w:rsidRDefault="15FF671F" w:rsidP="4933C48A">
      <w:pPr>
        <w:rPr>
          <w:color w:val="21262E"/>
        </w:rPr>
      </w:pPr>
      <w:r w:rsidRPr="2A39B520">
        <w:rPr>
          <w:rStyle w:val="Strong"/>
        </w:rPr>
        <w:t>Description</w:t>
      </w:r>
      <w:r>
        <w:t xml:space="preserve">: </w:t>
      </w:r>
      <w:r w:rsidR="2126D415" w:rsidRPr="2A39B520">
        <w:rPr>
          <w:color w:val="21262E"/>
        </w:rPr>
        <w:t>Students</w:t>
      </w:r>
      <w:r w:rsidR="6FC38E92" w:rsidRPr="2A39B520">
        <w:rPr>
          <w:color w:val="21262E"/>
        </w:rPr>
        <w:t xml:space="preserve"> </w:t>
      </w:r>
      <w:r w:rsidR="73F69E29" w:rsidRPr="2A39B520">
        <w:rPr>
          <w:color w:val="21262E"/>
        </w:rPr>
        <w:t xml:space="preserve">use data to </w:t>
      </w:r>
      <w:r w:rsidR="2126D415" w:rsidRPr="2A39B520">
        <w:rPr>
          <w:color w:val="21262E"/>
        </w:rPr>
        <w:t>construct an explanation for the decrease in biodiversity in the kelp forests as a result of the depletion of the otter population.</w:t>
      </w:r>
      <w:r w:rsidR="199DB6E9" w:rsidRPr="2A39B520">
        <w:rPr>
          <w:color w:val="21262E"/>
        </w:rPr>
        <w:t xml:space="preserve"> </w:t>
      </w:r>
      <w:r w:rsidR="0AFC89FB" w:rsidRPr="2A39B520">
        <w:rPr>
          <w:color w:val="21262E"/>
        </w:rPr>
        <w:t>Students develop evidence-based arguments verbally</w:t>
      </w:r>
      <w:r w:rsidR="1156C9EA" w:rsidRPr="2A39B520">
        <w:rPr>
          <w:color w:val="21262E"/>
        </w:rPr>
        <w:t xml:space="preserve"> and</w:t>
      </w:r>
      <w:r w:rsidR="0AFC89FB" w:rsidRPr="2A39B520">
        <w:rPr>
          <w:color w:val="21262E"/>
        </w:rPr>
        <w:t xml:space="preserve"> in </w:t>
      </w:r>
      <w:r w:rsidR="4A69424A" w:rsidRPr="2A39B520">
        <w:rPr>
          <w:color w:val="21262E"/>
        </w:rPr>
        <w:t>writing</w:t>
      </w:r>
      <w:r w:rsidR="0AFC89FB" w:rsidRPr="2A39B520">
        <w:rPr>
          <w:color w:val="21262E"/>
        </w:rPr>
        <w:t>, and present reports to the class</w:t>
      </w:r>
      <w:r w:rsidR="1353B706" w:rsidRPr="2A39B520">
        <w:rPr>
          <w:color w:val="21262E"/>
        </w:rPr>
        <w:t xml:space="preserve"> about proposed solutions</w:t>
      </w:r>
      <w:r w:rsidR="0AFC89FB" w:rsidRPr="2A39B520">
        <w:rPr>
          <w:color w:val="21262E"/>
        </w:rPr>
        <w:t>.</w:t>
      </w:r>
      <w:r w:rsidR="005A7D7D" w:rsidRPr="2A39B520">
        <w:rPr>
          <w:color w:val="21262E"/>
        </w:rPr>
        <w:t xml:space="preserve"> Opportunities to explain ideas, evaluate evidence, and take a stance support both language development and scientific reasoning.</w:t>
      </w:r>
    </w:p>
    <w:p w14:paraId="6685AAF4" w14:textId="77777777" w:rsidR="007604CB" w:rsidRDefault="007604CB">
      <w:pPr>
        <w:rPr>
          <w:rFonts w:asciiTheme="majorHAnsi" w:eastAsiaTheme="majorEastAsia" w:hAnsiTheme="majorHAnsi" w:cstheme="majorBidi"/>
          <w:b/>
          <w:color w:val="21262F" w:themeColor="text1"/>
          <w:sz w:val="32"/>
          <w:szCs w:val="26"/>
        </w:rPr>
      </w:pPr>
      <w:r>
        <w:br w:type="page"/>
      </w:r>
    </w:p>
    <w:p w14:paraId="0F29A4E8" w14:textId="2039DAA5" w:rsidR="00963D0A" w:rsidRPr="00CD79A9" w:rsidRDefault="00963D0A" w:rsidP="00963D0A">
      <w:pPr>
        <w:pStyle w:val="Heading2"/>
        <w:pBdr>
          <w:left w:val="single" w:sz="48" w:space="4" w:color="515967" w:themeColor="text2"/>
        </w:pBdr>
        <w:shd w:val="clear" w:color="auto" w:fill="F2F2F2" w:themeFill="background1" w:themeFillShade="F2"/>
      </w:pPr>
      <w:r w:rsidRPr="00765C4E">
        <w:lastRenderedPageBreak/>
        <w:t>ELD Standard</w:t>
      </w:r>
    </w:p>
    <w:p w14:paraId="4BA8205D" w14:textId="4F0B97A3" w:rsidR="00963D0A" w:rsidRPr="00CD79A9" w:rsidRDefault="00963D0A" w:rsidP="00963D0A">
      <w:pPr>
        <w:pStyle w:val="Heading3"/>
      </w:pPr>
      <w:r w:rsidRPr="00765C4E">
        <w:t>PI—</w:t>
      </w:r>
      <w:r w:rsidR="004E1701">
        <w:t>INTERACTING IN MEANINGFUL WAYS</w:t>
      </w:r>
    </w:p>
    <w:p w14:paraId="0BEE5F96" w14:textId="604B36BE" w:rsidR="00963D0A" w:rsidRPr="00CD79A9" w:rsidRDefault="5C521861" w:rsidP="00457583">
      <w:pPr>
        <w:pStyle w:val="ListParagraph"/>
        <w:numPr>
          <w:ilvl w:val="0"/>
          <w:numId w:val="16"/>
        </w:numPr>
      </w:pPr>
      <w:r>
        <w:t>C. Productive: Creation of oral presentations and written texts</w:t>
      </w:r>
    </w:p>
    <w:p w14:paraId="52D5C220" w14:textId="09D9118B" w:rsidR="00963D0A" w:rsidRPr="007B669D" w:rsidRDefault="03ADB530" w:rsidP="00963D0A">
      <w:pPr>
        <w:pStyle w:val="ListParagraph"/>
        <w:numPr>
          <w:ilvl w:val="0"/>
          <w:numId w:val="16"/>
        </w:numPr>
        <w:rPr>
          <w:b/>
          <w:bCs/>
        </w:rPr>
      </w:pPr>
      <w:r>
        <w:t>11</w:t>
      </w:r>
      <w:r w:rsidR="004E1701">
        <w:t>:</w:t>
      </w:r>
      <w:r w:rsidR="1D1374C9">
        <w:t xml:space="preserve"> Supporting own opinions and evaluating others’ opinions in speaking and writing</w:t>
      </w:r>
    </w:p>
    <w:p w14:paraId="25E1381B" w14:textId="77777777" w:rsidR="001F04C5" w:rsidRDefault="001F04C5" w:rsidP="001F04C5">
      <w:pPr>
        <w:pStyle w:val="Heading2"/>
        <w:pBdr>
          <w:left w:val="single" w:sz="48" w:space="4" w:color="F2C94F" w:themeColor="accent3"/>
        </w:pBdr>
        <w:shd w:val="clear" w:color="auto" w:fill="FCF4DB"/>
        <w:spacing w:before="360"/>
      </w:pPr>
      <w:r w:rsidRPr="081C813F">
        <w:t>ELA Instructional Resource</w:t>
      </w:r>
    </w:p>
    <w:p w14:paraId="2A1B72AC" w14:textId="419166C1" w:rsidR="001F04C5" w:rsidRDefault="53CD56CA" w:rsidP="089FE807">
      <w:pPr>
        <w:pStyle w:val="Heading3"/>
        <w:rPr>
          <w:rStyle w:val="Hyperlink"/>
        </w:rPr>
      </w:pPr>
      <w:hyperlink r:id="rId14">
        <w:r w:rsidRPr="00FC0ADE">
          <w:rPr>
            <w:rStyle w:val="Hyperlink"/>
            <w:color w:val="0000FF"/>
          </w:rPr>
          <w:t>Listen Up:</w:t>
        </w:r>
        <w:r w:rsidR="007604CB" w:rsidRPr="00FC0ADE">
          <w:rPr>
            <w:rStyle w:val="Hyperlink"/>
            <w:color w:val="0000FF"/>
          </w:rPr>
          <w:t xml:space="preserve"> </w:t>
        </w:r>
        <w:r w:rsidRPr="00FC0ADE">
          <w:rPr>
            <w:rStyle w:val="Hyperlink"/>
            <w:color w:val="0000FF"/>
          </w:rPr>
          <w:t>Identifying Sound Evidence and Relevant Reasoning</w:t>
        </w:r>
      </w:hyperlink>
    </w:p>
    <w:p w14:paraId="7A0AFF9B" w14:textId="4EA4D022" w:rsidR="001F04C5" w:rsidRPr="00213A79" w:rsidRDefault="001F04C5" w:rsidP="00213A79">
      <w:pPr>
        <w:pStyle w:val="Heading4"/>
      </w:pPr>
      <w:r>
        <w:t xml:space="preserve">Grade Level: </w:t>
      </w:r>
      <w:r w:rsidR="078FC8F9">
        <w:t>7</w:t>
      </w:r>
    </w:p>
    <w:p w14:paraId="12FCD652" w14:textId="795DB9DE" w:rsidR="001F04C5" w:rsidRPr="007604CB" w:rsidRDefault="15FF671F" w:rsidP="4933C48A">
      <w:pPr>
        <w:rPr>
          <w:color w:val="21262E"/>
        </w:rPr>
      </w:pPr>
      <w:r w:rsidRPr="2A39B520">
        <w:rPr>
          <w:rStyle w:val="Strong"/>
        </w:rPr>
        <w:t>Description</w:t>
      </w:r>
      <w:r>
        <w:t xml:space="preserve">: </w:t>
      </w:r>
      <w:r w:rsidR="69551C2A" w:rsidRPr="2A39B520">
        <w:rPr>
          <w:color w:val="21262E"/>
        </w:rPr>
        <w:t>Students analyze a speaker's argument to identify and evaluate the soundness of their reasoning and relevancy of evidence</w:t>
      </w:r>
      <w:r w:rsidR="67DD7E92" w:rsidRPr="2A39B520">
        <w:rPr>
          <w:color w:val="21262E"/>
        </w:rPr>
        <w:t xml:space="preserve"> by listening to an audio presentation</w:t>
      </w:r>
      <w:r w:rsidR="036E37D6" w:rsidRPr="2A39B520">
        <w:rPr>
          <w:color w:val="21262E"/>
        </w:rPr>
        <w:t>. Students</w:t>
      </w:r>
      <w:r w:rsidR="65EF28E5" w:rsidRPr="2A39B520">
        <w:rPr>
          <w:color w:val="21262E"/>
        </w:rPr>
        <w:t xml:space="preserve"> </w:t>
      </w:r>
      <w:r w:rsidR="036E37D6" w:rsidRPr="2A39B520">
        <w:rPr>
          <w:color w:val="21262E"/>
        </w:rPr>
        <w:t xml:space="preserve">present their findings </w:t>
      </w:r>
      <w:r w:rsidR="2099A531" w:rsidRPr="2A39B520">
        <w:rPr>
          <w:color w:val="21262E"/>
        </w:rPr>
        <w:t xml:space="preserve">using both </w:t>
      </w:r>
      <w:r w:rsidR="036E37D6" w:rsidRPr="2A39B520">
        <w:rPr>
          <w:color w:val="21262E"/>
        </w:rPr>
        <w:t>speaking and writing.</w:t>
      </w:r>
      <w:r w:rsidR="005A7D7D" w:rsidRPr="2A39B520">
        <w:rPr>
          <w:color w:val="21262E"/>
        </w:rPr>
        <w:t xml:space="preserve">  Collaborative discussions and guided practice provide opportunities </w:t>
      </w:r>
      <w:r w:rsidR="00385D94" w:rsidRPr="2A39B520">
        <w:rPr>
          <w:color w:val="21262E"/>
        </w:rPr>
        <w:t>for</w:t>
      </w:r>
      <w:r w:rsidR="005A7D7D" w:rsidRPr="2A39B520">
        <w:rPr>
          <w:color w:val="21262E"/>
        </w:rPr>
        <w:t xml:space="preserve"> evaluating and explaining ideas using academic language.</w:t>
      </w:r>
    </w:p>
    <w:p w14:paraId="0B3341C1" w14:textId="77777777" w:rsidR="001F04C5" w:rsidRPr="001F04C5" w:rsidRDefault="27F14552" w:rsidP="001F04C5">
      <w:pPr>
        <w:pStyle w:val="Heading2"/>
        <w:pBdr>
          <w:left w:val="single" w:sz="48" w:space="4" w:color="5AC923" w:themeColor="accent2"/>
        </w:pBdr>
        <w:shd w:val="clear" w:color="auto" w:fill="E0F7D5"/>
        <w:spacing w:before="360"/>
      </w:pPr>
      <w:r>
        <w:t>Math Instructional Resource</w:t>
      </w:r>
    </w:p>
    <w:p w14:paraId="20A10ADE" w14:textId="50652508" w:rsidR="21E2ED6E" w:rsidRPr="00FC0ADE" w:rsidRDefault="21E2ED6E" w:rsidP="1242C5B5">
      <w:pPr>
        <w:pStyle w:val="Heading3"/>
        <w:rPr>
          <w:rStyle w:val="Hyperlink"/>
          <w:color w:val="0000FF"/>
        </w:rPr>
      </w:pPr>
      <w:hyperlink>
        <w:hyperlink r:id="rId15">
          <w:r w:rsidRPr="00FC0ADE">
            <w:rPr>
              <w:rStyle w:val="Hyperlink"/>
              <w:color w:val="0000FF"/>
            </w:rPr>
            <w:t>Animal Fun: Problem Solving and Interpreting Information</w:t>
          </w:r>
        </w:hyperlink>
      </w:hyperlink>
    </w:p>
    <w:p w14:paraId="5161601D" w14:textId="121A9DB3" w:rsidR="001F04C5" w:rsidRPr="00213A79" w:rsidRDefault="27F14552" w:rsidP="00213A79">
      <w:pPr>
        <w:pStyle w:val="Heading4"/>
      </w:pPr>
      <w:r>
        <w:t xml:space="preserve">Grade Level: </w:t>
      </w:r>
      <w:r w:rsidR="1F80118C">
        <w:t>3</w:t>
      </w:r>
    </w:p>
    <w:p w14:paraId="21ECDE39" w14:textId="1910154C" w:rsidR="001F04C5" w:rsidRDefault="15FF671F" w:rsidP="4933C48A">
      <w:pPr>
        <w:rPr>
          <w:rFonts w:ascii="Open Sans" w:eastAsia="Open Sans" w:hAnsi="Open Sans" w:cs="Open Sans"/>
          <w:color w:val="21262E"/>
        </w:rPr>
      </w:pPr>
      <w:r w:rsidRPr="2A39B520">
        <w:rPr>
          <w:rStyle w:val="Strong"/>
        </w:rPr>
        <w:t>Description</w:t>
      </w:r>
      <w:r>
        <w:t xml:space="preserve">: </w:t>
      </w:r>
      <w:r w:rsidR="26829E6D" w:rsidRPr="2A39B520">
        <w:rPr>
          <w:color w:val="21262E"/>
        </w:rPr>
        <w:t xml:space="preserve">Students answer questions to interpret information presented in </w:t>
      </w:r>
      <w:r w:rsidR="48C19D68" w:rsidRPr="2A39B520">
        <w:rPr>
          <w:color w:val="21262E"/>
        </w:rPr>
        <w:t xml:space="preserve">bar </w:t>
      </w:r>
      <w:r w:rsidR="26829E6D" w:rsidRPr="2A39B520">
        <w:rPr>
          <w:color w:val="21262E"/>
        </w:rPr>
        <w:t>graphs.</w:t>
      </w:r>
      <w:r w:rsidR="2C89DC3E" w:rsidRPr="2A39B520">
        <w:rPr>
          <w:color w:val="21262E"/>
        </w:rPr>
        <w:t xml:space="preserve"> They will construct viable arguments and critique the reasoning of others.</w:t>
      </w:r>
      <w:r w:rsidR="00F63A36" w:rsidRPr="2A39B520">
        <w:rPr>
          <w:color w:val="21262E"/>
        </w:rPr>
        <w:t xml:space="preserve">  Collaborative discussions and Notice/Wonder activities provide opportunities to practice describing and interpreting data using academic language.</w:t>
      </w:r>
    </w:p>
    <w:p w14:paraId="029920F7" w14:textId="77777777" w:rsidR="001F04C5" w:rsidRDefault="001F04C5" w:rsidP="001F04C5">
      <w:pPr>
        <w:pStyle w:val="Heading2"/>
        <w:spacing w:before="360"/>
      </w:pPr>
      <w:r w:rsidRPr="081C813F">
        <w:t>Science Instructional Resource</w:t>
      </w:r>
    </w:p>
    <w:p w14:paraId="334B69AF" w14:textId="03F4EA19" w:rsidR="001F04C5" w:rsidRPr="00FC0ADE" w:rsidRDefault="77138D92" w:rsidP="001F04C5">
      <w:pPr>
        <w:pStyle w:val="Heading3"/>
        <w:rPr>
          <w:rStyle w:val="Hyperlink"/>
          <w:color w:val="0000FF"/>
        </w:rPr>
      </w:pPr>
      <w:hyperlink r:id="rId16">
        <w:r w:rsidRPr="00FC0ADE">
          <w:rPr>
            <w:rStyle w:val="Hyperlink"/>
            <w:color w:val="0000FF"/>
          </w:rPr>
          <w:t>Let's Get Down!</w:t>
        </w:r>
      </w:hyperlink>
    </w:p>
    <w:p w14:paraId="6F223078" w14:textId="1FA74201" w:rsidR="001F04C5" w:rsidRPr="00213A79" w:rsidRDefault="001F04C5" w:rsidP="00213A79">
      <w:pPr>
        <w:pStyle w:val="Heading4"/>
      </w:pPr>
      <w:r>
        <w:t xml:space="preserve">Grade Level: </w:t>
      </w:r>
      <w:r w:rsidR="46F148B8">
        <w:t>H</w:t>
      </w:r>
      <w:r w:rsidR="0375E556">
        <w:t>igh School</w:t>
      </w:r>
    </w:p>
    <w:p w14:paraId="01C60258" w14:textId="06AEF134" w:rsidR="001F04C5" w:rsidRPr="007604CB" w:rsidRDefault="15FF671F" w:rsidP="4933C48A">
      <w:pPr>
        <w:rPr>
          <w:color w:val="21262E"/>
        </w:rPr>
      </w:pPr>
      <w:r w:rsidRPr="2A39B520">
        <w:rPr>
          <w:rStyle w:val="Strong"/>
        </w:rPr>
        <w:t>Description</w:t>
      </w:r>
      <w:r>
        <w:t xml:space="preserve">: </w:t>
      </w:r>
      <w:r w:rsidR="4C98EA32" w:rsidRPr="2A39B520">
        <w:rPr>
          <w:color w:val="21262E"/>
        </w:rPr>
        <w:t>Students design and evaluate a device that takes the maximum amount of time to reach the ground by changing the forces acting on that device.</w:t>
      </w:r>
      <w:r w:rsidR="1D40B2B4" w:rsidRPr="2A39B520">
        <w:rPr>
          <w:color w:val="21262E"/>
        </w:rPr>
        <w:t xml:space="preserve"> Students will use </w:t>
      </w:r>
      <w:r w:rsidR="5C2C3F9B" w:rsidRPr="2A39B520">
        <w:rPr>
          <w:color w:val="21262E"/>
        </w:rPr>
        <w:t>s</w:t>
      </w:r>
      <w:r w:rsidR="0C79E41A" w:rsidRPr="2A39B520">
        <w:rPr>
          <w:color w:val="21262E"/>
        </w:rPr>
        <w:t xml:space="preserve">entence </w:t>
      </w:r>
      <w:r w:rsidR="2BC79FC1" w:rsidRPr="2A39B520">
        <w:rPr>
          <w:color w:val="21262E"/>
        </w:rPr>
        <w:t>f</w:t>
      </w:r>
      <w:r w:rsidR="0C79E41A" w:rsidRPr="2A39B520">
        <w:rPr>
          <w:color w:val="21262E"/>
        </w:rPr>
        <w:t xml:space="preserve">rames for support while participating </w:t>
      </w:r>
      <w:r w:rsidR="6F2410B4" w:rsidRPr="2A39B520">
        <w:rPr>
          <w:color w:val="21262E"/>
        </w:rPr>
        <w:t>in a</w:t>
      </w:r>
      <w:r w:rsidR="1D40B2B4" w:rsidRPr="2A39B520">
        <w:rPr>
          <w:color w:val="21262E"/>
        </w:rPr>
        <w:t xml:space="preserve"> Socratic </w:t>
      </w:r>
      <w:r w:rsidR="22A0130E" w:rsidRPr="2A39B520">
        <w:rPr>
          <w:color w:val="21262E"/>
        </w:rPr>
        <w:t>s</w:t>
      </w:r>
      <w:r w:rsidR="1D40B2B4" w:rsidRPr="2A39B520">
        <w:rPr>
          <w:color w:val="21262E"/>
        </w:rPr>
        <w:t xml:space="preserve">eminar to develop </w:t>
      </w:r>
      <w:r w:rsidR="10B512BD" w:rsidRPr="2A39B520">
        <w:rPr>
          <w:color w:val="21262E"/>
        </w:rPr>
        <w:t xml:space="preserve">a </w:t>
      </w:r>
      <w:r w:rsidR="1D40B2B4" w:rsidRPr="2A39B520">
        <w:rPr>
          <w:color w:val="21262E"/>
        </w:rPr>
        <w:lastRenderedPageBreak/>
        <w:t>consensus on a</w:t>
      </w:r>
      <w:r w:rsidR="4B78219A" w:rsidRPr="2A39B520">
        <w:rPr>
          <w:color w:val="21262E"/>
        </w:rPr>
        <w:t xml:space="preserve"> </w:t>
      </w:r>
      <w:r w:rsidR="1D40B2B4" w:rsidRPr="2A39B520">
        <w:rPr>
          <w:color w:val="21262E"/>
        </w:rPr>
        <w:t>model tha</w:t>
      </w:r>
      <w:r w:rsidR="474DFEC1" w:rsidRPr="2A39B520">
        <w:rPr>
          <w:color w:val="21262E"/>
        </w:rPr>
        <w:t>t describes</w:t>
      </w:r>
      <w:r w:rsidR="3591BCDA" w:rsidRPr="2A39B520">
        <w:rPr>
          <w:color w:val="21262E"/>
        </w:rPr>
        <w:t xml:space="preserve"> </w:t>
      </w:r>
      <w:r w:rsidR="2A06F0FA" w:rsidRPr="2A39B520">
        <w:rPr>
          <w:color w:val="21262E"/>
        </w:rPr>
        <w:t xml:space="preserve">the components and forces involved during </w:t>
      </w:r>
      <w:r w:rsidR="00A87C0E" w:rsidRPr="2A39B520">
        <w:rPr>
          <w:color w:val="21262E"/>
        </w:rPr>
        <w:t xml:space="preserve">a </w:t>
      </w:r>
      <w:r w:rsidR="2A06F0FA" w:rsidRPr="2A39B520">
        <w:rPr>
          <w:color w:val="21262E"/>
        </w:rPr>
        <w:t>parachute drop.</w:t>
      </w:r>
      <w:r w:rsidR="00D47193" w:rsidRPr="2A39B520">
        <w:rPr>
          <w:color w:val="21262E"/>
        </w:rPr>
        <w:t xml:space="preserve"> Collaborative activities and modeling support both conceptual understanding and language development in a supportive environment.</w:t>
      </w:r>
    </w:p>
    <w:p w14:paraId="0D694630" w14:textId="77777777" w:rsidR="00457583" w:rsidRPr="00CD79A9" w:rsidRDefault="00457583" w:rsidP="00457583">
      <w:pPr>
        <w:pStyle w:val="Heading2"/>
        <w:pBdr>
          <w:left w:val="single" w:sz="48" w:space="4" w:color="515967" w:themeColor="text2"/>
        </w:pBdr>
        <w:shd w:val="clear" w:color="auto" w:fill="F2F2F2" w:themeFill="background1" w:themeFillShade="F2"/>
      </w:pPr>
      <w:r w:rsidRPr="00765C4E">
        <w:t>ELD Standard</w:t>
      </w:r>
    </w:p>
    <w:p w14:paraId="1AB6595C" w14:textId="77777777" w:rsidR="00457583" w:rsidRPr="00CD79A9" w:rsidRDefault="00457583" w:rsidP="00457583">
      <w:pPr>
        <w:pStyle w:val="Heading3"/>
      </w:pPr>
      <w:r w:rsidRPr="00765C4E">
        <w:t>PI—</w:t>
      </w:r>
      <w:r>
        <w:t>INTERACTING IN MEANINGFUL WAYS</w:t>
      </w:r>
    </w:p>
    <w:p w14:paraId="608EE18E" w14:textId="20A397C5" w:rsidR="00457583" w:rsidRPr="00CD79A9" w:rsidRDefault="5C521861" w:rsidP="00457583">
      <w:pPr>
        <w:pStyle w:val="ListParagraph"/>
        <w:numPr>
          <w:ilvl w:val="0"/>
          <w:numId w:val="16"/>
        </w:numPr>
      </w:pPr>
      <w:r>
        <w:t>C. Productive: Creation of oral presentations and written texts</w:t>
      </w:r>
    </w:p>
    <w:p w14:paraId="646FFB32" w14:textId="5E3C0FFC" w:rsidR="00457583" w:rsidRDefault="5C521861" w:rsidP="00457583">
      <w:pPr>
        <w:pStyle w:val="ListParagraph"/>
        <w:numPr>
          <w:ilvl w:val="0"/>
          <w:numId w:val="16"/>
        </w:numPr>
      </w:pPr>
      <w:r>
        <w:t>1</w:t>
      </w:r>
      <w:r w:rsidR="00457583">
        <w:t xml:space="preserve">2: </w:t>
      </w:r>
      <w:r w:rsidR="26D8A954">
        <w:t>Selecting and applying varied and precise vocabulary and language and language structures to effectively convey ideas</w:t>
      </w:r>
    </w:p>
    <w:p w14:paraId="37049B9C" w14:textId="77777777" w:rsidR="00457583" w:rsidRDefault="00457583" w:rsidP="00457583">
      <w:pPr>
        <w:pStyle w:val="Heading2"/>
        <w:pBdr>
          <w:left w:val="single" w:sz="48" w:space="4" w:color="F2C94F" w:themeColor="accent3"/>
        </w:pBdr>
        <w:shd w:val="clear" w:color="auto" w:fill="FCF4DB"/>
        <w:spacing w:before="360"/>
      </w:pPr>
      <w:r w:rsidRPr="081C813F">
        <w:t>ELA Instructional Resource</w:t>
      </w:r>
    </w:p>
    <w:p w14:paraId="46D27F78" w14:textId="29AFC1B3" w:rsidR="00457583" w:rsidRPr="00FC0ADE" w:rsidRDefault="6B0B8B41" w:rsidP="00457583">
      <w:pPr>
        <w:pStyle w:val="Heading3"/>
        <w:rPr>
          <w:rStyle w:val="Hyperlink"/>
          <w:color w:val="0000FF"/>
        </w:rPr>
      </w:pPr>
      <w:hyperlink r:id="rId17">
        <w:r w:rsidRPr="00FC0ADE">
          <w:rPr>
            <w:rStyle w:val="Hyperlink"/>
            <w:color w:val="0000FF"/>
          </w:rPr>
          <w:t>When the Text Says, "Trust Me Bro": Domain-Specific Vocabulary and Ton</w:t>
        </w:r>
        <w:r w:rsidR="00457583" w:rsidRPr="00FC0ADE">
          <w:rPr>
            <w:rStyle w:val="Hyperlink"/>
            <w:color w:val="0000FF"/>
          </w:rPr>
          <w:t>e</w:t>
        </w:r>
      </w:hyperlink>
    </w:p>
    <w:p w14:paraId="14710998" w14:textId="5EBA73A3" w:rsidR="00457583" w:rsidRPr="00D45330" w:rsidRDefault="00457583" w:rsidP="00457583">
      <w:pPr>
        <w:pStyle w:val="Heading4"/>
      </w:pPr>
      <w:r>
        <w:t xml:space="preserve">Grade Level: </w:t>
      </w:r>
      <w:r w:rsidR="1EA8D825">
        <w:t>6</w:t>
      </w:r>
    </w:p>
    <w:p w14:paraId="5A72F557" w14:textId="7C18DDD2" w:rsidR="002F35B8" w:rsidRPr="002F35B8" w:rsidRDefault="00457583" w:rsidP="002F35B8">
      <w:r w:rsidRPr="2A39B520">
        <w:rPr>
          <w:rStyle w:val="Strong"/>
        </w:rPr>
        <w:t>Description</w:t>
      </w:r>
      <w:r>
        <w:t xml:space="preserve">: </w:t>
      </w:r>
      <w:r w:rsidR="5C39CCEE">
        <w:t>Students consider how an author’s word choice, including use of the domain-specific language, affects the tone of a text</w:t>
      </w:r>
      <w:r>
        <w:t>.</w:t>
      </w:r>
      <w:r w:rsidR="0D0FA918">
        <w:t xml:space="preserve"> Students will explain how writers use language to create specific effects.</w:t>
      </w:r>
      <w:r w:rsidR="002F35B8">
        <w:t xml:space="preserve"> </w:t>
      </w:r>
      <w:r w:rsidR="38F09228">
        <w:t>S</w:t>
      </w:r>
      <w:r w:rsidR="002F35B8">
        <w:t xml:space="preserve">tructured activities </w:t>
      </w:r>
      <w:r w:rsidR="7F334170">
        <w:t xml:space="preserve">and discussions </w:t>
      </w:r>
      <w:r w:rsidR="002F35B8">
        <w:t>provide opportunities to practice using precise vocabulary and understanding how word choice affects tone.</w:t>
      </w:r>
    </w:p>
    <w:p w14:paraId="74BF47FC" w14:textId="77777777" w:rsidR="00457583" w:rsidRPr="001F04C5" w:rsidRDefault="00457583" w:rsidP="00457583">
      <w:pPr>
        <w:pStyle w:val="Heading2"/>
        <w:pBdr>
          <w:left w:val="single" w:sz="48" w:space="4" w:color="5AC923" w:themeColor="accent2"/>
        </w:pBdr>
        <w:shd w:val="clear" w:color="auto" w:fill="E0F7D5"/>
        <w:spacing w:before="360"/>
      </w:pPr>
      <w:r w:rsidRPr="081C813F">
        <w:t>Math Instructional Resource</w:t>
      </w:r>
    </w:p>
    <w:p w14:paraId="69398C33" w14:textId="1A79CF2D" w:rsidR="00457583" w:rsidRPr="00FC0ADE" w:rsidRDefault="00457583" w:rsidP="00457583">
      <w:pPr>
        <w:pStyle w:val="Heading3"/>
        <w:rPr>
          <w:color w:val="0000FF"/>
        </w:rPr>
      </w:pPr>
      <w:hyperlink r:id="rId18">
        <w:r w:rsidRPr="00FC0ADE">
          <w:rPr>
            <w:rStyle w:val="Hyperlink"/>
            <w:color w:val="0000FF"/>
          </w:rPr>
          <w:t>In</w:t>
        </w:r>
        <w:r w:rsidR="2C519086" w:rsidRPr="00FC0ADE">
          <w:rPr>
            <w:rStyle w:val="Hyperlink"/>
            <w:color w:val="0000FF"/>
          </w:rPr>
          <w:t>tegrated Deeper Learning Resourc</w:t>
        </w:r>
        <w:r w:rsidRPr="00FC0ADE">
          <w:rPr>
            <w:rStyle w:val="Hyperlink"/>
            <w:color w:val="0000FF"/>
          </w:rPr>
          <w:t>e</w:t>
        </w:r>
      </w:hyperlink>
      <w:r w:rsidRPr="00FC0ADE">
        <w:rPr>
          <w:color w:val="0000FF"/>
        </w:rPr>
        <w:t xml:space="preserve"> </w:t>
      </w:r>
    </w:p>
    <w:p w14:paraId="5FC471E4" w14:textId="74D2092A" w:rsidR="00457583" w:rsidRDefault="00457583" w:rsidP="00457583">
      <w:pPr>
        <w:pStyle w:val="Heading4"/>
      </w:pPr>
      <w:r>
        <w:t xml:space="preserve">Grade Level: </w:t>
      </w:r>
      <w:r w:rsidR="27C20561">
        <w:t>High School</w:t>
      </w:r>
    </w:p>
    <w:p w14:paraId="0E523137" w14:textId="47B0C6E9" w:rsidR="00457583" w:rsidRPr="007604CB" w:rsidRDefault="00457583" w:rsidP="413F1169">
      <w:pPr>
        <w:rPr>
          <w:color w:val="21262E"/>
        </w:rPr>
      </w:pPr>
      <w:r w:rsidRPr="2A39B520">
        <w:rPr>
          <w:rStyle w:val="Strong"/>
        </w:rPr>
        <w:t>Description</w:t>
      </w:r>
      <w:r>
        <w:t xml:space="preserve">: </w:t>
      </w:r>
      <w:r w:rsidR="6310AEC3">
        <w:t>St</w:t>
      </w:r>
      <w:r w:rsidR="6310AEC3" w:rsidRPr="2A39B520">
        <w:rPr>
          <w:color w:val="21262E"/>
        </w:rPr>
        <w:t xml:space="preserve">udents use mathematical modeling to determine a recommendation for the least expensive car insurance plan given a student's </w:t>
      </w:r>
      <w:bookmarkStart w:id="2" w:name="_Int_sgBHnzME"/>
      <w:r w:rsidR="6310AEC3" w:rsidRPr="2A39B520">
        <w:rPr>
          <w:color w:val="21262E"/>
        </w:rPr>
        <w:t>situations</w:t>
      </w:r>
      <w:bookmarkEnd w:id="2"/>
      <w:r w:rsidR="6310AEC3" w:rsidRPr="2A39B520">
        <w:rPr>
          <w:color w:val="21262E"/>
        </w:rPr>
        <w:t xml:space="preserve">. </w:t>
      </w:r>
      <w:r w:rsidR="004D4A02" w:rsidRPr="2A39B520">
        <w:rPr>
          <w:color w:val="21262E"/>
        </w:rPr>
        <w:t xml:space="preserve">This lesson supports English learners by using structured strategies like Think-Pair-Share, Notice/Wonder, and collaborative modeling to build understanding of complex mathematical concepts.  </w:t>
      </w:r>
      <w:r w:rsidR="10554DC1" w:rsidRPr="2A39B520">
        <w:rPr>
          <w:color w:val="21262E"/>
        </w:rPr>
        <w:t>Student</w:t>
      </w:r>
      <w:r w:rsidR="004D4A02" w:rsidRPr="2A39B520">
        <w:rPr>
          <w:color w:val="21262E"/>
        </w:rPr>
        <w:t xml:space="preserve"> discussions and presentations provide meaningful opportunities to explain reasoning and practice using academic language in context.</w:t>
      </w:r>
    </w:p>
    <w:p w14:paraId="0236C85A" w14:textId="77777777" w:rsidR="00457583" w:rsidRDefault="00457583" w:rsidP="00457583">
      <w:pPr>
        <w:pStyle w:val="Heading2"/>
        <w:spacing w:before="360"/>
      </w:pPr>
      <w:r w:rsidRPr="081C813F">
        <w:lastRenderedPageBreak/>
        <w:t>Science Instructional Resource</w:t>
      </w:r>
    </w:p>
    <w:p w14:paraId="0AB0CF1C" w14:textId="12001B5B" w:rsidR="00457583" w:rsidRPr="00FC0ADE" w:rsidRDefault="5535A423" w:rsidP="00457583">
      <w:pPr>
        <w:pStyle w:val="Heading3"/>
        <w:rPr>
          <w:rStyle w:val="Hyperlink"/>
          <w:color w:val="0000FF"/>
        </w:rPr>
      </w:pPr>
      <w:hyperlink r:id="rId19">
        <w:r w:rsidRPr="00FC0ADE">
          <w:rPr>
            <w:rStyle w:val="Hyperlink"/>
            <w:color w:val="0000FF"/>
          </w:rPr>
          <w:t>The Apple of My Eye</w:t>
        </w:r>
      </w:hyperlink>
    </w:p>
    <w:p w14:paraId="3C06114F" w14:textId="34BAE059" w:rsidR="00457583" w:rsidRPr="00213A79" w:rsidRDefault="56E832A3" w:rsidP="00457583">
      <w:pPr>
        <w:pStyle w:val="Heading4"/>
      </w:pPr>
      <w:r>
        <w:t xml:space="preserve">Grade Level: </w:t>
      </w:r>
      <w:r w:rsidR="0F5C5DB4">
        <w:t>4</w:t>
      </w:r>
    </w:p>
    <w:p w14:paraId="53BBE31D" w14:textId="31B9CDBA" w:rsidR="00457583" w:rsidRDefault="1D0E4B92" w:rsidP="007604CB">
      <w:pPr>
        <w:spacing w:before="240"/>
        <w:rPr>
          <w:rFonts w:ascii="Open Sans" w:eastAsia="Open Sans" w:hAnsi="Open Sans" w:cs="Open Sans"/>
          <w:color w:val="21262F" w:themeColor="text1"/>
        </w:rPr>
      </w:pPr>
      <w:r w:rsidRPr="2A39B520">
        <w:rPr>
          <w:rStyle w:val="Strong"/>
        </w:rPr>
        <w:t>Description</w:t>
      </w:r>
      <w:r>
        <w:t xml:space="preserve">: </w:t>
      </w:r>
      <w:r w:rsidR="24D4E7EF" w:rsidRPr="2A39B520">
        <w:rPr>
          <w:rFonts w:ascii="Open Sans" w:eastAsia="Open Sans" w:hAnsi="Open Sans" w:cs="Open Sans"/>
          <w:color w:val="21262E"/>
        </w:rPr>
        <w:t xml:space="preserve">Students develop a model to describe how light is perceived or seen as it </w:t>
      </w:r>
      <w:bookmarkStart w:id="3" w:name="_Int_HHIweCJ8"/>
      <w:r w:rsidR="24D4E7EF" w:rsidRPr="2A39B520">
        <w:rPr>
          <w:rFonts w:ascii="Open Sans" w:eastAsia="Open Sans" w:hAnsi="Open Sans" w:cs="Open Sans"/>
          <w:color w:val="21262E"/>
        </w:rPr>
        <w:t>reflects from</w:t>
      </w:r>
      <w:bookmarkEnd w:id="3"/>
      <w:r w:rsidR="24D4E7EF" w:rsidRPr="2A39B520">
        <w:rPr>
          <w:rFonts w:ascii="Open Sans" w:eastAsia="Open Sans" w:hAnsi="Open Sans" w:cs="Open Sans"/>
          <w:color w:val="21262E"/>
        </w:rPr>
        <w:t xml:space="preserve"> objects. </w:t>
      </w:r>
      <w:r w:rsidR="016EF95F" w:rsidRPr="2A39B520">
        <w:rPr>
          <w:rFonts w:ascii="Open Sans" w:eastAsia="Open Sans" w:hAnsi="Open Sans" w:cs="Open Sans"/>
          <w:color w:val="21262E"/>
        </w:rPr>
        <w:t>Students</w:t>
      </w:r>
      <w:r w:rsidR="24D4E7EF" w:rsidRPr="2A39B520">
        <w:rPr>
          <w:rFonts w:ascii="Open Sans" w:eastAsia="Open Sans" w:hAnsi="Open Sans" w:cs="Open Sans"/>
          <w:color w:val="21262E"/>
        </w:rPr>
        <w:t xml:space="preserve"> will </w:t>
      </w:r>
      <w:r w:rsidR="0B265DCC" w:rsidRPr="2A39B520">
        <w:rPr>
          <w:rFonts w:ascii="Open Sans" w:eastAsia="Open Sans" w:hAnsi="Open Sans" w:cs="Open Sans"/>
          <w:color w:val="21262E"/>
        </w:rPr>
        <w:t>make predictions, justify their answers, and then</w:t>
      </w:r>
      <w:r w:rsidR="6523907B" w:rsidRPr="2A39B520">
        <w:rPr>
          <w:rFonts w:ascii="Open Sans" w:eastAsia="Open Sans" w:hAnsi="Open Sans" w:cs="Open Sans"/>
          <w:color w:val="21262E"/>
        </w:rPr>
        <w:t>,</w:t>
      </w:r>
      <w:r w:rsidR="0B265DCC" w:rsidRPr="2A39B520">
        <w:rPr>
          <w:rFonts w:ascii="Open Sans" w:eastAsia="Open Sans" w:hAnsi="Open Sans" w:cs="Open Sans"/>
          <w:color w:val="21262E"/>
        </w:rPr>
        <w:t xml:space="preserve"> after investigating</w:t>
      </w:r>
      <w:r w:rsidR="67D06078" w:rsidRPr="2A39B520">
        <w:rPr>
          <w:rFonts w:ascii="Open Sans" w:eastAsia="Open Sans" w:hAnsi="Open Sans" w:cs="Open Sans"/>
          <w:color w:val="21262E"/>
        </w:rPr>
        <w:t>,</w:t>
      </w:r>
      <w:r w:rsidR="0B265DCC" w:rsidRPr="2A39B520">
        <w:rPr>
          <w:rFonts w:ascii="Open Sans" w:eastAsia="Open Sans" w:hAnsi="Open Sans" w:cs="Open Sans"/>
          <w:color w:val="21262E"/>
        </w:rPr>
        <w:t xml:space="preserve"> </w:t>
      </w:r>
      <w:r w:rsidR="24D4E7EF" w:rsidRPr="2A39B520">
        <w:rPr>
          <w:rFonts w:ascii="Open Sans" w:eastAsia="Open Sans" w:hAnsi="Open Sans" w:cs="Open Sans"/>
          <w:color w:val="21262E"/>
        </w:rPr>
        <w:t>explain how an object can be seen when light</w:t>
      </w:r>
      <w:r w:rsidR="55ECDBAB" w:rsidRPr="2A39B520">
        <w:rPr>
          <w:rFonts w:ascii="Open Sans" w:eastAsia="Open Sans" w:hAnsi="Open Sans" w:cs="Open Sans"/>
          <w:color w:val="21262E"/>
        </w:rPr>
        <w:t xml:space="preserve"> is</w:t>
      </w:r>
      <w:r w:rsidR="24D4E7EF" w:rsidRPr="2A39B520">
        <w:rPr>
          <w:rFonts w:ascii="Open Sans" w:eastAsia="Open Sans" w:hAnsi="Open Sans" w:cs="Open Sans"/>
          <w:color w:val="21262E"/>
        </w:rPr>
        <w:t xml:space="preserve"> reflected from its surface.</w:t>
      </w:r>
      <w:r w:rsidR="00CE3FB3" w:rsidRPr="2A39B520">
        <w:rPr>
          <w:rFonts w:ascii="Open Sans" w:eastAsia="Open Sans" w:hAnsi="Open Sans" w:cs="Open Sans"/>
          <w:color w:val="21262E"/>
        </w:rPr>
        <w:t xml:space="preserve">  Sentence frames, bilingual dictionaries, and learning logs provide structured support for developing academic language through speaking and writing.</w:t>
      </w:r>
    </w:p>
    <w:p w14:paraId="2B0AA69A" w14:textId="58C9E37A" w:rsidR="00C90762" w:rsidRPr="00EE6E01" w:rsidRDefault="00C90762" w:rsidP="00C90762">
      <w:pPr>
        <w:rPr>
          <w:b/>
          <w:bCs/>
          <w:i/>
          <w:iCs/>
        </w:rPr>
      </w:pPr>
      <w:r w:rsidRPr="00C90762">
        <w:rPr>
          <w:b/>
          <w:bCs/>
          <w:i/>
          <w:iCs/>
        </w:rPr>
        <w:t xml:space="preserve">You can find other ELD Aligned Resource documents on the </w:t>
      </w:r>
      <w:hyperlink r:id="rId20" w:anchor="ELD-aligned-resources" w:history="1">
        <w:r w:rsidRPr="00FC0ADE">
          <w:rPr>
            <w:rStyle w:val="Hyperlink"/>
            <w:b/>
            <w:bCs/>
            <w:i/>
            <w:iCs/>
            <w:color w:val="0000FF"/>
          </w:rPr>
          <w:t>CAASPP and ELPAC Tools for Teachers Resources page</w:t>
        </w:r>
      </w:hyperlink>
      <w:r w:rsidRPr="00C90762">
        <w:rPr>
          <w:b/>
          <w:bCs/>
          <w:i/>
          <w:iCs/>
        </w:rPr>
        <w:t>.</w:t>
      </w:r>
    </w:p>
    <w:p w14:paraId="4B7EE027" w14:textId="77777777" w:rsidR="00C90762" w:rsidRPr="00C90762" w:rsidRDefault="00C90762" w:rsidP="00C90762"/>
    <w:p w14:paraId="48F9CBA2" w14:textId="77777777" w:rsidR="00C90762" w:rsidRPr="00C90762" w:rsidRDefault="00C90762" w:rsidP="00C90762"/>
    <w:p w14:paraId="24835092" w14:textId="77777777" w:rsidR="00C90762" w:rsidRPr="00C90762" w:rsidRDefault="00C90762" w:rsidP="00C90762"/>
    <w:p w14:paraId="6B279031" w14:textId="77777777" w:rsidR="00C90762" w:rsidRPr="00C90762" w:rsidRDefault="00C90762" w:rsidP="00C90762"/>
    <w:p w14:paraId="3DAA627E" w14:textId="77777777" w:rsidR="00C90762" w:rsidRPr="00C90762" w:rsidRDefault="00C90762" w:rsidP="00C90762"/>
    <w:p w14:paraId="7EB957C3" w14:textId="77777777" w:rsidR="00C90762" w:rsidRPr="00C90762" w:rsidRDefault="00C90762" w:rsidP="00C90762"/>
    <w:p w14:paraId="7DC642B4" w14:textId="77777777" w:rsidR="00C90762" w:rsidRPr="00C90762" w:rsidRDefault="00C90762" w:rsidP="00C90762"/>
    <w:p w14:paraId="467B6F19" w14:textId="77777777" w:rsidR="00C90762" w:rsidRPr="00C90762" w:rsidRDefault="00C90762" w:rsidP="00C90762"/>
    <w:p w14:paraId="313F9BEA" w14:textId="77777777" w:rsidR="00C90762" w:rsidRPr="00C90762" w:rsidRDefault="00C90762" w:rsidP="00C90762"/>
    <w:p w14:paraId="5B8C0434" w14:textId="77777777" w:rsidR="00C90762" w:rsidRPr="00C90762" w:rsidRDefault="00C90762" w:rsidP="00C90762"/>
    <w:p w14:paraId="40CEEDFB" w14:textId="77777777" w:rsidR="00C90762" w:rsidRPr="00C90762" w:rsidRDefault="00C90762" w:rsidP="00C90762"/>
    <w:p w14:paraId="74D443F8" w14:textId="77777777" w:rsidR="00C90762" w:rsidRPr="00C90762" w:rsidRDefault="00C90762" w:rsidP="00C90762"/>
    <w:p w14:paraId="5A5421E0" w14:textId="77777777" w:rsidR="00C90762" w:rsidRDefault="00C90762" w:rsidP="00C90762"/>
    <w:p w14:paraId="0697F3A6" w14:textId="0E6ACDAC" w:rsidR="00C90762" w:rsidRDefault="00C90762" w:rsidP="00C90762">
      <w:pPr>
        <w:tabs>
          <w:tab w:val="left" w:pos="8130"/>
        </w:tabs>
      </w:pPr>
      <w:r>
        <w:tab/>
      </w:r>
    </w:p>
    <w:p w14:paraId="3C3CEEAE" w14:textId="77777777" w:rsidR="00DE5771" w:rsidRPr="00DE5771" w:rsidRDefault="00DE5771" w:rsidP="00DE5771"/>
    <w:p w14:paraId="1621FB99" w14:textId="30BDEC4F" w:rsidR="00DE5771" w:rsidRPr="00DE5771" w:rsidRDefault="00DE5771" w:rsidP="00DE5771">
      <w:pPr>
        <w:tabs>
          <w:tab w:val="left" w:pos="8290"/>
        </w:tabs>
      </w:pPr>
      <w:r>
        <w:tab/>
      </w:r>
    </w:p>
    <w:sectPr w:rsidR="00DE5771" w:rsidRPr="00DE5771" w:rsidSect="00653FA5">
      <w:headerReference w:type="even" r:id="rId21"/>
      <w:headerReference w:type="default" r:id="rId22"/>
      <w:footerReference w:type="default" r:id="rId23"/>
      <w:head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75B1C" w14:textId="77777777" w:rsidR="00073D1E" w:rsidRDefault="00073D1E">
      <w:pPr>
        <w:spacing w:after="0" w:line="240" w:lineRule="auto"/>
      </w:pPr>
      <w:r>
        <w:separator/>
      </w:r>
    </w:p>
  </w:endnote>
  <w:endnote w:type="continuationSeparator" w:id="0">
    <w:p w14:paraId="69BEBDB8" w14:textId="77777777" w:rsidR="00073D1E" w:rsidRDefault="00073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236"/>
      <w:gridCol w:w="6004"/>
    </w:tblGrid>
    <w:tr w:rsidR="78CF8591" w14:paraId="70647ADC" w14:textId="77777777" w:rsidTr="007B669D">
      <w:trPr>
        <w:trHeight w:val="300"/>
      </w:trPr>
      <w:tc>
        <w:tcPr>
          <w:tcW w:w="3120" w:type="dxa"/>
        </w:tcPr>
        <w:p w14:paraId="049F046E" w14:textId="0C13F3F2" w:rsidR="78CF8591" w:rsidRDefault="78CF8591" w:rsidP="78CF8591">
          <w:pPr>
            <w:pStyle w:val="Header"/>
            <w:ind w:left="-115"/>
          </w:pPr>
        </w:p>
      </w:tc>
      <w:tc>
        <w:tcPr>
          <w:tcW w:w="236" w:type="dxa"/>
        </w:tcPr>
        <w:p w14:paraId="1967209F" w14:textId="390498F5" w:rsidR="78CF8591" w:rsidRDefault="78CF8591" w:rsidP="78CF8591">
          <w:pPr>
            <w:pStyle w:val="Header"/>
            <w:jc w:val="center"/>
          </w:pPr>
        </w:p>
      </w:tc>
      <w:tc>
        <w:tcPr>
          <w:tcW w:w="6004" w:type="dxa"/>
        </w:tcPr>
        <w:p w14:paraId="0883A3AB" w14:textId="5A646C11" w:rsidR="78CF8591" w:rsidRDefault="007B669D" w:rsidP="007B669D">
          <w:pPr>
            <w:spacing w:after="360"/>
            <w:jc w:val="center"/>
          </w:pPr>
          <w:r w:rsidRPr="001D013F">
            <w:rPr>
              <w:rFonts w:asciiTheme="minorBidi" w:hAnsiTheme="minorBidi"/>
            </w:rPr>
            <w:t xml:space="preserve">California Department of Education • </w:t>
          </w:r>
          <w:r w:rsidR="00DE5771">
            <w:rPr>
              <w:rFonts w:asciiTheme="minorBidi" w:hAnsiTheme="minorBidi"/>
            </w:rPr>
            <w:t>September</w:t>
          </w:r>
          <w:r w:rsidR="00777DD1">
            <w:rPr>
              <w:rFonts w:asciiTheme="minorBidi" w:hAnsiTheme="minorBidi"/>
            </w:rPr>
            <w:t xml:space="preserve"> 2026</w:t>
          </w:r>
        </w:p>
      </w:tc>
    </w:tr>
  </w:tbl>
  <w:p w14:paraId="4EC9CA48" w14:textId="73DD757A" w:rsidR="78CF8591" w:rsidRDefault="78CF8591" w:rsidP="78CF8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44C39" w14:textId="77777777" w:rsidR="00073D1E" w:rsidRDefault="00073D1E">
      <w:pPr>
        <w:spacing w:after="0" w:line="240" w:lineRule="auto"/>
      </w:pPr>
      <w:r>
        <w:separator/>
      </w:r>
    </w:p>
  </w:footnote>
  <w:footnote w:type="continuationSeparator" w:id="0">
    <w:p w14:paraId="542FE462" w14:textId="77777777" w:rsidR="00073D1E" w:rsidRDefault="00073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0AEF" w14:textId="3C48EB7E" w:rsidR="00C65DDE" w:rsidRDefault="00073D1E">
    <w:pPr>
      <w:pStyle w:val="Header"/>
    </w:pPr>
    <w:r>
      <w:rPr>
        <w:noProof/>
      </w:rPr>
      <w:pict w14:anchorId="547F28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79" o:spid="_x0000_s1032" type="#_x0000_t75" style="position:absolute;margin-left:0;margin-top:0;width:612.1pt;height:792.1pt;z-index:-251658239;mso-position-horizontal:center;mso-position-horizontal-relative:margin;mso-position-vertical:center;mso-position-vertical-relative:margin" o:allowincell="f">
          <v:imagedata r:id="rId1" o:title="ELAC Aligned Handou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DDFC3" w14:textId="2D32336E" w:rsidR="78CF8591" w:rsidRDefault="00073D1E" w:rsidP="78CF8591">
    <w:pPr>
      <w:pStyle w:val="Header"/>
    </w:pPr>
    <w:r>
      <w:rPr>
        <w:noProof/>
      </w:rPr>
      <w:pict w14:anchorId="79EBC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80" o:spid="_x0000_s1033" type="#_x0000_t75" style="position:absolute;margin-left:0;margin-top:0;width:612.1pt;height:792.1pt;z-index:-251658238;mso-position-horizontal:center;mso-position-horizontal-relative:margin;mso-position-vertical:center;mso-position-vertical-relative:margin" o:allowincell="f">
          <v:imagedata r:id="rId1" o:title="ELAC Aligned Handout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C52C" w14:textId="0C8C7E68" w:rsidR="00C65DDE" w:rsidRDefault="00073D1E">
    <w:pPr>
      <w:pStyle w:val="Header"/>
    </w:pPr>
    <w:r>
      <w:rPr>
        <w:noProof/>
      </w:rPr>
      <w:pict w14:anchorId="04DA0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78" o:spid="_x0000_s1031" type="#_x0000_t75" style="position:absolute;margin-left:0;margin-top:0;width:612.1pt;height:792.1pt;z-index:-251658240;mso-position-horizontal:center;mso-position-horizontal-relative:margin;mso-position-vertical:center;mso-position-vertical-relative:margin" o:allowincell="f">
          <v:imagedata r:id="rId1" o:title="ELAC Aligned Handout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5815"/>
    <w:multiLevelType w:val="hybridMultilevel"/>
    <w:tmpl w:val="22BE351C"/>
    <w:lvl w:ilvl="0" w:tplc="C4A8E53C">
      <w:start w:val="1"/>
      <w:numFmt w:val="bullet"/>
      <w:lvlText w:val=""/>
      <w:lvlJc w:val="left"/>
      <w:pPr>
        <w:ind w:left="720" w:hanging="360"/>
      </w:pPr>
      <w:rPr>
        <w:rFonts w:ascii="Symbol" w:hAnsi="Symbol" w:hint="default"/>
      </w:rPr>
    </w:lvl>
    <w:lvl w:ilvl="1" w:tplc="EA8EC906">
      <w:start w:val="1"/>
      <w:numFmt w:val="bullet"/>
      <w:lvlText w:val="o"/>
      <w:lvlJc w:val="left"/>
      <w:pPr>
        <w:ind w:left="1440" w:hanging="360"/>
      </w:pPr>
      <w:rPr>
        <w:rFonts w:ascii="Courier New" w:hAnsi="Courier New" w:hint="default"/>
      </w:rPr>
    </w:lvl>
    <w:lvl w:ilvl="2" w:tplc="65364510">
      <w:start w:val="1"/>
      <w:numFmt w:val="bullet"/>
      <w:lvlText w:val=""/>
      <w:lvlJc w:val="left"/>
      <w:pPr>
        <w:ind w:left="2160" w:hanging="360"/>
      </w:pPr>
      <w:rPr>
        <w:rFonts w:ascii="Wingdings" w:hAnsi="Wingdings" w:hint="default"/>
      </w:rPr>
    </w:lvl>
    <w:lvl w:ilvl="3" w:tplc="E6888B86">
      <w:start w:val="1"/>
      <w:numFmt w:val="bullet"/>
      <w:lvlText w:val=""/>
      <w:lvlJc w:val="left"/>
      <w:pPr>
        <w:ind w:left="2880" w:hanging="360"/>
      </w:pPr>
      <w:rPr>
        <w:rFonts w:ascii="Symbol" w:hAnsi="Symbol" w:hint="default"/>
      </w:rPr>
    </w:lvl>
    <w:lvl w:ilvl="4" w:tplc="1E5CFBB0">
      <w:start w:val="1"/>
      <w:numFmt w:val="bullet"/>
      <w:lvlText w:val="o"/>
      <w:lvlJc w:val="left"/>
      <w:pPr>
        <w:ind w:left="3600" w:hanging="360"/>
      </w:pPr>
      <w:rPr>
        <w:rFonts w:ascii="Courier New" w:hAnsi="Courier New" w:hint="default"/>
      </w:rPr>
    </w:lvl>
    <w:lvl w:ilvl="5" w:tplc="10E8E7B8">
      <w:start w:val="1"/>
      <w:numFmt w:val="bullet"/>
      <w:lvlText w:val=""/>
      <w:lvlJc w:val="left"/>
      <w:pPr>
        <w:ind w:left="4320" w:hanging="360"/>
      </w:pPr>
      <w:rPr>
        <w:rFonts w:ascii="Wingdings" w:hAnsi="Wingdings" w:hint="default"/>
      </w:rPr>
    </w:lvl>
    <w:lvl w:ilvl="6" w:tplc="057822A6">
      <w:start w:val="1"/>
      <w:numFmt w:val="bullet"/>
      <w:lvlText w:val=""/>
      <w:lvlJc w:val="left"/>
      <w:pPr>
        <w:ind w:left="5040" w:hanging="360"/>
      </w:pPr>
      <w:rPr>
        <w:rFonts w:ascii="Symbol" w:hAnsi="Symbol" w:hint="default"/>
      </w:rPr>
    </w:lvl>
    <w:lvl w:ilvl="7" w:tplc="975E6D7C">
      <w:start w:val="1"/>
      <w:numFmt w:val="bullet"/>
      <w:lvlText w:val="o"/>
      <w:lvlJc w:val="left"/>
      <w:pPr>
        <w:ind w:left="5760" w:hanging="360"/>
      </w:pPr>
      <w:rPr>
        <w:rFonts w:ascii="Courier New" w:hAnsi="Courier New" w:hint="default"/>
      </w:rPr>
    </w:lvl>
    <w:lvl w:ilvl="8" w:tplc="9A8A4E66">
      <w:start w:val="1"/>
      <w:numFmt w:val="bullet"/>
      <w:lvlText w:val=""/>
      <w:lvlJc w:val="left"/>
      <w:pPr>
        <w:ind w:left="6480" w:hanging="360"/>
      </w:pPr>
      <w:rPr>
        <w:rFonts w:ascii="Wingdings" w:hAnsi="Wingdings" w:hint="default"/>
      </w:rPr>
    </w:lvl>
  </w:abstractNum>
  <w:abstractNum w:abstractNumId="1" w15:restartNumberingAfterBreak="0">
    <w:nsid w:val="12FD1B5C"/>
    <w:multiLevelType w:val="hybridMultilevel"/>
    <w:tmpl w:val="B562F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B35B16"/>
    <w:multiLevelType w:val="multilevel"/>
    <w:tmpl w:val="595C8BA0"/>
    <w:lvl w:ilvl="0">
      <w:start w:val="1"/>
      <w:numFmt w:val="bullet"/>
      <w:lvlText w:val="►"/>
      <w:lvlJc w:val="left"/>
      <w:pPr>
        <w:ind w:left="720" w:hanging="360"/>
      </w:pPr>
      <w:rPr>
        <w:rFonts w:ascii="Arial" w:hAnsi="Arial" w:cs="Times New Roman" w:hint="default"/>
        <w:color w:val="007DA3" w:themeColor="accent4"/>
      </w:rPr>
    </w:lvl>
    <w:lvl w:ilvl="1">
      <w:start w:val="1"/>
      <w:numFmt w:val="bullet"/>
      <w:lvlText w:val="–"/>
      <w:lvlJc w:val="left"/>
      <w:pPr>
        <w:ind w:left="1440" w:hanging="288"/>
      </w:pPr>
      <w:rPr>
        <w:rFonts w:ascii="Arial" w:hAnsi="Arial" w:cs="Arial" w:hint="default"/>
        <w:color w:val="007DA3" w:themeColor="accent4"/>
      </w:rPr>
    </w:lvl>
    <w:lvl w:ilvl="2">
      <w:start w:val="1"/>
      <w:numFmt w:val="bullet"/>
      <w:lvlText w:val=""/>
      <w:lvlJc w:val="left"/>
      <w:pPr>
        <w:ind w:left="360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6480" w:hanging="360"/>
      </w:pPr>
      <w:rPr>
        <w:rFonts w:ascii="Courier New" w:hAnsi="Courier New" w:cs="Courier New" w:hint="default"/>
      </w:rPr>
    </w:lvl>
    <w:lvl w:ilvl="5">
      <w:start w:val="1"/>
      <w:numFmt w:val="bullet"/>
      <w:lvlText w:val=""/>
      <w:lvlJc w:val="left"/>
      <w:pPr>
        <w:ind w:left="7920" w:hanging="360"/>
      </w:pPr>
      <w:rPr>
        <w:rFonts w:ascii="Wingdings" w:hAnsi="Wingdings" w:hint="default"/>
      </w:rPr>
    </w:lvl>
    <w:lvl w:ilvl="6">
      <w:start w:val="1"/>
      <w:numFmt w:val="bullet"/>
      <w:lvlText w:val=""/>
      <w:lvlJc w:val="left"/>
      <w:pPr>
        <w:ind w:left="9360" w:hanging="360"/>
      </w:pPr>
      <w:rPr>
        <w:rFonts w:ascii="Symbol" w:hAnsi="Symbol" w:hint="default"/>
      </w:rPr>
    </w:lvl>
    <w:lvl w:ilvl="7">
      <w:start w:val="1"/>
      <w:numFmt w:val="bullet"/>
      <w:lvlText w:val="o"/>
      <w:lvlJc w:val="left"/>
      <w:pPr>
        <w:ind w:left="10800" w:hanging="360"/>
      </w:pPr>
      <w:rPr>
        <w:rFonts w:ascii="Courier New" w:hAnsi="Courier New" w:cs="Courier New" w:hint="default"/>
      </w:rPr>
    </w:lvl>
    <w:lvl w:ilvl="8">
      <w:start w:val="1"/>
      <w:numFmt w:val="bullet"/>
      <w:lvlText w:val=""/>
      <w:lvlJc w:val="left"/>
      <w:pPr>
        <w:ind w:left="12240" w:hanging="360"/>
      </w:pPr>
      <w:rPr>
        <w:rFonts w:ascii="Wingdings" w:hAnsi="Wingdings" w:hint="default"/>
      </w:rPr>
    </w:lvl>
  </w:abstractNum>
  <w:abstractNum w:abstractNumId="3" w15:restartNumberingAfterBreak="0">
    <w:nsid w:val="27190504"/>
    <w:multiLevelType w:val="hybridMultilevel"/>
    <w:tmpl w:val="FFFFFFFF"/>
    <w:lvl w:ilvl="0" w:tplc="3370DBC0">
      <w:start w:val="1"/>
      <w:numFmt w:val="bullet"/>
      <w:lvlText w:val=""/>
      <w:lvlJc w:val="left"/>
      <w:pPr>
        <w:ind w:left="720" w:hanging="360"/>
      </w:pPr>
      <w:rPr>
        <w:rFonts w:ascii="Symbol" w:hAnsi="Symbol" w:hint="default"/>
      </w:rPr>
    </w:lvl>
    <w:lvl w:ilvl="1" w:tplc="01AC5E74">
      <w:start w:val="1"/>
      <w:numFmt w:val="bullet"/>
      <w:lvlText w:val="o"/>
      <w:lvlJc w:val="left"/>
      <w:pPr>
        <w:ind w:left="1440" w:hanging="360"/>
      </w:pPr>
      <w:rPr>
        <w:rFonts w:ascii="Courier New" w:hAnsi="Courier New" w:hint="default"/>
      </w:rPr>
    </w:lvl>
    <w:lvl w:ilvl="2" w:tplc="F522A286">
      <w:start w:val="1"/>
      <w:numFmt w:val="bullet"/>
      <w:lvlText w:val=""/>
      <w:lvlJc w:val="left"/>
      <w:pPr>
        <w:ind w:left="2160" w:hanging="360"/>
      </w:pPr>
      <w:rPr>
        <w:rFonts w:ascii="Wingdings" w:hAnsi="Wingdings" w:hint="default"/>
      </w:rPr>
    </w:lvl>
    <w:lvl w:ilvl="3" w:tplc="9D4AC5BA">
      <w:start w:val="1"/>
      <w:numFmt w:val="bullet"/>
      <w:lvlText w:val=""/>
      <w:lvlJc w:val="left"/>
      <w:pPr>
        <w:ind w:left="2880" w:hanging="360"/>
      </w:pPr>
      <w:rPr>
        <w:rFonts w:ascii="Symbol" w:hAnsi="Symbol" w:hint="default"/>
      </w:rPr>
    </w:lvl>
    <w:lvl w:ilvl="4" w:tplc="0FE070F6">
      <w:start w:val="1"/>
      <w:numFmt w:val="bullet"/>
      <w:lvlText w:val="o"/>
      <w:lvlJc w:val="left"/>
      <w:pPr>
        <w:ind w:left="3600" w:hanging="360"/>
      </w:pPr>
      <w:rPr>
        <w:rFonts w:ascii="Courier New" w:hAnsi="Courier New" w:hint="default"/>
      </w:rPr>
    </w:lvl>
    <w:lvl w:ilvl="5" w:tplc="F41ED010">
      <w:start w:val="1"/>
      <w:numFmt w:val="bullet"/>
      <w:lvlText w:val=""/>
      <w:lvlJc w:val="left"/>
      <w:pPr>
        <w:ind w:left="4320" w:hanging="360"/>
      </w:pPr>
      <w:rPr>
        <w:rFonts w:ascii="Wingdings" w:hAnsi="Wingdings" w:hint="default"/>
      </w:rPr>
    </w:lvl>
    <w:lvl w:ilvl="6" w:tplc="98347CBE">
      <w:start w:val="1"/>
      <w:numFmt w:val="bullet"/>
      <w:lvlText w:val=""/>
      <w:lvlJc w:val="left"/>
      <w:pPr>
        <w:ind w:left="5040" w:hanging="360"/>
      </w:pPr>
      <w:rPr>
        <w:rFonts w:ascii="Symbol" w:hAnsi="Symbol" w:hint="default"/>
      </w:rPr>
    </w:lvl>
    <w:lvl w:ilvl="7" w:tplc="0D084D44">
      <w:start w:val="1"/>
      <w:numFmt w:val="bullet"/>
      <w:lvlText w:val="o"/>
      <w:lvlJc w:val="left"/>
      <w:pPr>
        <w:ind w:left="5760" w:hanging="360"/>
      </w:pPr>
      <w:rPr>
        <w:rFonts w:ascii="Courier New" w:hAnsi="Courier New" w:hint="default"/>
      </w:rPr>
    </w:lvl>
    <w:lvl w:ilvl="8" w:tplc="B0B81F18">
      <w:start w:val="1"/>
      <w:numFmt w:val="bullet"/>
      <w:lvlText w:val=""/>
      <w:lvlJc w:val="left"/>
      <w:pPr>
        <w:ind w:left="6480" w:hanging="360"/>
      </w:pPr>
      <w:rPr>
        <w:rFonts w:ascii="Wingdings" w:hAnsi="Wingdings" w:hint="default"/>
      </w:rPr>
    </w:lvl>
  </w:abstractNum>
  <w:abstractNum w:abstractNumId="4" w15:restartNumberingAfterBreak="0">
    <w:nsid w:val="2E053DCA"/>
    <w:multiLevelType w:val="hybridMultilevel"/>
    <w:tmpl w:val="48F42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CBA640"/>
    <w:multiLevelType w:val="hybridMultilevel"/>
    <w:tmpl w:val="2FA2AED0"/>
    <w:lvl w:ilvl="0" w:tplc="E2D82A78">
      <w:start w:val="1"/>
      <w:numFmt w:val="bullet"/>
      <w:lvlText w:val=""/>
      <w:lvlJc w:val="left"/>
      <w:pPr>
        <w:ind w:left="720" w:hanging="360"/>
      </w:pPr>
      <w:rPr>
        <w:rFonts w:ascii="Symbol" w:hAnsi="Symbol" w:hint="default"/>
      </w:rPr>
    </w:lvl>
    <w:lvl w:ilvl="1" w:tplc="C5FCF07C">
      <w:start w:val="1"/>
      <w:numFmt w:val="bullet"/>
      <w:lvlText w:val="o"/>
      <w:lvlJc w:val="left"/>
      <w:pPr>
        <w:ind w:left="1440" w:hanging="360"/>
      </w:pPr>
      <w:rPr>
        <w:rFonts w:ascii="Courier New" w:hAnsi="Courier New" w:hint="default"/>
      </w:rPr>
    </w:lvl>
    <w:lvl w:ilvl="2" w:tplc="6792A4A6">
      <w:start w:val="1"/>
      <w:numFmt w:val="bullet"/>
      <w:lvlText w:val=""/>
      <w:lvlJc w:val="left"/>
      <w:pPr>
        <w:ind w:left="2160" w:hanging="360"/>
      </w:pPr>
      <w:rPr>
        <w:rFonts w:ascii="Wingdings" w:hAnsi="Wingdings" w:hint="default"/>
      </w:rPr>
    </w:lvl>
    <w:lvl w:ilvl="3" w:tplc="084A83F6">
      <w:start w:val="1"/>
      <w:numFmt w:val="bullet"/>
      <w:lvlText w:val=""/>
      <w:lvlJc w:val="left"/>
      <w:pPr>
        <w:ind w:left="2880" w:hanging="360"/>
      </w:pPr>
      <w:rPr>
        <w:rFonts w:ascii="Symbol" w:hAnsi="Symbol" w:hint="default"/>
      </w:rPr>
    </w:lvl>
    <w:lvl w:ilvl="4" w:tplc="17D25B30">
      <w:start w:val="1"/>
      <w:numFmt w:val="bullet"/>
      <w:lvlText w:val="o"/>
      <w:lvlJc w:val="left"/>
      <w:pPr>
        <w:ind w:left="3600" w:hanging="360"/>
      </w:pPr>
      <w:rPr>
        <w:rFonts w:ascii="Courier New" w:hAnsi="Courier New" w:hint="default"/>
      </w:rPr>
    </w:lvl>
    <w:lvl w:ilvl="5" w:tplc="A7BC60A6">
      <w:start w:val="1"/>
      <w:numFmt w:val="bullet"/>
      <w:lvlText w:val=""/>
      <w:lvlJc w:val="left"/>
      <w:pPr>
        <w:ind w:left="4320" w:hanging="360"/>
      </w:pPr>
      <w:rPr>
        <w:rFonts w:ascii="Wingdings" w:hAnsi="Wingdings" w:hint="default"/>
      </w:rPr>
    </w:lvl>
    <w:lvl w:ilvl="6" w:tplc="1E7E4AF8">
      <w:start w:val="1"/>
      <w:numFmt w:val="bullet"/>
      <w:lvlText w:val=""/>
      <w:lvlJc w:val="left"/>
      <w:pPr>
        <w:ind w:left="5040" w:hanging="360"/>
      </w:pPr>
      <w:rPr>
        <w:rFonts w:ascii="Symbol" w:hAnsi="Symbol" w:hint="default"/>
      </w:rPr>
    </w:lvl>
    <w:lvl w:ilvl="7" w:tplc="88E42134">
      <w:start w:val="1"/>
      <w:numFmt w:val="bullet"/>
      <w:lvlText w:val="o"/>
      <w:lvlJc w:val="left"/>
      <w:pPr>
        <w:ind w:left="5760" w:hanging="360"/>
      </w:pPr>
      <w:rPr>
        <w:rFonts w:ascii="Courier New" w:hAnsi="Courier New" w:hint="default"/>
      </w:rPr>
    </w:lvl>
    <w:lvl w:ilvl="8" w:tplc="48706D24">
      <w:start w:val="1"/>
      <w:numFmt w:val="bullet"/>
      <w:lvlText w:val=""/>
      <w:lvlJc w:val="left"/>
      <w:pPr>
        <w:ind w:left="6480" w:hanging="360"/>
      </w:pPr>
      <w:rPr>
        <w:rFonts w:ascii="Wingdings" w:hAnsi="Wingdings" w:hint="default"/>
      </w:rPr>
    </w:lvl>
  </w:abstractNum>
  <w:abstractNum w:abstractNumId="6" w15:restartNumberingAfterBreak="0">
    <w:nsid w:val="346BAEC5"/>
    <w:multiLevelType w:val="hybridMultilevel"/>
    <w:tmpl w:val="84E0FE38"/>
    <w:lvl w:ilvl="0" w:tplc="52B8DED4">
      <w:start w:val="1"/>
      <w:numFmt w:val="bullet"/>
      <w:lvlText w:val=""/>
      <w:lvlJc w:val="left"/>
      <w:pPr>
        <w:ind w:left="720" w:hanging="360"/>
      </w:pPr>
      <w:rPr>
        <w:rFonts w:ascii="Symbol" w:hAnsi="Symbol" w:hint="default"/>
      </w:rPr>
    </w:lvl>
    <w:lvl w:ilvl="1" w:tplc="EF90EA8E">
      <w:start w:val="1"/>
      <w:numFmt w:val="bullet"/>
      <w:lvlText w:val="o"/>
      <w:lvlJc w:val="left"/>
      <w:pPr>
        <w:ind w:left="1440" w:hanging="360"/>
      </w:pPr>
      <w:rPr>
        <w:rFonts w:ascii="Courier New" w:hAnsi="Courier New" w:hint="default"/>
      </w:rPr>
    </w:lvl>
    <w:lvl w:ilvl="2" w:tplc="F554197C">
      <w:start w:val="1"/>
      <w:numFmt w:val="bullet"/>
      <w:lvlText w:val=""/>
      <w:lvlJc w:val="left"/>
      <w:pPr>
        <w:ind w:left="2160" w:hanging="360"/>
      </w:pPr>
      <w:rPr>
        <w:rFonts w:ascii="Wingdings" w:hAnsi="Wingdings" w:hint="default"/>
      </w:rPr>
    </w:lvl>
    <w:lvl w:ilvl="3" w:tplc="22D0DFF2">
      <w:start w:val="1"/>
      <w:numFmt w:val="bullet"/>
      <w:lvlText w:val=""/>
      <w:lvlJc w:val="left"/>
      <w:pPr>
        <w:ind w:left="2880" w:hanging="360"/>
      </w:pPr>
      <w:rPr>
        <w:rFonts w:ascii="Symbol" w:hAnsi="Symbol" w:hint="default"/>
      </w:rPr>
    </w:lvl>
    <w:lvl w:ilvl="4" w:tplc="C06A349E">
      <w:start w:val="1"/>
      <w:numFmt w:val="bullet"/>
      <w:lvlText w:val="o"/>
      <w:lvlJc w:val="left"/>
      <w:pPr>
        <w:ind w:left="3600" w:hanging="360"/>
      </w:pPr>
      <w:rPr>
        <w:rFonts w:ascii="Courier New" w:hAnsi="Courier New" w:hint="default"/>
      </w:rPr>
    </w:lvl>
    <w:lvl w:ilvl="5" w:tplc="1E52A816">
      <w:start w:val="1"/>
      <w:numFmt w:val="bullet"/>
      <w:lvlText w:val=""/>
      <w:lvlJc w:val="left"/>
      <w:pPr>
        <w:ind w:left="4320" w:hanging="360"/>
      </w:pPr>
      <w:rPr>
        <w:rFonts w:ascii="Wingdings" w:hAnsi="Wingdings" w:hint="default"/>
      </w:rPr>
    </w:lvl>
    <w:lvl w:ilvl="6" w:tplc="D7C8BD5A">
      <w:start w:val="1"/>
      <w:numFmt w:val="bullet"/>
      <w:lvlText w:val=""/>
      <w:lvlJc w:val="left"/>
      <w:pPr>
        <w:ind w:left="5040" w:hanging="360"/>
      </w:pPr>
      <w:rPr>
        <w:rFonts w:ascii="Symbol" w:hAnsi="Symbol" w:hint="default"/>
      </w:rPr>
    </w:lvl>
    <w:lvl w:ilvl="7" w:tplc="C298D536">
      <w:start w:val="1"/>
      <w:numFmt w:val="bullet"/>
      <w:lvlText w:val="o"/>
      <w:lvlJc w:val="left"/>
      <w:pPr>
        <w:ind w:left="5760" w:hanging="360"/>
      </w:pPr>
      <w:rPr>
        <w:rFonts w:ascii="Courier New" w:hAnsi="Courier New" w:hint="default"/>
      </w:rPr>
    </w:lvl>
    <w:lvl w:ilvl="8" w:tplc="0370418A">
      <w:start w:val="1"/>
      <w:numFmt w:val="bullet"/>
      <w:lvlText w:val=""/>
      <w:lvlJc w:val="left"/>
      <w:pPr>
        <w:ind w:left="6480" w:hanging="360"/>
      </w:pPr>
      <w:rPr>
        <w:rFonts w:ascii="Wingdings" w:hAnsi="Wingdings" w:hint="default"/>
      </w:rPr>
    </w:lvl>
  </w:abstractNum>
  <w:abstractNum w:abstractNumId="7" w15:restartNumberingAfterBreak="0">
    <w:nsid w:val="36C4482C"/>
    <w:multiLevelType w:val="hybridMultilevel"/>
    <w:tmpl w:val="B66257E6"/>
    <w:lvl w:ilvl="0" w:tplc="74CA0E38">
      <w:start w:val="1"/>
      <w:numFmt w:val="bullet"/>
      <w:lvlText w:val=""/>
      <w:lvlJc w:val="left"/>
      <w:pPr>
        <w:ind w:left="720" w:hanging="360"/>
      </w:pPr>
      <w:rPr>
        <w:rFonts w:ascii="Symbol" w:hAnsi="Symbol" w:hint="default"/>
      </w:rPr>
    </w:lvl>
    <w:lvl w:ilvl="1" w:tplc="FB2EAD76">
      <w:start w:val="1"/>
      <w:numFmt w:val="bullet"/>
      <w:lvlText w:val="o"/>
      <w:lvlJc w:val="left"/>
      <w:pPr>
        <w:ind w:left="1440" w:hanging="360"/>
      </w:pPr>
      <w:rPr>
        <w:rFonts w:ascii="Courier New" w:hAnsi="Courier New" w:hint="default"/>
      </w:rPr>
    </w:lvl>
    <w:lvl w:ilvl="2" w:tplc="1DDCF15A">
      <w:start w:val="1"/>
      <w:numFmt w:val="bullet"/>
      <w:lvlText w:val=""/>
      <w:lvlJc w:val="left"/>
      <w:pPr>
        <w:ind w:left="2160" w:hanging="360"/>
      </w:pPr>
      <w:rPr>
        <w:rFonts w:ascii="Wingdings" w:hAnsi="Wingdings" w:hint="default"/>
      </w:rPr>
    </w:lvl>
    <w:lvl w:ilvl="3" w:tplc="D42C27EE">
      <w:start w:val="1"/>
      <w:numFmt w:val="bullet"/>
      <w:lvlText w:val=""/>
      <w:lvlJc w:val="left"/>
      <w:pPr>
        <w:ind w:left="2880" w:hanging="360"/>
      </w:pPr>
      <w:rPr>
        <w:rFonts w:ascii="Symbol" w:hAnsi="Symbol" w:hint="default"/>
      </w:rPr>
    </w:lvl>
    <w:lvl w:ilvl="4" w:tplc="4B28A900">
      <w:start w:val="1"/>
      <w:numFmt w:val="bullet"/>
      <w:lvlText w:val="o"/>
      <w:lvlJc w:val="left"/>
      <w:pPr>
        <w:ind w:left="3600" w:hanging="360"/>
      </w:pPr>
      <w:rPr>
        <w:rFonts w:ascii="Courier New" w:hAnsi="Courier New" w:hint="default"/>
      </w:rPr>
    </w:lvl>
    <w:lvl w:ilvl="5" w:tplc="F6085094">
      <w:start w:val="1"/>
      <w:numFmt w:val="bullet"/>
      <w:lvlText w:val=""/>
      <w:lvlJc w:val="left"/>
      <w:pPr>
        <w:ind w:left="4320" w:hanging="360"/>
      </w:pPr>
      <w:rPr>
        <w:rFonts w:ascii="Wingdings" w:hAnsi="Wingdings" w:hint="default"/>
      </w:rPr>
    </w:lvl>
    <w:lvl w:ilvl="6" w:tplc="AFFAAFE0">
      <w:start w:val="1"/>
      <w:numFmt w:val="bullet"/>
      <w:lvlText w:val=""/>
      <w:lvlJc w:val="left"/>
      <w:pPr>
        <w:ind w:left="5040" w:hanging="360"/>
      </w:pPr>
      <w:rPr>
        <w:rFonts w:ascii="Symbol" w:hAnsi="Symbol" w:hint="default"/>
      </w:rPr>
    </w:lvl>
    <w:lvl w:ilvl="7" w:tplc="A9FC934C">
      <w:start w:val="1"/>
      <w:numFmt w:val="bullet"/>
      <w:lvlText w:val="o"/>
      <w:lvlJc w:val="left"/>
      <w:pPr>
        <w:ind w:left="5760" w:hanging="360"/>
      </w:pPr>
      <w:rPr>
        <w:rFonts w:ascii="Courier New" w:hAnsi="Courier New" w:hint="default"/>
      </w:rPr>
    </w:lvl>
    <w:lvl w:ilvl="8" w:tplc="71CC0BCA">
      <w:start w:val="1"/>
      <w:numFmt w:val="bullet"/>
      <w:lvlText w:val=""/>
      <w:lvlJc w:val="left"/>
      <w:pPr>
        <w:ind w:left="6480" w:hanging="360"/>
      </w:pPr>
      <w:rPr>
        <w:rFonts w:ascii="Wingdings" w:hAnsi="Wingdings" w:hint="default"/>
      </w:rPr>
    </w:lvl>
  </w:abstractNum>
  <w:abstractNum w:abstractNumId="8" w15:restartNumberingAfterBreak="0">
    <w:nsid w:val="4472207E"/>
    <w:multiLevelType w:val="hybridMultilevel"/>
    <w:tmpl w:val="F4389550"/>
    <w:lvl w:ilvl="0" w:tplc="8DE6579C">
      <w:start w:val="1"/>
      <w:numFmt w:val="bullet"/>
      <w:lvlText w:val=""/>
      <w:lvlJc w:val="left"/>
      <w:pPr>
        <w:ind w:left="720" w:hanging="360"/>
      </w:pPr>
      <w:rPr>
        <w:rFonts w:ascii="Symbol" w:hAnsi="Symbol" w:hint="default"/>
      </w:rPr>
    </w:lvl>
    <w:lvl w:ilvl="1" w:tplc="7BEA4CC6">
      <w:start w:val="1"/>
      <w:numFmt w:val="bullet"/>
      <w:lvlText w:val="o"/>
      <w:lvlJc w:val="left"/>
      <w:pPr>
        <w:ind w:left="1440" w:hanging="360"/>
      </w:pPr>
      <w:rPr>
        <w:rFonts w:ascii="Courier New" w:hAnsi="Courier New" w:hint="default"/>
      </w:rPr>
    </w:lvl>
    <w:lvl w:ilvl="2" w:tplc="B516A58A">
      <w:start w:val="1"/>
      <w:numFmt w:val="bullet"/>
      <w:lvlText w:val=""/>
      <w:lvlJc w:val="left"/>
      <w:pPr>
        <w:ind w:left="2160" w:hanging="360"/>
      </w:pPr>
      <w:rPr>
        <w:rFonts w:ascii="Wingdings" w:hAnsi="Wingdings" w:hint="default"/>
      </w:rPr>
    </w:lvl>
    <w:lvl w:ilvl="3" w:tplc="13506C94">
      <w:start w:val="1"/>
      <w:numFmt w:val="bullet"/>
      <w:lvlText w:val=""/>
      <w:lvlJc w:val="left"/>
      <w:pPr>
        <w:ind w:left="2880" w:hanging="360"/>
      </w:pPr>
      <w:rPr>
        <w:rFonts w:ascii="Symbol" w:hAnsi="Symbol" w:hint="default"/>
      </w:rPr>
    </w:lvl>
    <w:lvl w:ilvl="4" w:tplc="FFC27622">
      <w:start w:val="1"/>
      <w:numFmt w:val="bullet"/>
      <w:lvlText w:val="o"/>
      <w:lvlJc w:val="left"/>
      <w:pPr>
        <w:ind w:left="3600" w:hanging="360"/>
      </w:pPr>
      <w:rPr>
        <w:rFonts w:ascii="Courier New" w:hAnsi="Courier New" w:hint="default"/>
      </w:rPr>
    </w:lvl>
    <w:lvl w:ilvl="5" w:tplc="5CBE4B16">
      <w:start w:val="1"/>
      <w:numFmt w:val="bullet"/>
      <w:lvlText w:val=""/>
      <w:lvlJc w:val="left"/>
      <w:pPr>
        <w:ind w:left="4320" w:hanging="360"/>
      </w:pPr>
      <w:rPr>
        <w:rFonts w:ascii="Wingdings" w:hAnsi="Wingdings" w:hint="default"/>
      </w:rPr>
    </w:lvl>
    <w:lvl w:ilvl="6" w:tplc="F37A494E">
      <w:start w:val="1"/>
      <w:numFmt w:val="bullet"/>
      <w:lvlText w:val=""/>
      <w:lvlJc w:val="left"/>
      <w:pPr>
        <w:ind w:left="5040" w:hanging="360"/>
      </w:pPr>
      <w:rPr>
        <w:rFonts w:ascii="Symbol" w:hAnsi="Symbol" w:hint="default"/>
      </w:rPr>
    </w:lvl>
    <w:lvl w:ilvl="7" w:tplc="B47C943A">
      <w:start w:val="1"/>
      <w:numFmt w:val="bullet"/>
      <w:lvlText w:val="o"/>
      <w:lvlJc w:val="left"/>
      <w:pPr>
        <w:ind w:left="5760" w:hanging="360"/>
      </w:pPr>
      <w:rPr>
        <w:rFonts w:ascii="Courier New" w:hAnsi="Courier New" w:hint="default"/>
      </w:rPr>
    </w:lvl>
    <w:lvl w:ilvl="8" w:tplc="0D967100">
      <w:start w:val="1"/>
      <w:numFmt w:val="bullet"/>
      <w:lvlText w:val=""/>
      <w:lvlJc w:val="left"/>
      <w:pPr>
        <w:ind w:left="6480" w:hanging="360"/>
      </w:pPr>
      <w:rPr>
        <w:rFonts w:ascii="Wingdings" w:hAnsi="Wingdings" w:hint="default"/>
      </w:rPr>
    </w:lvl>
  </w:abstractNum>
  <w:abstractNum w:abstractNumId="9" w15:restartNumberingAfterBreak="0">
    <w:nsid w:val="51D06BB6"/>
    <w:multiLevelType w:val="multilevel"/>
    <w:tmpl w:val="E9CAA18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AD43F35"/>
    <w:multiLevelType w:val="hybridMultilevel"/>
    <w:tmpl w:val="BB483DAE"/>
    <w:lvl w:ilvl="0" w:tplc="C2CCA2F8">
      <w:start w:val="1"/>
      <w:numFmt w:val="bullet"/>
      <w:lvlText w:val=""/>
      <w:lvlJc w:val="left"/>
      <w:pPr>
        <w:ind w:left="720" w:hanging="360"/>
      </w:pPr>
      <w:rPr>
        <w:rFonts w:ascii="Symbol" w:hAnsi="Symbol" w:hint="default"/>
      </w:rPr>
    </w:lvl>
    <w:lvl w:ilvl="1" w:tplc="7BF87CFC">
      <w:start w:val="1"/>
      <w:numFmt w:val="bullet"/>
      <w:lvlText w:val="o"/>
      <w:lvlJc w:val="left"/>
      <w:pPr>
        <w:ind w:left="1440" w:hanging="360"/>
      </w:pPr>
      <w:rPr>
        <w:rFonts w:ascii="Courier New" w:hAnsi="Courier New" w:hint="default"/>
      </w:rPr>
    </w:lvl>
    <w:lvl w:ilvl="2" w:tplc="6E3EDE02">
      <w:start w:val="1"/>
      <w:numFmt w:val="bullet"/>
      <w:lvlText w:val=""/>
      <w:lvlJc w:val="left"/>
      <w:pPr>
        <w:ind w:left="2160" w:hanging="360"/>
      </w:pPr>
      <w:rPr>
        <w:rFonts w:ascii="Wingdings" w:hAnsi="Wingdings" w:hint="default"/>
      </w:rPr>
    </w:lvl>
    <w:lvl w:ilvl="3" w:tplc="B1E67BCA">
      <w:start w:val="1"/>
      <w:numFmt w:val="bullet"/>
      <w:lvlText w:val=""/>
      <w:lvlJc w:val="left"/>
      <w:pPr>
        <w:ind w:left="2880" w:hanging="360"/>
      </w:pPr>
      <w:rPr>
        <w:rFonts w:ascii="Symbol" w:hAnsi="Symbol" w:hint="default"/>
      </w:rPr>
    </w:lvl>
    <w:lvl w:ilvl="4" w:tplc="76D2D2E4">
      <w:start w:val="1"/>
      <w:numFmt w:val="bullet"/>
      <w:lvlText w:val="o"/>
      <w:lvlJc w:val="left"/>
      <w:pPr>
        <w:ind w:left="3600" w:hanging="360"/>
      </w:pPr>
      <w:rPr>
        <w:rFonts w:ascii="Courier New" w:hAnsi="Courier New" w:hint="default"/>
      </w:rPr>
    </w:lvl>
    <w:lvl w:ilvl="5" w:tplc="F3EE8E46">
      <w:start w:val="1"/>
      <w:numFmt w:val="bullet"/>
      <w:lvlText w:val=""/>
      <w:lvlJc w:val="left"/>
      <w:pPr>
        <w:ind w:left="4320" w:hanging="360"/>
      </w:pPr>
      <w:rPr>
        <w:rFonts w:ascii="Wingdings" w:hAnsi="Wingdings" w:hint="default"/>
      </w:rPr>
    </w:lvl>
    <w:lvl w:ilvl="6" w:tplc="947CC9F4">
      <w:start w:val="1"/>
      <w:numFmt w:val="bullet"/>
      <w:lvlText w:val=""/>
      <w:lvlJc w:val="left"/>
      <w:pPr>
        <w:ind w:left="5040" w:hanging="360"/>
      </w:pPr>
      <w:rPr>
        <w:rFonts w:ascii="Symbol" w:hAnsi="Symbol" w:hint="default"/>
      </w:rPr>
    </w:lvl>
    <w:lvl w:ilvl="7" w:tplc="1F6E318C">
      <w:start w:val="1"/>
      <w:numFmt w:val="bullet"/>
      <w:lvlText w:val="o"/>
      <w:lvlJc w:val="left"/>
      <w:pPr>
        <w:ind w:left="5760" w:hanging="360"/>
      </w:pPr>
      <w:rPr>
        <w:rFonts w:ascii="Courier New" w:hAnsi="Courier New" w:hint="default"/>
      </w:rPr>
    </w:lvl>
    <w:lvl w:ilvl="8" w:tplc="55724872">
      <w:start w:val="1"/>
      <w:numFmt w:val="bullet"/>
      <w:lvlText w:val=""/>
      <w:lvlJc w:val="left"/>
      <w:pPr>
        <w:ind w:left="6480" w:hanging="360"/>
      </w:pPr>
      <w:rPr>
        <w:rFonts w:ascii="Wingdings" w:hAnsi="Wingdings" w:hint="default"/>
      </w:rPr>
    </w:lvl>
  </w:abstractNum>
  <w:abstractNum w:abstractNumId="11" w15:restartNumberingAfterBreak="0">
    <w:nsid w:val="61DA0E8B"/>
    <w:multiLevelType w:val="hybridMultilevel"/>
    <w:tmpl w:val="5A3C4D38"/>
    <w:lvl w:ilvl="0" w:tplc="E37E16F8">
      <w:start w:val="1"/>
      <w:numFmt w:val="decimal"/>
      <w:lvlText w:val="%1."/>
      <w:lvlJc w:val="left"/>
      <w:pPr>
        <w:ind w:left="720" w:hanging="360"/>
      </w:pPr>
    </w:lvl>
    <w:lvl w:ilvl="1" w:tplc="A192F4BA">
      <w:start w:val="1"/>
      <w:numFmt w:val="bullet"/>
      <w:lvlText w:val=""/>
      <w:lvlJc w:val="left"/>
      <w:pPr>
        <w:ind w:left="1440" w:hanging="360"/>
      </w:pPr>
      <w:rPr>
        <w:rFonts w:ascii="Symbol" w:hAnsi="Symbol" w:hint="default"/>
      </w:rPr>
    </w:lvl>
    <w:lvl w:ilvl="2" w:tplc="030C4808">
      <w:start w:val="1"/>
      <w:numFmt w:val="lowerRoman"/>
      <w:lvlText w:val="%3."/>
      <w:lvlJc w:val="right"/>
      <w:pPr>
        <w:ind w:left="2160" w:hanging="180"/>
      </w:pPr>
    </w:lvl>
    <w:lvl w:ilvl="3" w:tplc="F23C9250">
      <w:start w:val="1"/>
      <w:numFmt w:val="decimal"/>
      <w:lvlText w:val="%4."/>
      <w:lvlJc w:val="left"/>
      <w:pPr>
        <w:ind w:left="2880" w:hanging="360"/>
      </w:pPr>
    </w:lvl>
    <w:lvl w:ilvl="4" w:tplc="A8BCB340">
      <w:start w:val="1"/>
      <w:numFmt w:val="lowerLetter"/>
      <w:lvlText w:val="%5."/>
      <w:lvlJc w:val="left"/>
      <w:pPr>
        <w:ind w:left="3600" w:hanging="360"/>
      </w:pPr>
    </w:lvl>
    <w:lvl w:ilvl="5" w:tplc="33D269DA">
      <w:start w:val="1"/>
      <w:numFmt w:val="lowerRoman"/>
      <w:lvlText w:val="%6."/>
      <w:lvlJc w:val="right"/>
      <w:pPr>
        <w:ind w:left="4320" w:hanging="180"/>
      </w:pPr>
    </w:lvl>
    <w:lvl w:ilvl="6" w:tplc="548A9B92">
      <w:start w:val="1"/>
      <w:numFmt w:val="decimal"/>
      <w:lvlText w:val="%7."/>
      <w:lvlJc w:val="left"/>
      <w:pPr>
        <w:ind w:left="5040" w:hanging="360"/>
      </w:pPr>
    </w:lvl>
    <w:lvl w:ilvl="7" w:tplc="955086E8">
      <w:start w:val="1"/>
      <w:numFmt w:val="lowerLetter"/>
      <w:lvlText w:val="%8."/>
      <w:lvlJc w:val="left"/>
      <w:pPr>
        <w:ind w:left="5760" w:hanging="360"/>
      </w:pPr>
    </w:lvl>
    <w:lvl w:ilvl="8" w:tplc="DB225108">
      <w:start w:val="1"/>
      <w:numFmt w:val="lowerRoman"/>
      <w:lvlText w:val="%9."/>
      <w:lvlJc w:val="right"/>
      <w:pPr>
        <w:ind w:left="6480" w:hanging="180"/>
      </w:pPr>
    </w:lvl>
  </w:abstractNum>
  <w:abstractNum w:abstractNumId="12" w15:restartNumberingAfterBreak="0">
    <w:nsid w:val="6517DD01"/>
    <w:multiLevelType w:val="hybridMultilevel"/>
    <w:tmpl w:val="C5805F7E"/>
    <w:lvl w:ilvl="0" w:tplc="DCF8AAF8">
      <w:start w:val="1"/>
      <w:numFmt w:val="bullet"/>
      <w:lvlText w:val=""/>
      <w:lvlJc w:val="left"/>
      <w:pPr>
        <w:ind w:left="720" w:hanging="360"/>
      </w:pPr>
      <w:rPr>
        <w:rFonts w:ascii="Symbol" w:hAnsi="Symbol" w:hint="default"/>
      </w:rPr>
    </w:lvl>
    <w:lvl w:ilvl="1" w:tplc="9050D688">
      <w:start w:val="1"/>
      <w:numFmt w:val="bullet"/>
      <w:lvlText w:val="o"/>
      <w:lvlJc w:val="left"/>
      <w:pPr>
        <w:ind w:left="1440" w:hanging="360"/>
      </w:pPr>
      <w:rPr>
        <w:rFonts w:ascii="Courier New" w:hAnsi="Courier New" w:hint="default"/>
      </w:rPr>
    </w:lvl>
    <w:lvl w:ilvl="2" w:tplc="BBCC1E10">
      <w:start w:val="1"/>
      <w:numFmt w:val="bullet"/>
      <w:lvlText w:val=""/>
      <w:lvlJc w:val="left"/>
      <w:pPr>
        <w:ind w:left="2160" w:hanging="360"/>
      </w:pPr>
      <w:rPr>
        <w:rFonts w:ascii="Wingdings" w:hAnsi="Wingdings" w:hint="default"/>
      </w:rPr>
    </w:lvl>
    <w:lvl w:ilvl="3" w:tplc="D5BC4990">
      <w:start w:val="1"/>
      <w:numFmt w:val="bullet"/>
      <w:lvlText w:val=""/>
      <w:lvlJc w:val="left"/>
      <w:pPr>
        <w:ind w:left="2880" w:hanging="360"/>
      </w:pPr>
      <w:rPr>
        <w:rFonts w:ascii="Symbol" w:hAnsi="Symbol" w:hint="default"/>
      </w:rPr>
    </w:lvl>
    <w:lvl w:ilvl="4" w:tplc="8A2C51CC">
      <w:start w:val="1"/>
      <w:numFmt w:val="bullet"/>
      <w:lvlText w:val="o"/>
      <w:lvlJc w:val="left"/>
      <w:pPr>
        <w:ind w:left="3600" w:hanging="360"/>
      </w:pPr>
      <w:rPr>
        <w:rFonts w:ascii="Courier New" w:hAnsi="Courier New" w:hint="default"/>
      </w:rPr>
    </w:lvl>
    <w:lvl w:ilvl="5" w:tplc="91921B58">
      <w:start w:val="1"/>
      <w:numFmt w:val="bullet"/>
      <w:lvlText w:val=""/>
      <w:lvlJc w:val="left"/>
      <w:pPr>
        <w:ind w:left="4320" w:hanging="360"/>
      </w:pPr>
      <w:rPr>
        <w:rFonts w:ascii="Wingdings" w:hAnsi="Wingdings" w:hint="default"/>
      </w:rPr>
    </w:lvl>
    <w:lvl w:ilvl="6" w:tplc="6994E884">
      <w:start w:val="1"/>
      <w:numFmt w:val="bullet"/>
      <w:lvlText w:val=""/>
      <w:lvlJc w:val="left"/>
      <w:pPr>
        <w:ind w:left="5040" w:hanging="360"/>
      </w:pPr>
      <w:rPr>
        <w:rFonts w:ascii="Symbol" w:hAnsi="Symbol" w:hint="default"/>
      </w:rPr>
    </w:lvl>
    <w:lvl w:ilvl="7" w:tplc="BCB2B1D0">
      <w:start w:val="1"/>
      <w:numFmt w:val="bullet"/>
      <w:lvlText w:val="o"/>
      <w:lvlJc w:val="left"/>
      <w:pPr>
        <w:ind w:left="5760" w:hanging="360"/>
      </w:pPr>
      <w:rPr>
        <w:rFonts w:ascii="Courier New" w:hAnsi="Courier New" w:hint="default"/>
      </w:rPr>
    </w:lvl>
    <w:lvl w:ilvl="8" w:tplc="F78EC8BA">
      <w:start w:val="1"/>
      <w:numFmt w:val="bullet"/>
      <w:lvlText w:val=""/>
      <w:lvlJc w:val="left"/>
      <w:pPr>
        <w:ind w:left="6480" w:hanging="360"/>
      </w:pPr>
      <w:rPr>
        <w:rFonts w:ascii="Wingdings" w:hAnsi="Wingdings" w:hint="default"/>
      </w:rPr>
    </w:lvl>
  </w:abstractNum>
  <w:abstractNum w:abstractNumId="13" w15:restartNumberingAfterBreak="0">
    <w:nsid w:val="69FD611D"/>
    <w:multiLevelType w:val="hybridMultilevel"/>
    <w:tmpl w:val="9E860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11ADC5D"/>
    <w:multiLevelType w:val="hybridMultilevel"/>
    <w:tmpl w:val="FFFFFFFF"/>
    <w:lvl w:ilvl="0" w:tplc="A1A24542">
      <w:start w:val="1"/>
      <w:numFmt w:val="bullet"/>
      <w:lvlText w:val=""/>
      <w:lvlJc w:val="left"/>
      <w:pPr>
        <w:ind w:left="720" w:hanging="360"/>
      </w:pPr>
      <w:rPr>
        <w:rFonts w:ascii="Symbol" w:hAnsi="Symbol" w:hint="default"/>
      </w:rPr>
    </w:lvl>
    <w:lvl w:ilvl="1" w:tplc="419EB908">
      <w:start w:val="1"/>
      <w:numFmt w:val="bullet"/>
      <w:lvlText w:val="o"/>
      <w:lvlJc w:val="left"/>
      <w:pPr>
        <w:ind w:left="1440" w:hanging="360"/>
      </w:pPr>
      <w:rPr>
        <w:rFonts w:ascii="Courier New" w:hAnsi="Courier New" w:hint="default"/>
      </w:rPr>
    </w:lvl>
    <w:lvl w:ilvl="2" w:tplc="E862BE82">
      <w:start w:val="1"/>
      <w:numFmt w:val="bullet"/>
      <w:lvlText w:val=""/>
      <w:lvlJc w:val="left"/>
      <w:pPr>
        <w:ind w:left="2160" w:hanging="360"/>
      </w:pPr>
      <w:rPr>
        <w:rFonts w:ascii="Wingdings" w:hAnsi="Wingdings" w:hint="default"/>
      </w:rPr>
    </w:lvl>
    <w:lvl w:ilvl="3" w:tplc="F13E595A">
      <w:start w:val="1"/>
      <w:numFmt w:val="bullet"/>
      <w:lvlText w:val=""/>
      <w:lvlJc w:val="left"/>
      <w:pPr>
        <w:ind w:left="2880" w:hanging="360"/>
      </w:pPr>
      <w:rPr>
        <w:rFonts w:ascii="Symbol" w:hAnsi="Symbol" w:hint="default"/>
      </w:rPr>
    </w:lvl>
    <w:lvl w:ilvl="4" w:tplc="364A1A8C">
      <w:start w:val="1"/>
      <w:numFmt w:val="bullet"/>
      <w:lvlText w:val="o"/>
      <w:lvlJc w:val="left"/>
      <w:pPr>
        <w:ind w:left="3600" w:hanging="360"/>
      </w:pPr>
      <w:rPr>
        <w:rFonts w:ascii="Courier New" w:hAnsi="Courier New" w:hint="default"/>
      </w:rPr>
    </w:lvl>
    <w:lvl w:ilvl="5" w:tplc="AE10287E">
      <w:start w:val="1"/>
      <w:numFmt w:val="bullet"/>
      <w:lvlText w:val=""/>
      <w:lvlJc w:val="left"/>
      <w:pPr>
        <w:ind w:left="4320" w:hanging="360"/>
      </w:pPr>
      <w:rPr>
        <w:rFonts w:ascii="Wingdings" w:hAnsi="Wingdings" w:hint="default"/>
      </w:rPr>
    </w:lvl>
    <w:lvl w:ilvl="6" w:tplc="DB641B1A">
      <w:start w:val="1"/>
      <w:numFmt w:val="bullet"/>
      <w:lvlText w:val=""/>
      <w:lvlJc w:val="left"/>
      <w:pPr>
        <w:ind w:left="5040" w:hanging="360"/>
      </w:pPr>
      <w:rPr>
        <w:rFonts w:ascii="Symbol" w:hAnsi="Symbol" w:hint="default"/>
      </w:rPr>
    </w:lvl>
    <w:lvl w:ilvl="7" w:tplc="0E16E218">
      <w:start w:val="1"/>
      <w:numFmt w:val="bullet"/>
      <w:lvlText w:val="o"/>
      <w:lvlJc w:val="left"/>
      <w:pPr>
        <w:ind w:left="5760" w:hanging="360"/>
      </w:pPr>
      <w:rPr>
        <w:rFonts w:ascii="Courier New" w:hAnsi="Courier New" w:hint="default"/>
      </w:rPr>
    </w:lvl>
    <w:lvl w:ilvl="8" w:tplc="53DEFDF6">
      <w:start w:val="1"/>
      <w:numFmt w:val="bullet"/>
      <w:lvlText w:val=""/>
      <w:lvlJc w:val="left"/>
      <w:pPr>
        <w:ind w:left="6480" w:hanging="360"/>
      </w:pPr>
      <w:rPr>
        <w:rFonts w:ascii="Wingdings" w:hAnsi="Wingdings" w:hint="default"/>
      </w:rPr>
    </w:lvl>
  </w:abstractNum>
  <w:abstractNum w:abstractNumId="15" w15:restartNumberingAfterBreak="0">
    <w:nsid w:val="7D8E15D2"/>
    <w:multiLevelType w:val="hybridMultilevel"/>
    <w:tmpl w:val="FF8C2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6125517">
    <w:abstractNumId w:val="12"/>
  </w:num>
  <w:num w:numId="2" w16cid:durableId="485902279">
    <w:abstractNumId w:val="5"/>
  </w:num>
  <w:num w:numId="3" w16cid:durableId="1528834837">
    <w:abstractNumId w:val="10"/>
  </w:num>
  <w:num w:numId="4" w16cid:durableId="1866557848">
    <w:abstractNumId w:val="8"/>
  </w:num>
  <w:num w:numId="5" w16cid:durableId="1545289038">
    <w:abstractNumId w:val="7"/>
  </w:num>
  <w:num w:numId="6" w16cid:durableId="156465362">
    <w:abstractNumId w:val="0"/>
  </w:num>
  <w:num w:numId="7" w16cid:durableId="1766414214">
    <w:abstractNumId w:val="6"/>
  </w:num>
  <w:num w:numId="8" w16cid:durableId="258686771">
    <w:abstractNumId w:val="9"/>
  </w:num>
  <w:num w:numId="9" w16cid:durableId="371153381">
    <w:abstractNumId w:val="11"/>
  </w:num>
  <w:num w:numId="10" w16cid:durableId="1500467579">
    <w:abstractNumId w:val="4"/>
  </w:num>
  <w:num w:numId="11" w16cid:durableId="116070177">
    <w:abstractNumId w:val="15"/>
  </w:num>
  <w:num w:numId="12" w16cid:durableId="1848206383">
    <w:abstractNumId w:val="14"/>
  </w:num>
  <w:num w:numId="13" w16cid:durableId="720440976">
    <w:abstractNumId w:val="3"/>
  </w:num>
  <w:num w:numId="14" w16cid:durableId="102919061">
    <w:abstractNumId w:val="1"/>
  </w:num>
  <w:num w:numId="15" w16cid:durableId="1321693781">
    <w:abstractNumId w:val="13"/>
  </w:num>
  <w:num w:numId="16" w16cid:durableId="1464350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BEA2C4"/>
    <w:rsid w:val="000031D4"/>
    <w:rsid w:val="00032AF3"/>
    <w:rsid w:val="0004065D"/>
    <w:rsid w:val="00045A34"/>
    <w:rsid w:val="000460C2"/>
    <w:rsid w:val="00051D4D"/>
    <w:rsid w:val="00052A6B"/>
    <w:rsid w:val="000676BC"/>
    <w:rsid w:val="00073D1E"/>
    <w:rsid w:val="0007753D"/>
    <w:rsid w:val="00082EEB"/>
    <w:rsid w:val="000904A8"/>
    <w:rsid w:val="00095FBF"/>
    <w:rsid w:val="000A0AC3"/>
    <w:rsid w:val="000A5B08"/>
    <w:rsid w:val="000A6F11"/>
    <w:rsid w:val="000B3C39"/>
    <w:rsid w:val="000B54F4"/>
    <w:rsid w:val="000B6819"/>
    <w:rsid w:val="000E12B0"/>
    <w:rsid w:val="000E2F4B"/>
    <w:rsid w:val="000F5C32"/>
    <w:rsid w:val="00104B07"/>
    <w:rsid w:val="001407DB"/>
    <w:rsid w:val="001477B7"/>
    <w:rsid w:val="00156978"/>
    <w:rsid w:val="00156C2E"/>
    <w:rsid w:val="00160E82"/>
    <w:rsid w:val="001625AF"/>
    <w:rsid w:val="001633B8"/>
    <w:rsid w:val="00172930"/>
    <w:rsid w:val="001802A5"/>
    <w:rsid w:val="0018652F"/>
    <w:rsid w:val="0019298D"/>
    <w:rsid w:val="00196DF8"/>
    <w:rsid w:val="001A37EC"/>
    <w:rsid w:val="001A7138"/>
    <w:rsid w:val="001B6262"/>
    <w:rsid w:val="001C022B"/>
    <w:rsid w:val="001C304B"/>
    <w:rsid w:val="001C32B8"/>
    <w:rsid w:val="001D40EF"/>
    <w:rsid w:val="001E215A"/>
    <w:rsid w:val="001F04C5"/>
    <w:rsid w:val="001F5A8D"/>
    <w:rsid w:val="00213A79"/>
    <w:rsid w:val="002153DF"/>
    <w:rsid w:val="002248DB"/>
    <w:rsid w:val="00225BEA"/>
    <w:rsid w:val="002338E9"/>
    <w:rsid w:val="00234E35"/>
    <w:rsid w:val="00267F7B"/>
    <w:rsid w:val="002741F3"/>
    <w:rsid w:val="00292DEF"/>
    <w:rsid w:val="00293D4D"/>
    <w:rsid w:val="00296D86"/>
    <w:rsid w:val="002A6E00"/>
    <w:rsid w:val="002B239A"/>
    <w:rsid w:val="002D4FFC"/>
    <w:rsid w:val="002D5A9E"/>
    <w:rsid w:val="002E5F28"/>
    <w:rsid w:val="002F35B8"/>
    <w:rsid w:val="00306282"/>
    <w:rsid w:val="003177A1"/>
    <w:rsid w:val="00325000"/>
    <w:rsid w:val="00325CB0"/>
    <w:rsid w:val="00343218"/>
    <w:rsid w:val="00355435"/>
    <w:rsid w:val="00360C88"/>
    <w:rsid w:val="00377F1B"/>
    <w:rsid w:val="00385D94"/>
    <w:rsid w:val="00386526"/>
    <w:rsid w:val="00396A6D"/>
    <w:rsid w:val="003A31CA"/>
    <w:rsid w:val="003C15B9"/>
    <w:rsid w:val="003C4CDD"/>
    <w:rsid w:val="004023EC"/>
    <w:rsid w:val="0043107A"/>
    <w:rsid w:val="00443E2A"/>
    <w:rsid w:val="004457EC"/>
    <w:rsid w:val="00455373"/>
    <w:rsid w:val="00457583"/>
    <w:rsid w:val="00482852"/>
    <w:rsid w:val="004838DC"/>
    <w:rsid w:val="00491922"/>
    <w:rsid w:val="004A14F8"/>
    <w:rsid w:val="004D4A02"/>
    <w:rsid w:val="004E1701"/>
    <w:rsid w:val="004F6E2C"/>
    <w:rsid w:val="005240E7"/>
    <w:rsid w:val="005358A4"/>
    <w:rsid w:val="005479D4"/>
    <w:rsid w:val="00554653"/>
    <w:rsid w:val="00555E71"/>
    <w:rsid w:val="00562733"/>
    <w:rsid w:val="00563606"/>
    <w:rsid w:val="005A2B60"/>
    <w:rsid w:val="005A7D7D"/>
    <w:rsid w:val="005C14B7"/>
    <w:rsid w:val="005C3C32"/>
    <w:rsid w:val="005E11F7"/>
    <w:rsid w:val="005E51F1"/>
    <w:rsid w:val="006060C9"/>
    <w:rsid w:val="006360FE"/>
    <w:rsid w:val="00637F04"/>
    <w:rsid w:val="00651DF5"/>
    <w:rsid w:val="00653FA5"/>
    <w:rsid w:val="00690076"/>
    <w:rsid w:val="006B2BEF"/>
    <w:rsid w:val="006C0233"/>
    <w:rsid w:val="006D6350"/>
    <w:rsid w:val="00717CF3"/>
    <w:rsid w:val="00742E7C"/>
    <w:rsid w:val="007455C7"/>
    <w:rsid w:val="007604CB"/>
    <w:rsid w:val="00765BF7"/>
    <w:rsid w:val="00765C4E"/>
    <w:rsid w:val="00775A48"/>
    <w:rsid w:val="00777DD1"/>
    <w:rsid w:val="00790F17"/>
    <w:rsid w:val="007B182E"/>
    <w:rsid w:val="007B4A94"/>
    <w:rsid w:val="007B669D"/>
    <w:rsid w:val="007E22B1"/>
    <w:rsid w:val="007E679D"/>
    <w:rsid w:val="007E6B1F"/>
    <w:rsid w:val="007F1817"/>
    <w:rsid w:val="007FA9EE"/>
    <w:rsid w:val="0080126A"/>
    <w:rsid w:val="00817F89"/>
    <w:rsid w:val="008222DC"/>
    <w:rsid w:val="008229D9"/>
    <w:rsid w:val="008372FC"/>
    <w:rsid w:val="008422F2"/>
    <w:rsid w:val="00842C04"/>
    <w:rsid w:val="00853ED8"/>
    <w:rsid w:val="00861DE4"/>
    <w:rsid w:val="00875111"/>
    <w:rsid w:val="00882856"/>
    <w:rsid w:val="00891DF8"/>
    <w:rsid w:val="008930BA"/>
    <w:rsid w:val="008959FE"/>
    <w:rsid w:val="008A567D"/>
    <w:rsid w:val="008B198D"/>
    <w:rsid w:val="008B3222"/>
    <w:rsid w:val="008B5861"/>
    <w:rsid w:val="008C2459"/>
    <w:rsid w:val="008C729E"/>
    <w:rsid w:val="00914217"/>
    <w:rsid w:val="00944066"/>
    <w:rsid w:val="009444EE"/>
    <w:rsid w:val="009476A6"/>
    <w:rsid w:val="009537C1"/>
    <w:rsid w:val="00956A87"/>
    <w:rsid w:val="00960A3A"/>
    <w:rsid w:val="00962364"/>
    <w:rsid w:val="00963D0A"/>
    <w:rsid w:val="00973BA8"/>
    <w:rsid w:val="009B03FD"/>
    <w:rsid w:val="009C509A"/>
    <w:rsid w:val="009E34FE"/>
    <w:rsid w:val="009F2A81"/>
    <w:rsid w:val="009F590C"/>
    <w:rsid w:val="00A02C1A"/>
    <w:rsid w:val="00A04203"/>
    <w:rsid w:val="00A2121C"/>
    <w:rsid w:val="00A21606"/>
    <w:rsid w:val="00A21F39"/>
    <w:rsid w:val="00A26DBA"/>
    <w:rsid w:val="00A32E97"/>
    <w:rsid w:val="00A60AC5"/>
    <w:rsid w:val="00A63865"/>
    <w:rsid w:val="00A70D78"/>
    <w:rsid w:val="00A87C0E"/>
    <w:rsid w:val="00A91C55"/>
    <w:rsid w:val="00A94C87"/>
    <w:rsid w:val="00AA4895"/>
    <w:rsid w:val="00AB4FC6"/>
    <w:rsid w:val="00AB5EE4"/>
    <w:rsid w:val="00AC7079"/>
    <w:rsid w:val="00AF5CE1"/>
    <w:rsid w:val="00B0705E"/>
    <w:rsid w:val="00B21F5D"/>
    <w:rsid w:val="00B232F8"/>
    <w:rsid w:val="00B505D9"/>
    <w:rsid w:val="00B7074A"/>
    <w:rsid w:val="00B81F00"/>
    <w:rsid w:val="00B91CA2"/>
    <w:rsid w:val="00BA4A66"/>
    <w:rsid w:val="00BD5B0F"/>
    <w:rsid w:val="00BF46AA"/>
    <w:rsid w:val="00BF52A0"/>
    <w:rsid w:val="00C01B83"/>
    <w:rsid w:val="00C13237"/>
    <w:rsid w:val="00C247A7"/>
    <w:rsid w:val="00C44660"/>
    <w:rsid w:val="00C61949"/>
    <w:rsid w:val="00C65DDE"/>
    <w:rsid w:val="00C66264"/>
    <w:rsid w:val="00C90762"/>
    <w:rsid w:val="00C93C14"/>
    <w:rsid w:val="00C93FCD"/>
    <w:rsid w:val="00CB6C5F"/>
    <w:rsid w:val="00CC399B"/>
    <w:rsid w:val="00CD79A9"/>
    <w:rsid w:val="00CE3FB3"/>
    <w:rsid w:val="00D127B4"/>
    <w:rsid w:val="00D2465D"/>
    <w:rsid w:val="00D25063"/>
    <w:rsid w:val="00D25FF1"/>
    <w:rsid w:val="00D45330"/>
    <w:rsid w:val="00D47193"/>
    <w:rsid w:val="00D53F8D"/>
    <w:rsid w:val="00D54BB2"/>
    <w:rsid w:val="00D57956"/>
    <w:rsid w:val="00D617D9"/>
    <w:rsid w:val="00D7649F"/>
    <w:rsid w:val="00D910F4"/>
    <w:rsid w:val="00D91191"/>
    <w:rsid w:val="00DA5091"/>
    <w:rsid w:val="00DA6334"/>
    <w:rsid w:val="00DC3D8A"/>
    <w:rsid w:val="00DE04F9"/>
    <w:rsid w:val="00DE219E"/>
    <w:rsid w:val="00DE5771"/>
    <w:rsid w:val="00DE5937"/>
    <w:rsid w:val="00DF061F"/>
    <w:rsid w:val="00DF4996"/>
    <w:rsid w:val="00DF57E4"/>
    <w:rsid w:val="00E113ED"/>
    <w:rsid w:val="00E17F59"/>
    <w:rsid w:val="00E20323"/>
    <w:rsid w:val="00E719D2"/>
    <w:rsid w:val="00EC473B"/>
    <w:rsid w:val="00EE388C"/>
    <w:rsid w:val="00EE6E01"/>
    <w:rsid w:val="00F16947"/>
    <w:rsid w:val="00F1737D"/>
    <w:rsid w:val="00F23E64"/>
    <w:rsid w:val="00F271AF"/>
    <w:rsid w:val="00F51D5C"/>
    <w:rsid w:val="00F63A36"/>
    <w:rsid w:val="00F7300D"/>
    <w:rsid w:val="00F863BE"/>
    <w:rsid w:val="00F86A0C"/>
    <w:rsid w:val="00F92D58"/>
    <w:rsid w:val="00FC0ADE"/>
    <w:rsid w:val="00FC480B"/>
    <w:rsid w:val="00FC4E1F"/>
    <w:rsid w:val="00FC7FD8"/>
    <w:rsid w:val="00FD52BA"/>
    <w:rsid w:val="00FF2101"/>
    <w:rsid w:val="00FF565C"/>
    <w:rsid w:val="011B0E58"/>
    <w:rsid w:val="016EF95F"/>
    <w:rsid w:val="01A1D62C"/>
    <w:rsid w:val="01AA380E"/>
    <w:rsid w:val="01AC727B"/>
    <w:rsid w:val="0217DE22"/>
    <w:rsid w:val="022CF435"/>
    <w:rsid w:val="02B53C5C"/>
    <w:rsid w:val="02BCDC20"/>
    <w:rsid w:val="02C98083"/>
    <w:rsid w:val="02FF92DD"/>
    <w:rsid w:val="036E37D6"/>
    <w:rsid w:val="0375E556"/>
    <w:rsid w:val="03ADB530"/>
    <w:rsid w:val="0475D49C"/>
    <w:rsid w:val="0484D775"/>
    <w:rsid w:val="049CA9DC"/>
    <w:rsid w:val="04B0E64E"/>
    <w:rsid w:val="04D0A288"/>
    <w:rsid w:val="05163541"/>
    <w:rsid w:val="05CAB484"/>
    <w:rsid w:val="066BFF72"/>
    <w:rsid w:val="069C2660"/>
    <w:rsid w:val="06B33923"/>
    <w:rsid w:val="074DE8DD"/>
    <w:rsid w:val="078FC8F9"/>
    <w:rsid w:val="079ABAF1"/>
    <w:rsid w:val="07A778E6"/>
    <w:rsid w:val="07B68CCB"/>
    <w:rsid w:val="07E4F36A"/>
    <w:rsid w:val="081C813F"/>
    <w:rsid w:val="081F8984"/>
    <w:rsid w:val="0829492B"/>
    <w:rsid w:val="082AB76E"/>
    <w:rsid w:val="089FE807"/>
    <w:rsid w:val="08B7D8CD"/>
    <w:rsid w:val="08C04688"/>
    <w:rsid w:val="09F1537D"/>
    <w:rsid w:val="0ADCE1DB"/>
    <w:rsid w:val="0AE751E3"/>
    <w:rsid w:val="0AFC89FB"/>
    <w:rsid w:val="0B265DCC"/>
    <w:rsid w:val="0B8FB3F6"/>
    <w:rsid w:val="0C39E656"/>
    <w:rsid w:val="0C79E41A"/>
    <w:rsid w:val="0C811FC0"/>
    <w:rsid w:val="0CB7DD46"/>
    <w:rsid w:val="0CDBA89F"/>
    <w:rsid w:val="0D0FA918"/>
    <w:rsid w:val="0DE9B638"/>
    <w:rsid w:val="0E310DCB"/>
    <w:rsid w:val="0ED25D95"/>
    <w:rsid w:val="0F5C5DB4"/>
    <w:rsid w:val="0F715B98"/>
    <w:rsid w:val="0F8D92D2"/>
    <w:rsid w:val="0F94C9D4"/>
    <w:rsid w:val="10554DC1"/>
    <w:rsid w:val="10B512BD"/>
    <w:rsid w:val="1156C9EA"/>
    <w:rsid w:val="119588B7"/>
    <w:rsid w:val="1217F63D"/>
    <w:rsid w:val="1242C5B5"/>
    <w:rsid w:val="126CC471"/>
    <w:rsid w:val="1296B66D"/>
    <w:rsid w:val="12B73931"/>
    <w:rsid w:val="12C7E97C"/>
    <w:rsid w:val="13067B1A"/>
    <w:rsid w:val="134CD582"/>
    <w:rsid w:val="1353B706"/>
    <w:rsid w:val="138F94E5"/>
    <w:rsid w:val="139DF84D"/>
    <w:rsid w:val="13E659B0"/>
    <w:rsid w:val="141666A7"/>
    <w:rsid w:val="141DA253"/>
    <w:rsid w:val="14C04567"/>
    <w:rsid w:val="1556D074"/>
    <w:rsid w:val="159BBD72"/>
    <w:rsid w:val="15E9FEC3"/>
    <w:rsid w:val="15FF671F"/>
    <w:rsid w:val="165F852A"/>
    <w:rsid w:val="177F88C6"/>
    <w:rsid w:val="178AA97D"/>
    <w:rsid w:val="17A66FF4"/>
    <w:rsid w:val="1829432E"/>
    <w:rsid w:val="182DA975"/>
    <w:rsid w:val="183A14E8"/>
    <w:rsid w:val="18419D94"/>
    <w:rsid w:val="185127F3"/>
    <w:rsid w:val="188AF36D"/>
    <w:rsid w:val="18C4BEE2"/>
    <w:rsid w:val="18FB2480"/>
    <w:rsid w:val="199DB6E9"/>
    <w:rsid w:val="19AFCCD7"/>
    <w:rsid w:val="1A2D2C25"/>
    <w:rsid w:val="1A69253A"/>
    <w:rsid w:val="1AD5F267"/>
    <w:rsid w:val="1CC0A555"/>
    <w:rsid w:val="1D0E4B92"/>
    <w:rsid w:val="1D1374C9"/>
    <w:rsid w:val="1D40B2B4"/>
    <w:rsid w:val="1D4A82D8"/>
    <w:rsid w:val="1D4BDD92"/>
    <w:rsid w:val="1D9ACD60"/>
    <w:rsid w:val="1DA1DC3B"/>
    <w:rsid w:val="1E0FFA47"/>
    <w:rsid w:val="1E15110B"/>
    <w:rsid w:val="1E78C687"/>
    <w:rsid w:val="1EA8D825"/>
    <w:rsid w:val="1EBB1458"/>
    <w:rsid w:val="1F4CE5B3"/>
    <w:rsid w:val="1F7FD121"/>
    <w:rsid w:val="1F80118C"/>
    <w:rsid w:val="1FD001A7"/>
    <w:rsid w:val="20057C18"/>
    <w:rsid w:val="20172452"/>
    <w:rsid w:val="2069622E"/>
    <w:rsid w:val="2099A531"/>
    <w:rsid w:val="2126D415"/>
    <w:rsid w:val="21E2ED6E"/>
    <w:rsid w:val="220D0899"/>
    <w:rsid w:val="223FCFD4"/>
    <w:rsid w:val="22A0130E"/>
    <w:rsid w:val="22CBDE0A"/>
    <w:rsid w:val="22E1AC4D"/>
    <w:rsid w:val="2361253D"/>
    <w:rsid w:val="23677E08"/>
    <w:rsid w:val="238191A7"/>
    <w:rsid w:val="240D90CD"/>
    <w:rsid w:val="2431B031"/>
    <w:rsid w:val="24D4E7EF"/>
    <w:rsid w:val="253A592F"/>
    <w:rsid w:val="2555025A"/>
    <w:rsid w:val="258F2C40"/>
    <w:rsid w:val="25B0D4C6"/>
    <w:rsid w:val="25D55B0F"/>
    <w:rsid w:val="26829E6D"/>
    <w:rsid w:val="26BB31A8"/>
    <w:rsid w:val="26D57C8B"/>
    <w:rsid w:val="26D8A954"/>
    <w:rsid w:val="270101EB"/>
    <w:rsid w:val="27C20561"/>
    <w:rsid w:val="27F14552"/>
    <w:rsid w:val="285E0923"/>
    <w:rsid w:val="287BF25C"/>
    <w:rsid w:val="28A031F1"/>
    <w:rsid w:val="28CDD0CE"/>
    <w:rsid w:val="28DE4CAF"/>
    <w:rsid w:val="29618630"/>
    <w:rsid w:val="29C9272D"/>
    <w:rsid w:val="2A06F0FA"/>
    <w:rsid w:val="2A24BC6F"/>
    <w:rsid w:val="2A2E9864"/>
    <w:rsid w:val="2A39B520"/>
    <w:rsid w:val="2BA56801"/>
    <w:rsid w:val="2BC79FC1"/>
    <w:rsid w:val="2BD10C52"/>
    <w:rsid w:val="2C519086"/>
    <w:rsid w:val="2C64923F"/>
    <w:rsid w:val="2C89DC3E"/>
    <w:rsid w:val="2D2FE730"/>
    <w:rsid w:val="2D304832"/>
    <w:rsid w:val="2D506212"/>
    <w:rsid w:val="2DF3D6F8"/>
    <w:rsid w:val="2F0340D4"/>
    <w:rsid w:val="2F2FD2FA"/>
    <w:rsid w:val="2F3BFDAC"/>
    <w:rsid w:val="301BA9AB"/>
    <w:rsid w:val="30ADD014"/>
    <w:rsid w:val="30DF03ED"/>
    <w:rsid w:val="30E0962C"/>
    <w:rsid w:val="30FC01C1"/>
    <w:rsid w:val="3107D097"/>
    <w:rsid w:val="3177F3A5"/>
    <w:rsid w:val="31785A6E"/>
    <w:rsid w:val="31B6F46B"/>
    <w:rsid w:val="31D9BD0C"/>
    <w:rsid w:val="320B362C"/>
    <w:rsid w:val="325E6A82"/>
    <w:rsid w:val="327B123D"/>
    <w:rsid w:val="329602FE"/>
    <w:rsid w:val="329F9FC5"/>
    <w:rsid w:val="32D6A23A"/>
    <w:rsid w:val="332ED814"/>
    <w:rsid w:val="335F0F78"/>
    <w:rsid w:val="3456A68D"/>
    <w:rsid w:val="35442EB4"/>
    <w:rsid w:val="357600C2"/>
    <w:rsid w:val="35790C04"/>
    <w:rsid w:val="357ADB11"/>
    <w:rsid w:val="357E01A5"/>
    <w:rsid w:val="3591BCDA"/>
    <w:rsid w:val="3600CD03"/>
    <w:rsid w:val="3681BE1D"/>
    <w:rsid w:val="36D12D1E"/>
    <w:rsid w:val="36D54628"/>
    <w:rsid w:val="36E0080A"/>
    <w:rsid w:val="37552B7F"/>
    <w:rsid w:val="376D7B10"/>
    <w:rsid w:val="37B18DCF"/>
    <w:rsid w:val="37F5B0C1"/>
    <w:rsid w:val="38C03890"/>
    <w:rsid w:val="38D1FE1F"/>
    <w:rsid w:val="38F09228"/>
    <w:rsid w:val="390053A8"/>
    <w:rsid w:val="393AE8BC"/>
    <w:rsid w:val="3947549C"/>
    <w:rsid w:val="39766C32"/>
    <w:rsid w:val="39A77D52"/>
    <w:rsid w:val="39B7DD0C"/>
    <w:rsid w:val="3A1A9821"/>
    <w:rsid w:val="3A1A9B7E"/>
    <w:rsid w:val="3A33B19D"/>
    <w:rsid w:val="3A776A41"/>
    <w:rsid w:val="3A7D9AE7"/>
    <w:rsid w:val="3A805646"/>
    <w:rsid w:val="3B14C338"/>
    <w:rsid w:val="3BB7669D"/>
    <w:rsid w:val="3BBED00B"/>
    <w:rsid w:val="3CA0ABE4"/>
    <w:rsid w:val="3D71BD6B"/>
    <w:rsid w:val="3D74D56A"/>
    <w:rsid w:val="3E1436E5"/>
    <w:rsid w:val="3EA20623"/>
    <w:rsid w:val="3F62E6E4"/>
    <w:rsid w:val="3F6C49D4"/>
    <w:rsid w:val="3FA72CC0"/>
    <w:rsid w:val="401A080F"/>
    <w:rsid w:val="40D1AD67"/>
    <w:rsid w:val="413F1169"/>
    <w:rsid w:val="415A9CC3"/>
    <w:rsid w:val="41A81CC5"/>
    <w:rsid w:val="41AAFB1F"/>
    <w:rsid w:val="41FF5812"/>
    <w:rsid w:val="422CD447"/>
    <w:rsid w:val="4231D213"/>
    <w:rsid w:val="424E8FAF"/>
    <w:rsid w:val="428A5CB0"/>
    <w:rsid w:val="431E3B8D"/>
    <w:rsid w:val="4385422C"/>
    <w:rsid w:val="439653D1"/>
    <w:rsid w:val="43C0588E"/>
    <w:rsid w:val="441F064D"/>
    <w:rsid w:val="44AD115D"/>
    <w:rsid w:val="44D00A2B"/>
    <w:rsid w:val="455645A1"/>
    <w:rsid w:val="45AF5786"/>
    <w:rsid w:val="45DB2A28"/>
    <w:rsid w:val="45E90B95"/>
    <w:rsid w:val="465F2D6B"/>
    <w:rsid w:val="46E76E28"/>
    <w:rsid w:val="46ED388C"/>
    <w:rsid w:val="46F148B8"/>
    <w:rsid w:val="474DFEC1"/>
    <w:rsid w:val="479D9F18"/>
    <w:rsid w:val="486558F7"/>
    <w:rsid w:val="48C19D68"/>
    <w:rsid w:val="48DEB07B"/>
    <w:rsid w:val="4933C48A"/>
    <w:rsid w:val="49CC88F4"/>
    <w:rsid w:val="4A544F0E"/>
    <w:rsid w:val="4A69424A"/>
    <w:rsid w:val="4B32A5D3"/>
    <w:rsid w:val="4B460B4A"/>
    <w:rsid w:val="4B78219A"/>
    <w:rsid w:val="4C012BFB"/>
    <w:rsid w:val="4C36EF6A"/>
    <w:rsid w:val="4C98EA32"/>
    <w:rsid w:val="4D629E15"/>
    <w:rsid w:val="4E13B36F"/>
    <w:rsid w:val="4F0F2BA2"/>
    <w:rsid w:val="505514E9"/>
    <w:rsid w:val="511389EF"/>
    <w:rsid w:val="519BA191"/>
    <w:rsid w:val="51D5F6C6"/>
    <w:rsid w:val="51F11055"/>
    <w:rsid w:val="52790942"/>
    <w:rsid w:val="533DE07E"/>
    <w:rsid w:val="534474FD"/>
    <w:rsid w:val="53691927"/>
    <w:rsid w:val="53CD56CA"/>
    <w:rsid w:val="54BB0ACF"/>
    <w:rsid w:val="54CAAC21"/>
    <w:rsid w:val="5535A423"/>
    <w:rsid w:val="556344EC"/>
    <w:rsid w:val="557EA089"/>
    <w:rsid w:val="55946A11"/>
    <w:rsid w:val="55BEA2C4"/>
    <w:rsid w:val="55CAC730"/>
    <w:rsid w:val="55D75203"/>
    <w:rsid w:val="55E85E86"/>
    <w:rsid w:val="55ECDBAB"/>
    <w:rsid w:val="55FA895A"/>
    <w:rsid w:val="56259712"/>
    <w:rsid w:val="5640F36F"/>
    <w:rsid w:val="5687E7CE"/>
    <w:rsid w:val="56E832A3"/>
    <w:rsid w:val="5700F29B"/>
    <w:rsid w:val="57575415"/>
    <w:rsid w:val="5795C99E"/>
    <w:rsid w:val="58420A05"/>
    <w:rsid w:val="585AD36D"/>
    <w:rsid w:val="5874705A"/>
    <w:rsid w:val="587961DE"/>
    <w:rsid w:val="5920D1B7"/>
    <w:rsid w:val="59349EB2"/>
    <w:rsid w:val="5981D762"/>
    <w:rsid w:val="599620BC"/>
    <w:rsid w:val="5AA84DB9"/>
    <w:rsid w:val="5AC1A1BB"/>
    <w:rsid w:val="5AD741E6"/>
    <w:rsid w:val="5B0F0940"/>
    <w:rsid w:val="5B4992E9"/>
    <w:rsid w:val="5B95453C"/>
    <w:rsid w:val="5BE1B57A"/>
    <w:rsid w:val="5BEFC436"/>
    <w:rsid w:val="5C101E7E"/>
    <w:rsid w:val="5C164268"/>
    <w:rsid w:val="5C186DB1"/>
    <w:rsid w:val="5C2C3F9B"/>
    <w:rsid w:val="5C313998"/>
    <w:rsid w:val="5C39CCEE"/>
    <w:rsid w:val="5C521861"/>
    <w:rsid w:val="5C742AB9"/>
    <w:rsid w:val="5C783BE0"/>
    <w:rsid w:val="5CAB82EE"/>
    <w:rsid w:val="5CDFA006"/>
    <w:rsid w:val="5D21210F"/>
    <w:rsid w:val="5E1290A5"/>
    <w:rsid w:val="5E31AABE"/>
    <w:rsid w:val="5E4C80E0"/>
    <w:rsid w:val="5ED0E327"/>
    <w:rsid w:val="5EDB5E34"/>
    <w:rsid w:val="5FDBF5D6"/>
    <w:rsid w:val="5FE24416"/>
    <w:rsid w:val="5FFCEB86"/>
    <w:rsid w:val="60566331"/>
    <w:rsid w:val="6068DA67"/>
    <w:rsid w:val="611174A6"/>
    <w:rsid w:val="6169ADC6"/>
    <w:rsid w:val="624F1ACA"/>
    <w:rsid w:val="6254E27C"/>
    <w:rsid w:val="62C8D94E"/>
    <w:rsid w:val="62D25183"/>
    <w:rsid w:val="6310AEC3"/>
    <w:rsid w:val="633557EA"/>
    <w:rsid w:val="639318A4"/>
    <w:rsid w:val="63B08D8C"/>
    <w:rsid w:val="63F817AD"/>
    <w:rsid w:val="64A2650F"/>
    <w:rsid w:val="64A9E544"/>
    <w:rsid w:val="64FB291A"/>
    <w:rsid w:val="6523907B"/>
    <w:rsid w:val="65EF28E5"/>
    <w:rsid w:val="661A7292"/>
    <w:rsid w:val="66BA24FF"/>
    <w:rsid w:val="66C77381"/>
    <w:rsid w:val="673F737A"/>
    <w:rsid w:val="67D06078"/>
    <w:rsid w:val="67DD7E92"/>
    <w:rsid w:val="689A47F7"/>
    <w:rsid w:val="68B14BDD"/>
    <w:rsid w:val="692A03B8"/>
    <w:rsid w:val="69551C2A"/>
    <w:rsid w:val="69AA49A7"/>
    <w:rsid w:val="69E3E01A"/>
    <w:rsid w:val="6A0E3A78"/>
    <w:rsid w:val="6A3571F4"/>
    <w:rsid w:val="6A4A1DFF"/>
    <w:rsid w:val="6B0B8B41"/>
    <w:rsid w:val="6B0DA204"/>
    <w:rsid w:val="6B4E5A24"/>
    <w:rsid w:val="6B71CD2E"/>
    <w:rsid w:val="6B7C3319"/>
    <w:rsid w:val="6B9CCB51"/>
    <w:rsid w:val="6C528BDC"/>
    <w:rsid w:val="6C8FAC55"/>
    <w:rsid w:val="6CB2A0D6"/>
    <w:rsid w:val="6D1AC800"/>
    <w:rsid w:val="6E3C84C7"/>
    <w:rsid w:val="6E407B40"/>
    <w:rsid w:val="6EC41434"/>
    <w:rsid w:val="6F06BD8A"/>
    <w:rsid w:val="6F2410B4"/>
    <w:rsid w:val="6F2E4732"/>
    <w:rsid w:val="6FC38E92"/>
    <w:rsid w:val="703A93F7"/>
    <w:rsid w:val="7123D389"/>
    <w:rsid w:val="72058A6A"/>
    <w:rsid w:val="720C38E7"/>
    <w:rsid w:val="72159094"/>
    <w:rsid w:val="72F953DD"/>
    <w:rsid w:val="730631F4"/>
    <w:rsid w:val="7360EA23"/>
    <w:rsid w:val="73ADF4CD"/>
    <w:rsid w:val="73F69E29"/>
    <w:rsid w:val="741459A6"/>
    <w:rsid w:val="7461734D"/>
    <w:rsid w:val="7466683A"/>
    <w:rsid w:val="74837718"/>
    <w:rsid w:val="74C12226"/>
    <w:rsid w:val="74CD67E1"/>
    <w:rsid w:val="74D0E008"/>
    <w:rsid w:val="754A7ADE"/>
    <w:rsid w:val="75756BA6"/>
    <w:rsid w:val="76428C20"/>
    <w:rsid w:val="7664D40B"/>
    <w:rsid w:val="76D90B95"/>
    <w:rsid w:val="7702BD78"/>
    <w:rsid w:val="77138D92"/>
    <w:rsid w:val="7812BDC6"/>
    <w:rsid w:val="78347AA2"/>
    <w:rsid w:val="785115BA"/>
    <w:rsid w:val="78CF8591"/>
    <w:rsid w:val="790ED66A"/>
    <w:rsid w:val="79243B5E"/>
    <w:rsid w:val="7938152F"/>
    <w:rsid w:val="79B53343"/>
    <w:rsid w:val="79DF7E64"/>
    <w:rsid w:val="7A2BA4CF"/>
    <w:rsid w:val="7A3789EA"/>
    <w:rsid w:val="7A709056"/>
    <w:rsid w:val="7A813ECA"/>
    <w:rsid w:val="7B540FF1"/>
    <w:rsid w:val="7BBFDBD1"/>
    <w:rsid w:val="7C1D62E7"/>
    <w:rsid w:val="7C26CEE1"/>
    <w:rsid w:val="7C4C8424"/>
    <w:rsid w:val="7C5F4E95"/>
    <w:rsid w:val="7CC178A4"/>
    <w:rsid w:val="7CCA9030"/>
    <w:rsid w:val="7CFBADEE"/>
    <w:rsid w:val="7D14C773"/>
    <w:rsid w:val="7D3373B2"/>
    <w:rsid w:val="7D36CB82"/>
    <w:rsid w:val="7DA66FAA"/>
    <w:rsid w:val="7DABF575"/>
    <w:rsid w:val="7DAE6EBE"/>
    <w:rsid w:val="7DE003BC"/>
    <w:rsid w:val="7E15C995"/>
    <w:rsid w:val="7E291AA4"/>
    <w:rsid w:val="7E2C85E3"/>
    <w:rsid w:val="7E4A6448"/>
    <w:rsid w:val="7F0A1B5F"/>
    <w:rsid w:val="7F334170"/>
    <w:rsid w:val="7F52D5A4"/>
    <w:rsid w:val="7F7C919A"/>
    <w:rsid w:val="7FE3C7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EA2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583"/>
  </w:style>
  <w:style w:type="paragraph" w:styleId="Heading1">
    <w:name w:val="heading 1"/>
    <w:basedOn w:val="Normal"/>
    <w:next w:val="Normal"/>
    <w:link w:val="Heading1Char"/>
    <w:uiPriority w:val="9"/>
    <w:qFormat/>
    <w:rsid w:val="00FC4E1F"/>
    <w:pPr>
      <w:keepNext/>
      <w:keepLines/>
      <w:pBdr>
        <w:bottom w:val="single" w:sz="36" w:space="2" w:color="F2C94F" w:themeColor="accent3"/>
      </w:pBdr>
      <w:spacing w:before="120" w:after="480" w:line="278" w:lineRule="auto"/>
      <w:jc w:val="center"/>
      <w:outlineLvl w:val="0"/>
    </w:pPr>
    <w:rPr>
      <w:rFonts w:asciiTheme="majorHAnsi" w:eastAsiaTheme="majorEastAsia" w:hAnsiTheme="majorHAnsi" w:cstheme="majorBidi"/>
      <w:b/>
      <w:bCs/>
      <w:color w:val="21262F" w:themeColor="text1"/>
      <w:sz w:val="46"/>
      <w:szCs w:val="46"/>
    </w:rPr>
  </w:style>
  <w:style w:type="paragraph" w:styleId="Heading2">
    <w:name w:val="heading 2"/>
    <w:basedOn w:val="Normal"/>
    <w:next w:val="Normal"/>
    <w:link w:val="Heading2Char"/>
    <w:uiPriority w:val="9"/>
    <w:unhideWhenUsed/>
    <w:qFormat/>
    <w:rsid w:val="003A31CA"/>
    <w:pPr>
      <w:keepNext/>
      <w:keepLines/>
      <w:pBdr>
        <w:left w:val="single" w:sz="48" w:space="4" w:color="007DA3" w:themeColor="accent4"/>
      </w:pBdr>
      <w:shd w:val="clear" w:color="auto" w:fill="E1F8FF"/>
      <w:spacing w:before="240" w:after="240"/>
      <w:ind w:right="3600"/>
      <w:outlineLvl w:val="1"/>
    </w:pPr>
    <w:rPr>
      <w:rFonts w:asciiTheme="majorHAnsi" w:eastAsiaTheme="majorEastAsia" w:hAnsiTheme="majorHAnsi" w:cstheme="majorBidi"/>
      <w:b/>
      <w:color w:val="21262F" w:themeColor="text1"/>
      <w:sz w:val="32"/>
      <w:szCs w:val="26"/>
    </w:rPr>
  </w:style>
  <w:style w:type="paragraph" w:styleId="Heading3">
    <w:name w:val="heading 3"/>
    <w:basedOn w:val="Normal"/>
    <w:next w:val="Normal"/>
    <w:link w:val="Heading3Char"/>
    <w:uiPriority w:val="9"/>
    <w:unhideWhenUsed/>
    <w:qFormat/>
    <w:rsid w:val="00F51D5C"/>
    <w:pPr>
      <w:keepNext/>
      <w:keepLines/>
      <w:spacing w:before="240" w:after="240"/>
      <w:outlineLvl w:val="2"/>
    </w:pPr>
    <w:rPr>
      <w:rFonts w:asciiTheme="majorHAnsi" w:eastAsia="Aptos" w:hAnsiTheme="majorHAnsi" w:cstheme="majorHAnsi"/>
      <w:b/>
      <w:color w:val="21262F" w:themeColor="text1"/>
      <w:sz w:val="28"/>
    </w:rPr>
  </w:style>
  <w:style w:type="paragraph" w:styleId="Heading4">
    <w:name w:val="heading 4"/>
    <w:basedOn w:val="Normal"/>
    <w:next w:val="Normal"/>
    <w:link w:val="Heading4Char"/>
    <w:autoRedefine/>
    <w:uiPriority w:val="9"/>
    <w:unhideWhenUsed/>
    <w:qFormat/>
    <w:rsid w:val="00D45330"/>
    <w:pPr>
      <w:keepNext/>
      <w:keepLines/>
      <w:spacing w:before="160"/>
      <w:ind w:right="6048"/>
      <w:outlineLvl w:val="3"/>
    </w:pPr>
    <w:rPr>
      <w:rFonts w:asciiTheme="majorHAnsi" w:eastAsiaTheme="majorEastAsia" w:hAnsiTheme="majorHAnsi" w:cstheme="majorBidi"/>
      <w:b/>
      <w:iCs/>
      <w:color w:val="21262F" w:themeColor="text1"/>
      <w:sz w:val="26"/>
    </w:rPr>
  </w:style>
  <w:style w:type="paragraph" w:styleId="Heading5">
    <w:name w:val="heading 5"/>
    <w:basedOn w:val="Normal"/>
    <w:next w:val="Normal"/>
    <w:link w:val="Heading5Char"/>
    <w:uiPriority w:val="9"/>
    <w:unhideWhenUsed/>
    <w:qFormat/>
    <w:rsid w:val="00D45330"/>
    <w:pPr>
      <w:keepNext/>
      <w:keepLines/>
      <w:spacing w:before="40" w:after="0"/>
      <w:outlineLvl w:val="4"/>
    </w:pPr>
    <w:rPr>
      <w:rFonts w:asciiTheme="majorHAnsi" w:eastAsiaTheme="majorEastAsia" w:hAnsiTheme="majorHAnsi" w:cstheme="majorBidi"/>
      <w:color w:val="0086B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8CF8591"/>
    <w:pPr>
      <w:ind w:left="720"/>
      <w:contextualSpacing/>
    </w:pPr>
  </w:style>
  <w:style w:type="paragraph" w:styleId="Header">
    <w:name w:val="header"/>
    <w:basedOn w:val="Normal"/>
    <w:uiPriority w:val="99"/>
    <w:unhideWhenUsed/>
    <w:rsid w:val="78CF8591"/>
    <w:pPr>
      <w:tabs>
        <w:tab w:val="center" w:pos="4680"/>
        <w:tab w:val="right" w:pos="9360"/>
      </w:tabs>
      <w:spacing w:after="0" w:line="240" w:lineRule="auto"/>
    </w:pPr>
  </w:style>
  <w:style w:type="paragraph" w:styleId="Footer">
    <w:name w:val="footer"/>
    <w:basedOn w:val="Normal"/>
    <w:uiPriority w:val="99"/>
    <w:unhideWhenUsed/>
    <w:rsid w:val="78CF8591"/>
    <w:pPr>
      <w:tabs>
        <w:tab w:val="center" w:pos="4680"/>
        <w:tab w:val="right" w:pos="9360"/>
      </w:tabs>
      <w:spacing w:after="0" w:line="240" w:lineRule="auto"/>
    </w:pPr>
  </w:style>
  <w:style w:type="character" w:styleId="Hyperlink">
    <w:name w:val="Hyperlink"/>
    <w:basedOn w:val="DefaultParagraphFont"/>
    <w:uiPriority w:val="99"/>
    <w:unhideWhenUsed/>
    <w:rsid w:val="78CF8591"/>
    <w:rPr>
      <w:color w:val="467886"/>
      <w:u w:val="single"/>
    </w:rPr>
  </w:style>
  <w:style w:type="table" w:styleId="TableGrid">
    <w:name w:val="Table Grid"/>
    <w:basedOn w:val="TableNormal"/>
    <w:uiPriority w:val="59"/>
    <w:rsid w:val="00FB4123"/>
    <w:pPr>
      <w:spacing w:after="0" w:line="240" w:lineRule="auto"/>
    </w:pPr>
    <w:tblPr>
      <w:tblBorders>
        <w:top w:val="single" w:sz="4" w:space="0" w:color="21262F" w:themeColor="text1"/>
        <w:left w:val="single" w:sz="4" w:space="0" w:color="21262F" w:themeColor="text1"/>
        <w:bottom w:val="single" w:sz="4" w:space="0" w:color="21262F" w:themeColor="text1"/>
        <w:right w:val="single" w:sz="4" w:space="0" w:color="21262F" w:themeColor="text1"/>
        <w:insideH w:val="single" w:sz="4" w:space="0" w:color="21262F" w:themeColor="text1"/>
        <w:insideV w:val="single" w:sz="4" w:space="0" w:color="21262F"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973BA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14F8"/>
    <w:rPr>
      <w:b/>
      <w:bCs/>
    </w:rPr>
  </w:style>
  <w:style w:type="character" w:customStyle="1" w:styleId="CommentSubjectChar">
    <w:name w:val="Comment Subject Char"/>
    <w:basedOn w:val="CommentTextChar"/>
    <w:link w:val="CommentSubject"/>
    <w:uiPriority w:val="99"/>
    <w:semiHidden/>
    <w:rsid w:val="004A14F8"/>
    <w:rPr>
      <w:b/>
      <w:bCs/>
      <w:sz w:val="20"/>
      <w:szCs w:val="20"/>
    </w:rPr>
  </w:style>
  <w:style w:type="character" w:styleId="FollowedHyperlink">
    <w:name w:val="FollowedHyperlink"/>
    <w:basedOn w:val="DefaultParagraphFont"/>
    <w:uiPriority w:val="99"/>
    <w:semiHidden/>
    <w:unhideWhenUsed/>
    <w:rsid w:val="004A14F8"/>
    <w:rPr>
      <w:color w:val="96607D" w:themeColor="followedHyperlink"/>
      <w:u w:val="single"/>
    </w:rPr>
  </w:style>
  <w:style w:type="character" w:customStyle="1" w:styleId="Heading1Char">
    <w:name w:val="Heading 1 Char"/>
    <w:basedOn w:val="DefaultParagraphFont"/>
    <w:link w:val="Heading1"/>
    <w:uiPriority w:val="9"/>
    <w:rsid w:val="00FC4E1F"/>
    <w:rPr>
      <w:rFonts w:asciiTheme="majorHAnsi" w:eastAsiaTheme="majorEastAsia" w:hAnsiTheme="majorHAnsi" w:cstheme="majorBidi"/>
      <w:b/>
      <w:bCs/>
      <w:color w:val="21262F" w:themeColor="text1"/>
      <w:sz w:val="46"/>
      <w:szCs w:val="46"/>
    </w:rPr>
  </w:style>
  <w:style w:type="character" w:customStyle="1" w:styleId="Heading2Char">
    <w:name w:val="Heading 2 Char"/>
    <w:basedOn w:val="DefaultParagraphFont"/>
    <w:link w:val="Heading2"/>
    <w:uiPriority w:val="9"/>
    <w:rsid w:val="003A31CA"/>
    <w:rPr>
      <w:rFonts w:asciiTheme="majorHAnsi" w:eastAsiaTheme="majorEastAsia" w:hAnsiTheme="majorHAnsi" w:cstheme="majorBidi"/>
      <w:b/>
      <w:color w:val="21262F" w:themeColor="text1"/>
      <w:sz w:val="32"/>
      <w:szCs w:val="26"/>
      <w:shd w:val="clear" w:color="auto" w:fill="E1F8FF"/>
    </w:rPr>
  </w:style>
  <w:style w:type="character" w:customStyle="1" w:styleId="Heading3Char">
    <w:name w:val="Heading 3 Char"/>
    <w:basedOn w:val="DefaultParagraphFont"/>
    <w:link w:val="Heading3"/>
    <w:uiPriority w:val="9"/>
    <w:rsid w:val="00F51D5C"/>
    <w:rPr>
      <w:rFonts w:asciiTheme="majorHAnsi" w:eastAsia="Aptos" w:hAnsiTheme="majorHAnsi" w:cstheme="majorHAnsi"/>
      <w:b/>
      <w:color w:val="21262F" w:themeColor="text1"/>
      <w:sz w:val="28"/>
    </w:rPr>
  </w:style>
  <w:style w:type="paragraph" w:styleId="NoSpacing">
    <w:name w:val="No Spacing"/>
    <w:uiPriority w:val="1"/>
    <w:qFormat/>
    <w:rsid w:val="00653FA5"/>
    <w:pPr>
      <w:spacing w:after="0" w:line="240" w:lineRule="auto"/>
    </w:pPr>
  </w:style>
  <w:style w:type="character" w:customStyle="1" w:styleId="Heading4Char">
    <w:name w:val="Heading 4 Char"/>
    <w:basedOn w:val="DefaultParagraphFont"/>
    <w:link w:val="Heading4"/>
    <w:uiPriority w:val="9"/>
    <w:rsid w:val="00D45330"/>
    <w:rPr>
      <w:rFonts w:asciiTheme="majorHAnsi" w:eastAsiaTheme="majorEastAsia" w:hAnsiTheme="majorHAnsi" w:cstheme="majorBidi"/>
      <w:b/>
      <w:iCs/>
      <w:color w:val="21262F" w:themeColor="text1"/>
      <w:sz w:val="26"/>
    </w:rPr>
  </w:style>
  <w:style w:type="character" w:styleId="Strong">
    <w:name w:val="Strong"/>
    <w:basedOn w:val="DefaultParagraphFont"/>
    <w:uiPriority w:val="22"/>
    <w:qFormat/>
    <w:rsid w:val="00817F89"/>
    <w:rPr>
      <w:b/>
      <w:bCs/>
    </w:rPr>
  </w:style>
  <w:style w:type="paragraph" w:styleId="Revision">
    <w:name w:val="Revision"/>
    <w:hidden/>
    <w:uiPriority w:val="99"/>
    <w:semiHidden/>
    <w:rsid w:val="00963D0A"/>
    <w:pPr>
      <w:spacing w:after="0" w:line="240" w:lineRule="auto"/>
    </w:pPr>
  </w:style>
  <w:style w:type="character" w:customStyle="1" w:styleId="Heading5Char">
    <w:name w:val="Heading 5 Char"/>
    <w:basedOn w:val="DefaultParagraphFont"/>
    <w:link w:val="Heading5"/>
    <w:uiPriority w:val="9"/>
    <w:rsid w:val="00D45330"/>
    <w:rPr>
      <w:rFonts w:asciiTheme="majorHAnsi" w:eastAsiaTheme="majorEastAsia" w:hAnsiTheme="majorHAnsi" w:cstheme="majorBidi"/>
      <w:color w:val="0086B0"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aspp-elpac.org/s/docs/qrgt4tselfregister.pdf" TargetMode="External"/><Relationship Id="rId13" Type="http://schemas.openxmlformats.org/officeDocument/2006/relationships/hyperlink" Target="https://smartertoolsforteachers.org/resource/1507" TargetMode="External"/><Relationship Id="rId18" Type="http://schemas.openxmlformats.org/officeDocument/2006/relationships/hyperlink" Target="https://smartertoolsforteachers.org/resource/170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smartertoolsforteachers.org/resource/2075" TargetMode="External"/><Relationship Id="rId17" Type="http://schemas.openxmlformats.org/officeDocument/2006/relationships/hyperlink" Target="https://smartertoolsforteachers.org/resource/12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martertoolsforteachers.org/resource/1703" TargetMode="External"/><Relationship Id="rId20" Type="http://schemas.openxmlformats.org/officeDocument/2006/relationships/hyperlink" Target="https://www.caaspp-elpac.org/resources/preparation/tools-for-teachers-resour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martertoolsforteachers.org/resource/1603"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smartertoolsforteachers.org/resource/1967" TargetMode="External"/><Relationship Id="rId23" Type="http://schemas.openxmlformats.org/officeDocument/2006/relationships/footer" Target="footer1.xml"/><Relationship Id="rId10" Type="http://schemas.openxmlformats.org/officeDocument/2006/relationships/hyperlink" Target="https://smartertoolsforteachers.org/resource/237" TargetMode="External"/><Relationship Id="rId19" Type="http://schemas.openxmlformats.org/officeDocument/2006/relationships/hyperlink" Target="https://www.smartertoolsforteachers.org/resource/1559" TargetMode="External"/><Relationship Id="rId4" Type="http://schemas.openxmlformats.org/officeDocument/2006/relationships/webSettings" Target="webSettings.xml"/><Relationship Id="rId9" Type="http://schemas.openxmlformats.org/officeDocument/2006/relationships/hyperlink" Target="https://www.smartertoolsforteachers.org/resource/1931" TargetMode="External"/><Relationship Id="rId14" Type="http://schemas.openxmlformats.org/officeDocument/2006/relationships/hyperlink" Target="https://www.smartertoolsforteachers.org/resource/166"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4T">
      <a:dk1>
        <a:srgbClr val="21262F"/>
      </a:dk1>
      <a:lt1>
        <a:sysClr val="window" lastClr="FFFFFF"/>
      </a:lt1>
      <a:dk2>
        <a:srgbClr val="515967"/>
      </a:dk2>
      <a:lt2>
        <a:srgbClr val="E8E8E8"/>
      </a:lt2>
      <a:accent1>
        <a:srgbClr val="00B4EB"/>
      </a:accent1>
      <a:accent2>
        <a:srgbClr val="5AC923"/>
      </a:accent2>
      <a:accent3>
        <a:srgbClr val="F2C94F"/>
      </a:accent3>
      <a:accent4>
        <a:srgbClr val="007DA3"/>
      </a:accent4>
      <a:accent5>
        <a:srgbClr val="4AA51D"/>
      </a:accent5>
      <a:accent6>
        <a:srgbClr val="484F5B"/>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1184</Words>
  <Characters>7331</Characters>
  <Application>Microsoft Office Word</Application>
  <DocSecurity>0</DocSecurity>
  <Lines>178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 C. 9–12 ELD Aligned Instructional Resources</dc:title>
  <dc:subject>This document was created as an attachment to the Tools for Teachers ELPAC Professional Development Resources.</dc:subject>
  <dc:creator/>
  <cp:keywords/>
  <dc:description/>
  <cp:lastModifiedBy/>
  <cp:revision>1</cp:revision>
  <dcterms:created xsi:type="dcterms:W3CDTF">2026-09-10T17:08:00Z</dcterms:created>
  <dcterms:modified xsi:type="dcterms:W3CDTF">2026-09-10T17:08:00Z</dcterms:modified>
</cp:coreProperties>
</file>