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336C4" w14:textId="121E73F6" w:rsidR="008066AB" w:rsidRPr="007F32AF" w:rsidRDefault="00662BDF" w:rsidP="00DC44F1">
      <w:pPr>
        <w:pStyle w:val="Heading1"/>
        <w:rPr>
          <w:sz w:val="36"/>
          <w:szCs w:val="18"/>
        </w:rPr>
      </w:pPr>
      <w:r w:rsidRPr="007F32AF">
        <w:rPr>
          <w:sz w:val="36"/>
          <w:szCs w:val="18"/>
        </w:rPr>
        <w:t xml:space="preserve">Introduction to the California Educator Reporting System (CERS) for </w:t>
      </w:r>
      <w:r w:rsidR="007F32AF">
        <w:rPr>
          <w:sz w:val="36"/>
          <w:szCs w:val="18"/>
        </w:rPr>
        <w:t xml:space="preserve">Test </w:t>
      </w:r>
      <w:r w:rsidRPr="007F32AF">
        <w:rPr>
          <w:sz w:val="36"/>
          <w:szCs w:val="18"/>
        </w:rPr>
        <w:t>Coordinators and Administrators</w:t>
      </w:r>
      <w:r w:rsidR="00A402C6">
        <w:rPr>
          <w:sz w:val="36"/>
          <w:szCs w:val="18"/>
        </w:rPr>
        <w:t xml:space="preserve"> Microlearning Videos</w:t>
      </w:r>
      <w:r w:rsidR="007F32AF" w:rsidRPr="007F32AF">
        <w:rPr>
          <w:sz w:val="36"/>
          <w:szCs w:val="18"/>
        </w:rPr>
        <w:t>—</w:t>
      </w:r>
      <w:r w:rsidR="00091040" w:rsidRPr="007F32AF">
        <w:rPr>
          <w:sz w:val="36"/>
          <w:szCs w:val="18"/>
        </w:rPr>
        <w:t>Resource</w:t>
      </w:r>
      <w:r w:rsidR="008066AB" w:rsidRPr="007F32AF">
        <w:rPr>
          <w:sz w:val="36"/>
          <w:szCs w:val="18"/>
        </w:rPr>
        <w:t xml:space="preserve"> Guide</w:t>
      </w:r>
    </w:p>
    <w:p w14:paraId="089B1799" w14:textId="2F5611FC" w:rsidR="00AC39E4" w:rsidRDefault="002E527B" w:rsidP="00AC39E4">
      <w:pPr>
        <w:pStyle w:val="Heading2"/>
      </w:pPr>
      <w:r>
        <w:t>Video 1</w:t>
      </w:r>
      <w:bookmarkStart w:id="0" w:name="_Hlk171511019"/>
      <w:r>
        <w:t>—</w:t>
      </w:r>
      <w:bookmarkEnd w:id="0"/>
      <w:r w:rsidR="00130C65">
        <w:t>Welcome</w:t>
      </w:r>
    </w:p>
    <w:p w14:paraId="45AD5061" w14:textId="4720F35E" w:rsidR="00AD7805" w:rsidRDefault="002E527B" w:rsidP="00B0194B">
      <w:r>
        <w:t>[insert notes here]</w:t>
      </w:r>
    </w:p>
    <w:p w14:paraId="7E68E641" w14:textId="33EB9BFF" w:rsidR="0074697C" w:rsidRDefault="002E527B" w:rsidP="00C52EBC">
      <w:pPr>
        <w:pStyle w:val="Heading2"/>
      </w:pPr>
      <w:r>
        <w:t>Video 2—</w:t>
      </w:r>
      <w:r w:rsidR="5D0AFDCA">
        <w:t xml:space="preserve">CERS </w:t>
      </w:r>
      <w:r w:rsidR="65AFCADA">
        <w:t>Overview</w:t>
      </w:r>
    </w:p>
    <w:p w14:paraId="2A09BA8B" w14:textId="76ED83F1" w:rsidR="008066AB" w:rsidRDefault="008066AB" w:rsidP="008066AB">
      <w:r>
        <w:t>[</w:t>
      </w:r>
      <w:r w:rsidR="0004475E">
        <w:t>Insert notes here</w:t>
      </w:r>
      <w:r>
        <w:t>]</w:t>
      </w:r>
    </w:p>
    <w:p w14:paraId="405F0DA4" w14:textId="631FEAB7" w:rsidR="002E527B" w:rsidRDefault="002E527B" w:rsidP="002E527B">
      <w:pPr>
        <w:pStyle w:val="Heading2"/>
      </w:pPr>
      <w:r>
        <w:t>Video 3—Demonstration: Accessing CERS</w:t>
      </w:r>
    </w:p>
    <w:p w14:paraId="67A1716D" w14:textId="10EBA89E" w:rsidR="0048543E" w:rsidRDefault="0048543E" w:rsidP="0048543E">
      <w:r>
        <w:t>[Insert notes here]</w:t>
      </w:r>
    </w:p>
    <w:p w14:paraId="456B6E09" w14:textId="06CB616E" w:rsidR="001C661B" w:rsidRPr="005F547C" w:rsidRDefault="001C661B" w:rsidP="006D16FA">
      <w:pPr>
        <w:pStyle w:val="Heading3"/>
        <w:spacing w:before="240"/>
      </w:pPr>
      <w:bookmarkStart w:id="1" w:name="_Hlk171511073"/>
      <w:r w:rsidRPr="005F547C">
        <w:t xml:space="preserve">Access </w:t>
      </w:r>
      <w:r w:rsidR="0042171F">
        <w:t xml:space="preserve">the Live </w:t>
      </w:r>
      <w:r w:rsidRPr="005F547C">
        <w:t>CERS</w:t>
      </w:r>
      <w:r w:rsidR="0042171F">
        <w:t xml:space="preserve"> Environment</w:t>
      </w:r>
    </w:p>
    <w:p w14:paraId="798F1059" w14:textId="77777777" w:rsidR="00C35942" w:rsidRDefault="00C35942" w:rsidP="00C35942">
      <w:pPr>
        <w:pStyle w:val="ListParagraph"/>
        <w:numPr>
          <w:ilvl w:val="0"/>
          <w:numId w:val="12"/>
        </w:numPr>
        <w:spacing w:line="256" w:lineRule="auto"/>
        <w:rPr>
          <w:rStyle w:val="Hyperlink"/>
        </w:rPr>
      </w:pPr>
      <w:r>
        <w:t xml:space="preserve">Navigate to the </w:t>
      </w:r>
      <w:hyperlink r:id="rId9" w:tooltip="CAASPP &amp; ELPAC website" w:history="1">
        <w:r>
          <w:rPr>
            <w:rStyle w:val="Hyperlink"/>
          </w:rPr>
          <w:t>CAASPP &amp; ELPAC website</w:t>
        </w:r>
      </w:hyperlink>
      <w:r>
        <w:t>.</w:t>
      </w:r>
    </w:p>
    <w:p w14:paraId="6CABBC3D" w14:textId="38D2D2C1" w:rsidR="001C661B" w:rsidRDefault="001C661B" w:rsidP="00FC5A76">
      <w:pPr>
        <w:pStyle w:val="ListParagraph"/>
        <w:numPr>
          <w:ilvl w:val="0"/>
          <w:numId w:val="12"/>
        </w:numPr>
      </w:pPr>
      <w:r>
        <w:t xml:space="preserve">Select </w:t>
      </w:r>
      <w:r w:rsidRPr="00B259E3">
        <w:rPr>
          <w:b/>
          <w:bCs/>
        </w:rPr>
        <w:t>CERS—</w:t>
      </w:r>
      <w:r w:rsidRPr="00E27AA4">
        <w:rPr>
          <w:b/>
          <w:bCs/>
        </w:rPr>
        <w:t>California Educator Reporting System</w:t>
      </w:r>
      <w:r>
        <w:t xml:space="preserve"> from the System Links menu in the navigation bar.</w:t>
      </w:r>
    </w:p>
    <w:p w14:paraId="06AD6795" w14:textId="66A9B509" w:rsidR="001C661B" w:rsidRDefault="001C661B" w:rsidP="00FC5A76">
      <w:pPr>
        <w:pStyle w:val="ListParagraph"/>
        <w:numPr>
          <w:ilvl w:val="0"/>
          <w:numId w:val="12"/>
        </w:numPr>
      </w:pPr>
      <w:r w:rsidRPr="001C661B">
        <w:rPr>
          <w:b/>
          <w:bCs/>
        </w:rPr>
        <w:t>Logon</w:t>
      </w:r>
      <w:r>
        <w:t xml:space="preserve"> to the system.</w:t>
      </w:r>
    </w:p>
    <w:bookmarkEnd w:id="1"/>
    <w:p w14:paraId="5CD161CA" w14:textId="244604A0" w:rsidR="0048543E" w:rsidRDefault="0048543E" w:rsidP="0048543E">
      <w:pPr>
        <w:pStyle w:val="Heading2"/>
      </w:pPr>
      <w:r>
        <w:t>Video 4—The CERS Sandbox</w:t>
      </w:r>
    </w:p>
    <w:p w14:paraId="546DBBFE" w14:textId="75933D60" w:rsidR="0048543E" w:rsidRDefault="0048543E" w:rsidP="0048543E">
      <w:bookmarkStart w:id="2" w:name="_Hlk171511119"/>
      <w:r>
        <w:t>[Insert notes here]</w:t>
      </w:r>
    </w:p>
    <w:p w14:paraId="2D82666B" w14:textId="77777777" w:rsidR="001C661B" w:rsidRPr="005F547C" w:rsidRDefault="001C661B" w:rsidP="006D16FA">
      <w:pPr>
        <w:pStyle w:val="Heading3"/>
        <w:spacing w:before="240"/>
      </w:pPr>
      <w:r w:rsidRPr="005F547C">
        <w:t>Access the CERS Sandbox</w:t>
      </w:r>
    </w:p>
    <w:p w14:paraId="42EF6968" w14:textId="77777777" w:rsidR="00C35942" w:rsidRDefault="00C35942" w:rsidP="00C35942">
      <w:pPr>
        <w:pStyle w:val="ListParagraph"/>
        <w:numPr>
          <w:ilvl w:val="0"/>
          <w:numId w:val="20"/>
        </w:numPr>
        <w:spacing w:line="256" w:lineRule="auto"/>
        <w:rPr>
          <w:rStyle w:val="Hyperlink"/>
        </w:rPr>
      </w:pPr>
      <w:r>
        <w:t xml:space="preserve">Navigate to the </w:t>
      </w:r>
      <w:hyperlink r:id="rId10" w:tooltip="CAASPP &amp; ELPAC website" w:history="1">
        <w:r>
          <w:rPr>
            <w:rStyle w:val="Hyperlink"/>
          </w:rPr>
          <w:t>CAASPP &amp; ELPAC website</w:t>
        </w:r>
      </w:hyperlink>
      <w:r>
        <w:t>.</w:t>
      </w:r>
    </w:p>
    <w:p w14:paraId="1A331796" w14:textId="77777777" w:rsidR="00AD1C74" w:rsidRDefault="00AD1C74" w:rsidP="00AD1C74">
      <w:pPr>
        <w:pStyle w:val="ListParagraph"/>
        <w:numPr>
          <w:ilvl w:val="0"/>
          <w:numId w:val="20"/>
        </w:numPr>
      </w:pPr>
      <w:r>
        <w:t xml:space="preserve">Select the </w:t>
      </w:r>
      <w:r w:rsidRPr="00B259E3">
        <w:rPr>
          <w:b/>
          <w:bCs/>
        </w:rPr>
        <w:t>CERS—</w:t>
      </w:r>
      <w:r w:rsidRPr="00E27AA4">
        <w:rPr>
          <w:b/>
          <w:bCs/>
        </w:rPr>
        <w:t>California Educator Reporting System</w:t>
      </w:r>
      <w:r>
        <w:t xml:space="preserve"> tile.</w:t>
      </w:r>
    </w:p>
    <w:p w14:paraId="351C9A6D" w14:textId="77777777" w:rsidR="00AD1C74" w:rsidRDefault="00AD1C74" w:rsidP="00AD1C74">
      <w:pPr>
        <w:pStyle w:val="ListParagraph"/>
        <w:numPr>
          <w:ilvl w:val="0"/>
          <w:numId w:val="20"/>
        </w:numPr>
      </w:pPr>
      <w:r>
        <w:t xml:space="preserve">Select the </w:t>
      </w:r>
      <w:r w:rsidRPr="00E27AA4">
        <w:rPr>
          <w:b/>
          <w:bCs/>
        </w:rPr>
        <w:t xml:space="preserve">CERS Sandbox </w:t>
      </w:r>
      <w:r>
        <w:t>button.</w:t>
      </w:r>
    </w:p>
    <w:p w14:paraId="255D25A2" w14:textId="77777777" w:rsidR="00AD1C74" w:rsidRDefault="00AD1C74" w:rsidP="00AD1C74">
      <w:pPr>
        <w:pStyle w:val="ListParagraph"/>
        <w:numPr>
          <w:ilvl w:val="0"/>
          <w:numId w:val="20"/>
        </w:numPr>
      </w:pPr>
      <w:r>
        <w:t xml:space="preserve">Select the </w:t>
      </w:r>
      <w:r w:rsidRPr="003C4773">
        <w:rPr>
          <w:b/>
          <w:bCs/>
        </w:rPr>
        <w:t>District Admin</w:t>
      </w:r>
      <w:r>
        <w:rPr>
          <w:b/>
          <w:bCs/>
        </w:rPr>
        <w:t xml:space="preserve">: </w:t>
      </w:r>
      <w:r w:rsidRPr="003C4773">
        <w:rPr>
          <w:b/>
          <w:bCs/>
        </w:rPr>
        <w:t>Sample District</w:t>
      </w:r>
      <w:r>
        <w:t xml:space="preserve"> role.</w:t>
      </w:r>
    </w:p>
    <w:p w14:paraId="0179901F" w14:textId="77777777" w:rsidR="00AD1C74" w:rsidRDefault="00AD1C74" w:rsidP="00AD1C74">
      <w:pPr>
        <w:pStyle w:val="ListParagraph"/>
        <w:numPr>
          <w:ilvl w:val="0"/>
          <w:numId w:val="20"/>
        </w:numPr>
      </w:pPr>
      <w:r>
        <w:t xml:space="preserve">Select the </w:t>
      </w:r>
      <w:r w:rsidRPr="003C4773">
        <w:rPr>
          <w:b/>
          <w:bCs/>
        </w:rPr>
        <w:t>Enter Sandbox</w:t>
      </w:r>
      <w:r>
        <w:t xml:space="preserve"> button.</w:t>
      </w:r>
    </w:p>
    <w:bookmarkEnd w:id="2"/>
    <w:p w14:paraId="14171FD5" w14:textId="7D9BD5F6" w:rsidR="0048543E" w:rsidRDefault="0048543E" w:rsidP="0048543E">
      <w:pPr>
        <w:pStyle w:val="Heading2"/>
      </w:pPr>
      <w:r>
        <w:t>Video 5—Demonstration: CERS Navigation</w:t>
      </w:r>
    </w:p>
    <w:p w14:paraId="2D48BC1E" w14:textId="73B9066B" w:rsidR="008D6F8A" w:rsidRDefault="008D6F8A" w:rsidP="008D6F8A">
      <w:r>
        <w:t>[Insert notes here]</w:t>
      </w:r>
    </w:p>
    <w:p w14:paraId="52604F71" w14:textId="5CDE43F8" w:rsidR="00DD7744" w:rsidRDefault="00DD7744" w:rsidP="00DD7744">
      <w:pPr>
        <w:pStyle w:val="Heading2"/>
      </w:pPr>
      <w:r>
        <w:lastRenderedPageBreak/>
        <w:t>Video 6—</w:t>
      </w:r>
      <w:r w:rsidRPr="00DD7744">
        <w:rPr>
          <w:rFonts w:eastAsiaTheme="minorHAnsi" w:cstheme="minorBidi"/>
          <w:b w:val="0"/>
          <w:color w:val="auto"/>
          <w:sz w:val="24"/>
          <w:szCs w:val="22"/>
        </w:rPr>
        <w:t xml:space="preserve"> </w:t>
      </w:r>
      <w:r w:rsidRPr="00DD7744">
        <w:t>Demonstration: CERS Customized Groups</w:t>
      </w:r>
      <w:r>
        <w:t xml:space="preserve"> and Searching b</w:t>
      </w:r>
      <w:r w:rsidRPr="00DD7744">
        <w:t>y Group</w:t>
      </w:r>
    </w:p>
    <w:p w14:paraId="53D49657" w14:textId="1C383713" w:rsidR="00DD7744" w:rsidRDefault="00DD7744" w:rsidP="00DD7744">
      <w:r>
        <w:t>[Insert notes here]</w:t>
      </w:r>
    </w:p>
    <w:p w14:paraId="552998C7" w14:textId="05D6F8EC" w:rsidR="00DD7744" w:rsidRDefault="00DD7744" w:rsidP="00DD7744">
      <w:pPr>
        <w:pStyle w:val="Heading2"/>
      </w:pPr>
      <w:r>
        <w:t>Video 7—Summative Assessment Results in CERS Overview</w:t>
      </w:r>
    </w:p>
    <w:p w14:paraId="37D6FB10" w14:textId="33A5A5A6" w:rsidR="00DD7744" w:rsidRDefault="00DD7744" w:rsidP="00DD7744">
      <w:r>
        <w:t>[Insert notes here]</w:t>
      </w:r>
    </w:p>
    <w:p w14:paraId="2F2211F1" w14:textId="702E224D" w:rsidR="00DD7744" w:rsidRDefault="00DD7744" w:rsidP="00DD7744">
      <w:pPr>
        <w:pStyle w:val="Heading2"/>
      </w:pPr>
      <w:r>
        <w:t>Video 8—</w:t>
      </w:r>
      <w:r w:rsidRPr="00DD7744">
        <w:rPr>
          <w:rFonts w:eastAsiaTheme="minorHAnsi" w:cstheme="minorBidi"/>
          <w:b w:val="0"/>
          <w:color w:val="auto"/>
          <w:sz w:val="24"/>
          <w:szCs w:val="22"/>
        </w:rPr>
        <w:t xml:space="preserve"> </w:t>
      </w:r>
      <w:r w:rsidRPr="00DD7744">
        <w:t xml:space="preserve">Demonstration: </w:t>
      </w:r>
      <w:r>
        <w:t>Accessing Summative ELPAC Results in CERS</w:t>
      </w:r>
    </w:p>
    <w:p w14:paraId="4917104F" w14:textId="74D0B1A9" w:rsidR="00DD7744" w:rsidRDefault="00DD7744" w:rsidP="00DD7744">
      <w:r>
        <w:t>[Insert notes here]</w:t>
      </w:r>
    </w:p>
    <w:p w14:paraId="1FB1BA0B" w14:textId="53573390" w:rsidR="005F547C" w:rsidRDefault="005F547C" w:rsidP="005F547C">
      <w:pPr>
        <w:pStyle w:val="Heading3"/>
      </w:pPr>
      <w:r>
        <w:t>CERS Sandbox Exploration</w:t>
      </w:r>
    </w:p>
    <w:p w14:paraId="3D8E81CB" w14:textId="320C82FE" w:rsidR="005F547C" w:rsidRPr="005F547C" w:rsidRDefault="005F547C" w:rsidP="002F0665">
      <w:pPr>
        <w:pStyle w:val="Heading4"/>
      </w:pPr>
      <w:bookmarkStart w:id="3" w:name="_Hlk171512019"/>
      <w:r w:rsidRPr="005F547C">
        <w:t>Access the CERS Sandbox</w:t>
      </w:r>
    </w:p>
    <w:bookmarkEnd w:id="3"/>
    <w:p w14:paraId="034538D1" w14:textId="77777777" w:rsidR="00C35942" w:rsidRDefault="00C35942" w:rsidP="00C35942">
      <w:pPr>
        <w:pStyle w:val="ListParagraph"/>
        <w:numPr>
          <w:ilvl w:val="0"/>
          <w:numId w:val="18"/>
        </w:numPr>
        <w:spacing w:line="256" w:lineRule="auto"/>
        <w:rPr>
          <w:rStyle w:val="Hyperlink"/>
        </w:rPr>
      </w:pPr>
      <w:r>
        <w:t xml:space="preserve">Navigate to the </w:t>
      </w:r>
      <w:hyperlink r:id="rId11" w:tooltip="CAASPP &amp; ELPAC website" w:history="1">
        <w:r>
          <w:rPr>
            <w:rStyle w:val="Hyperlink"/>
          </w:rPr>
          <w:t>CAASPP &amp; ELPAC website</w:t>
        </w:r>
      </w:hyperlink>
      <w:r>
        <w:t>.</w:t>
      </w:r>
    </w:p>
    <w:p w14:paraId="1393DAC5" w14:textId="77777777" w:rsidR="00AD1C74" w:rsidRDefault="00AD1C74" w:rsidP="00AD1C74">
      <w:pPr>
        <w:pStyle w:val="ListParagraph"/>
        <w:numPr>
          <w:ilvl w:val="0"/>
          <w:numId w:val="18"/>
        </w:numPr>
      </w:pPr>
      <w:r>
        <w:t xml:space="preserve">Select the </w:t>
      </w:r>
      <w:r w:rsidRPr="00B259E3">
        <w:rPr>
          <w:b/>
          <w:bCs/>
        </w:rPr>
        <w:t>CERS—</w:t>
      </w:r>
      <w:r w:rsidRPr="00E27AA4">
        <w:rPr>
          <w:b/>
          <w:bCs/>
        </w:rPr>
        <w:t>California Educator Reporting System</w:t>
      </w:r>
      <w:r>
        <w:t xml:space="preserve"> tile.</w:t>
      </w:r>
    </w:p>
    <w:p w14:paraId="2A3C6BA5" w14:textId="77777777" w:rsidR="00AD1C74" w:rsidRDefault="00AD1C74" w:rsidP="00AD1C74">
      <w:pPr>
        <w:pStyle w:val="ListParagraph"/>
        <w:numPr>
          <w:ilvl w:val="0"/>
          <w:numId w:val="18"/>
        </w:numPr>
      </w:pPr>
      <w:r>
        <w:t xml:space="preserve">Select the </w:t>
      </w:r>
      <w:r w:rsidRPr="00E27AA4">
        <w:rPr>
          <w:b/>
          <w:bCs/>
        </w:rPr>
        <w:t xml:space="preserve">CERS Sandbox </w:t>
      </w:r>
      <w:r>
        <w:t>button.</w:t>
      </w:r>
    </w:p>
    <w:p w14:paraId="6AFA55A2" w14:textId="77777777" w:rsidR="00AD1C74" w:rsidRDefault="00AD1C74" w:rsidP="00AD1C74">
      <w:pPr>
        <w:pStyle w:val="ListParagraph"/>
        <w:numPr>
          <w:ilvl w:val="0"/>
          <w:numId w:val="18"/>
        </w:numPr>
      </w:pPr>
      <w:r>
        <w:t xml:space="preserve">Select the </w:t>
      </w:r>
      <w:r w:rsidRPr="003C4773">
        <w:rPr>
          <w:b/>
          <w:bCs/>
        </w:rPr>
        <w:t>District Admin</w:t>
      </w:r>
      <w:r>
        <w:rPr>
          <w:b/>
          <w:bCs/>
        </w:rPr>
        <w:t xml:space="preserve">: </w:t>
      </w:r>
      <w:r w:rsidRPr="003C4773">
        <w:rPr>
          <w:b/>
          <w:bCs/>
        </w:rPr>
        <w:t>Sample District</w:t>
      </w:r>
      <w:r>
        <w:t xml:space="preserve"> role.</w:t>
      </w:r>
    </w:p>
    <w:p w14:paraId="197E2530" w14:textId="5B108679" w:rsidR="005F547C" w:rsidRDefault="00AD1C74" w:rsidP="00AD1C74">
      <w:pPr>
        <w:pStyle w:val="ListParagraph"/>
        <w:numPr>
          <w:ilvl w:val="0"/>
          <w:numId w:val="18"/>
        </w:numPr>
      </w:pPr>
      <w:r>
        <w:t xml:space="preserve">Select the </w:t>
      </w:r>
      <w:r w:rsidRPr="003C4773">
        <w:rPr>
          <w:b/>
          <w:bCs/>
        </w:rPr>
        <w:t>Enter Sandbox</w:t>
      </w:r>
      <w:r>
        <w:t xml:space="preserve"> button.</w:t>
      </w:r>
    </w:p>
    <w:p w14:paraId="58E26095" w14:textId="77777777" w:rsidR="009D2321" w:rsidRPr="005F547C" w:rsidRDefault="009D2321" w:rsidP="009D2321">
      <w:pPr>
        <w:pStyle w:val="Heading4"/>
      </w:pPr>
      <w:r w:rsidRPr="005F547C">
        <w:t xml:space="preserve">Create </w:t>
      </w:r>
      <w:r>
        <w:t>a</w:t>
      </w:r>
      <w:r w:rsidRPr="005F547C">
        <w:t xml:space="preserve"> Custom Aggregate Report</w:t>
      </w:r>
    </w:p>
    <w:p w14:paraId="53C95C77" w14:textId="77777777" w:rsidR="0095093F" w:rsidRDefault="0095093F" w:rsidP="0095093F">
      <w:r>
        <w:t>From the CERS Sandbox home page for a school or district admin:</w:t>
      </w:r>
    </w:p>
    <w:p w14:paraId="6EED1D2A" w14:textId="77777777" w:rsidR="0095093F" w:rsidRDefault="0095093F" w:rsidP="0095093F">
      <w:pPr>
        <w:pStyle w:val="ListParagraph"/>
        <w:numPr>
          <w:ilvl w:val="0"/>
          <w:numId w:val="2"/>
        </w:numPr>
        <w:ind w:left="1080"/>
      </w:pPr>
      <w:r>
        <w:t xml:space="preserve">Select the </w:t>
      </w:r>
      <w:r w:rsidRPr="65FC8C3A">
        <w:rPr>
          <w:b/>
          <w:bCs/>
        </w:rPr>
        <w:t>Custom Aggregate Report</w:t>
      </w:r>
      <w:r>
        <w:t xml:space="preserve"> button.</w:t>
      </w:r>
    </w:p>
    <w:p w14:paraId="1984CF98" w14:textId="77777777" w:rsidR="0095093F" w:rsidRDefault="0095093F" w:rsidP="0095093F">
      <w:pPr>
        <w:pStyle w:val="ListParagraph"/>
        <w:numPr>
          <w:ilvl w:val="0"/>
          <w:numId w:val="2"/>
        </w:numPr>
        <w:ind w:left="1080"/>
      </w:pPr>
      <w:r>
        <w:t xml:space="preserve">Select the </w:t>
      </w:r>
      <w:r w:rsidRPr="002F0665">
        <w:rPr>
          <w:b/>
          <w:bCs/>
        </w:rPr>
        <w:t>Yearly Report</w:t>
      </w:r>
      <w:r>
        <w:t xml:space="preserve"> button.</w:t>
      </w:r>
    </w:p>
    <w:p w14:paraId="171CAD19" w14:textId="77777777" w:rsidR="0095093F" w:rsidRDefault="0095093F" w:rsidP="0095093F">
      <w:pPr>
        <w:pStyle w:val="ListParagraph"/>
        <w:numPr>
          <w:ilvl w:val="0"/>
          <w:numId w:val="2"/>
        </w:numPr>
        <w:ind w:left="1080"/>
      </w:pPr>
      <w:r>
        <w:t xml:space="preserve">Leave the </w:t>
      </w:r>
      <w:r w:rsidRPr="00D73974">
        <w:rPr>
          <w:b/>
          <w:bCs/>
        </w:rPr>
        <w:t>Schools and Districts</w:t>
      </w:r>
      <w:r>
        <w:t xml:space="preserve"> section as is.</w:t>
      </w:r>
    </w:p>
    <w:p w14:paraId="4229585F" w14:textId="77777777" w:rsidR="0095093F" w:rsidRDefault="0095093F" w:rsidP="0095093F">
      <w:pPr>
        <w:pStyle w:val="ListParagraph"/>
        <w:numPr>
          <w:ilvl w:val="0"/>
          <w:numId w:val="2"/>
        </w:numPr>
        <w:ind w:left="1080"/>
      </w:pPr>
      <w:r>
        <w:t xml:space="preserve">In the </w:t>
      </w:r>
      <w:r w:rsidRPr="002F0665">
        <w:rPr>
          <w:b/>
          <w:bCs/>
        </w:rPr>
        <w:t>Assessment Attributes</w:t>
      </w:r>
      <w:r>
        <w:t xml:space="preserve"> section, select the attributes for the report you want to run.</w:t>
      </w:r>
    </w:p>
    <w:p w14:paraId="47300882" w14:textId="77777777" w:rsidR="0095093F" w:rsidRDefault="0095093F" w:rsidP="0095093F">
      <w:pPr>
        <w:pStyle w:val="ListParagraph"/>
        <w:numPr>
          <w:ilvl w:val="1"/>
          <w:numId w:val="2"/>
        </w:numPr>
      </w:pPr>
      <w:r>
        <w:t>Be sure to select a grade level or grade levels, which is the only section without a pre-selection in place for the user.</w:t>
      </w:r>
    </w:p>
    <w:p w14:paraId="18C32E75" w14:textId="77777777" w:rsidR="0095093F" w:rsidRDefault="0095093F" w:rsidP="0095093F">
      <w:pPr>
        <w:pStyle w:val="ListParagraph"/>
        <w:numPr>
          <w:ilvl w:val="0"/>
          <w:numId w:val="2"/>
        </w:numPr>
        <w:ind w:left="1080"/>
      </w:pPr>
      <w:r>
        <w:t xml:space="preserve">In the </w:t>
      </w:r>
      <w:r w:rsidRPr="7619970B">
        <w:rPr>
          <w:b/>
          <w:bCs/>
        </w:rPr>
        <w:t>Subgroups and Advanced Features</w:t>
      </w:r>
      <w:r>
        <w:t xml:space="preserve"> section, add subgroups or additional filters as needed.</w:t>
      </w:r>
    </w:p>
    <w:p w14:paraId="12DA0012" w14:textId="77777777" w:rsidR="0095093F" w:rsidRDefault="0095093F" w:rsidP="0095093F">
      <w:pPr>
        <w:pStyle w:val="ListParagraph"/>
        <w:numPr>
          <w:ilvl w:val="1"/>
          <w:numId w:val="2"/>
        </w:numPr>
      </w:pPr>
      <w:r>
        <w:t xml:space="preserve">Select the </w:t>
      </w:r>
      <w:r w:rsidRPr="004D6017">
        <w:rPr>
          <w:b/>
          <w:bCs/>
        </w:rPr>
        <w:t>Show</w:t>
      </w:r>
      <w:r>
        <w:t xml:space="preserve"> button to view the advanced filters.</w:t>
      </w:r>
    </w:p>
    <w:p w14:paraId="5041638B" w14:textId="77777777" w:rsidR="0095093F" w:rsidRDefault="0095093F" w:rsidP="0095093F">
      <w:pPr>
        <w:pStyle w:val="ListParagraph"/>
        <w:numPr>
          <w:ilvl w:val="0"/>
          <w:numId w:val="2"/>
        </w:numPr>
        <w:ind w:left="1080"/>
      </w:pPr>
      <w:r>
        <w:t xml:space="preserve">A </w:t>
      </w:r>
      <w:r w:rsidRPr="00D45296">
        <w:rPr>
          <w:b/>
          <w:bCs/>
        </w:rPr>
        <w:t>Report Name</w:t>
      </w:r>
      <w:r>
        <w:t xml:space="preserve"> can be added or can be left blank.</w:t>
      </w:r>
    </w:p>
    <w:p w14:paraId="77949D64" w14:textId="77777777" w:rsidR="0095093F" w:rsidRDefault="0095093F" w:rsidP="0095093F">
      <w:pPr>
        <w:pStyle w:val="ListParagraph"/>
        <w:numPr>
          <w:ilvl w:val="0"/>
          <w:numId w:val="2"/>
        </w:numPr>
        <w:ind w:left="1080"/>
      </w:pPr>
      <w:r>
        <w:t xml:space="preserve">Select the </w:t>
      </w:r>
      <w:r w:rsidRPr="002F0665">
        <w:rPr>
          <w:b/>
          <w:bCs/>
        </w:rPr>
        <w:t>Create Report</w:t>
      </w:r>
      <w:r>
        <w:t xml:space="preserve"> button.</w:t>
      </w:r>
    </w:p>
    <w:p w14:paraId="1B66F3A0" w14:textId="77777777" w:rsidR="0095093F" w:rsidRDefault="0095093F" w:rsidP="0095093F">
      <w:pPr>
        <w:pStyle w:val="ListParagraph"/>
        <w:numPr>
          <w:ilvl w:val="0"/>
          <w:numId w:val="2"/>
        </w:numPr>
        <w:ind w:left="1080"/>
      </w:pPr>
      <w:r>
        <w:lastRenderedPageBreak/>
        <w:t>Review the results of the report.</w:t>
      </w:r>
    </w:p>
    <w:p w14:paraId="579D02FC" w14:textId="77777777" w:rsidR="0095093F" w:rsidRPr="005F547C" w:rsidRDefault="0095093F" w:rsidP="0095093F">
      <w:pPr>
        <w:pStyle w:val="ListParagraph"/>
        <w:numPr>
          <w:ilvl w:val="0"/>
          <w:numId w:val="2"/>
        </w:numPr>
        <w:ind w:left="1080"/>
      </w:pPr>
      <w:r>
        <w:t xml:space="preserve">Select the </w:t>
      </w:r>
      <w:r w:rsidRPr="00E43DF8">
        <w:rPr>
          <w:b/>
          <w:bCs/>
        </w:rPr>
        <w:t>Export</w:t>
      </w:r>
      <w:r>
        <w:t xml:space="preserve"> button to export results to Excel.</w:t>
      </w:r>
    </w:p>
    <w:p w14:paraId="251F7E88" w14:textId="482332E2" w:rsidR="005F547C" w:rsidRDefault="005F547C" w:rsidP="002F0665">
      <w:pPr>
        <w:pStyle w:val="Heading4"/>
      </w:pPr>
      <w:r w:rsidRPr="005F547C">
        <w:t xml:space="preserve">Export </w:t>
      </w:r>
      <w:r w:rsidR="00FC6485" w:rsidRPr="005F547C">
        <w:t>Data Using the Data Export</w:t>
      </w:r>
    </w:p>
    <w:p w14:paraId="502A6C3F" w14:textId="77777777" w:rsidR="0095093F" w:rsidRDefault="0095093F" w:rsidP="0095093F">
      <w:r>
        <w:t>From the CERS Sandbox home page for a school or district admin:</w:t>
      </w:r>
    </w:p>
    <w:p w14:paraId="068784B5" w14:textId="77777777" w:rsidR="0095093F" w:rsidRDefault="0095093F" w:rsidP="0095093F">
      <w:pPr>
        <w:pStyle w:val="ListParagraph"/>
        <w:numPr>
          <w:ilvl w:val="0"/>
          <w:numId w:val="3"/>
        </w:numPr>
        <w:ind w:left="1080"/>
      </w:pPr>
      <w:r>
        <w:t xml:space="preserve">Select the </w:t>
      </w:r>
      <w:r w:rsidRPr="0044453F">
        <w:rPr>
          <w:b/>
          <w:bCs/>
        </w:rPr>
        <w:t>District/School Exports</w:t>
      </w:r>
      <w:r>
        <w:t xml:space="preserve"> button.</w:t>
      </w:r>
    </w:p>
    <w:p w14:paraId="17FAC2BD" w14:textId="77777777" w:rsidR="0095093F" w:rsidRDefault="0095093F" w:rsidP="0095093F">
      <w:pPr>
        <w:pStyle w:val="ListParagraph"/>
        <w:numPr>
          <w:ilvl w:val="0"/>
          <w:numId w:val="3"/>
        </w:numPr>
        <w:ind w:left="1080"/>
      </w:pPr>
      <w:r>
        <w:t xml:space="preserve">Enter a </w:t>
      </w:r>
      <w:r w:rsidRPr="0044453F">
        <w:rPr>
          <w:b/>
          <w:bCs/>
        </w:rPr>
        <w:t>file name</w:t>
      </w:r>
      <w:r w:rsidRPr="00D13E7C">
        <w:t>.</w:t>
      </w:r>
    </w:p>
    <w:p w14:paraId="0A0D7BDE" w14:textId="77777777" w:rsidR="0095093F" w:rsidRDefault="0095093F" w:rsidP="0095093F">
      <w:pPr>
        <w:pStyle w:val="ListParagraph"/>
        <w:numPr>
          <w:ilvl w:val="0"/>
          <w:numId w:val="3"/>
        </w:numPr>
        <w:ind w:left="1080"/>
      </w:pPr>
      <w:r>
        <w:t xml:space="preserve">Select the </w:t>
      </w:r>
      <w:r w:rsidRPr="0044453F">
        <w:rPr>
          <w:b/>
          <w:bCs/>
        </w:rPr>
        <w:t>school year</w:t>
      </w:r>
      <w:r w:rsidRPr="00D13E7C">
        <w:t>.</w:t>
      </w:r>
    </w:p>
    <w:p w14:paraId="4255B7C2" w14:textId="77777777" w:rsidR="0095093F" w:rsidRPr="00D13E7C" w:rsidRDefault="0095093F" w:rsidP="0095093F">
      <w:pPr>
        <w:pStyle w:val="ListParagraph"/>
        <w:numPr>
          <w:ilvl w:val="0"/>
          <w:numId w:val="3"/>
        </w:numPr>
        <w:ind w:left="1080"/>
      </w:pPr>
      <w:r>
        <w:t xml:space="preserve">Select to </w:t>
      </w:r>
      <w:r w:rsidRPr="0044453F">
        <w:rPr>
          <w:b/>
          <w:bCs/>
        </w:rPr>
        <w:t>show or hide new students</w:t>
      </w:r>
      <w:r w:rsidRPr="00D13E7C">
        <w:t>.</w:t>
      </w:r>
    </w:p>
    <w:p w14:paraId="6D776B96" w14:textId="77777777" w:rsidR="0095093F" w:rsidRDefault="0095093F" w:rsidP="0095093F">
      <w:pPr>
        <w:pStyle w:val="ListParagraph"/>
        <w:numPr>
          <w:ilvl w:val="1"/>
          <w:numId w:val="3"/>
        </w:numPr>
      </w:pPr>
      <w:r>
        <w:t>This toggle will</w:t>
      </w:r>
      <w:r w:rsidRPr="0044453F">
        <w:t xml:space="preserve"> show or hide assessments of current students that were administered outside of the </w:t>
      </w:r>
      <w:r>
        <w:t>u</w:t>
      </w:r>
      <w:r w:rsidRPr="0044453F">
        <w:t>ser's assigned institution(s) or district(s)</w:t>
      </w:r>
      <w:r>
        <w:t>.</w:t>
      </w:r>
    </w:p>
    <w:p w14:paraId="196738BB" w14:textId="77777777" w:rsidR="0095093F" w:rsidRDefault="0095093F" w:rsidP="0095093F">
      <w:pPr>
        <w:pStyle w:val="ListParagraph"/>
        <w:numPr>
          <w:ilvl w:val="0"/>
          <w:numId w:val="3"/>
        </w:numPr>
        <w:ind w:left="1080"/>
      </w:pPr>
      <w:r>
        <w:t xml:space="preserve">Select a </w:t>
      </w:r>
      <w:r w:rsidRPr="00381F3D">
        <w:rPr>
          <w:b/>
          <w:bCs/>
        </w:rPr>
        <w:t>specific organization</w:t>
      </w:r>
      <w:r>
        <w:t xml:space="preserve"> from the dropdown menu or select the </w:t>
      </w:r>
      <w:r w:rsidRPr="00381F3D">
        <w:rPr>
          <w:b/>
          <w:bCs/>
        </w:rPr>
        <w:t>show all</w:t>
      </w:r>
      <w:r>
        <w:t xml:space="preserve"> check box.</w:t>
      </w:r>
    </w:p>
    <w:p w14:paraId="27F80C51" w14:textId="77777777" w:rsidR="0095093F" w:rsidRDefault="0095093F" w:rsidP="0095093F">
      <w:pPr>
        <w:pStyle w:val="ListParagraph"/>
        <w:numPr>
          <w:ilvl w:val="0"/>
          <w:numId w:val="3"/>
        </w:numPr>
        <w:ind w:left="1080"/>
      </w:pPr>
      <w:r>
        <w:t xml:space="preserve">Select the </w:t>
      </w:r>
      <w:r w:rsidRPr="00381F3D">
        <w:rPr>
          <w:b/>
          <w:bCs/>
        </w:rPr>
        <w:t>Create Report</w:t>
      </w:r>
      <w:r>
        <w:t xml:space="preserve"> button.</w:t>
      </w:r>
    </w:p>
    <w:p w14:paraId="71FD439C" w14:textId="77777777" w:rsidR="0095093F" w:rsidRDefault="0095093F" w:rsidP="0095093F">
      <w:pPr>
        <w:pStyle w:val="ListParagraph"/>
        <w:numPr>
          <w:ilvl w:val="0"/>
          <w:numId w:val="3"/>
        </w:numPr>
        <w:ind w:left="1080"/>
      </w:pPr>
      <w:r>
        <w:t xml:space="preserve">When the status column displays “Completed” select the </w:t>
      </w:r>
      <w:r w:rsidRPr="00E43DF8">
        <w:rPr>
          <w:b/>
          <w:bCs/>
        </w:rPr>
        <w:t>report name</w:t>
      </w:r>
      <w:r>
        <w:t>.</w:t>
      </w:r>
    </w:p>
    <w:p w14:paraId="1C179CC1" w14:textId="77777777" w:rsidR="0095093F" w:rsidRPr="002F0665" w:rsidRDefault="0095093F" w:rsidP="0095093F">
      <w:pPr>
        <w:pStyle w:val="ListParagraph"/>
        <w:numPr>
          <w:ilvl w:val="0"/>
          <w:numId w:val="3"/>
        </w:numPr>
        <w:ind w:left="1080"/>
      </w:pPr>
      <w:r>
        <w:t xml:space="preserve">Select </w:t>
      </w:r>
      <w:r w:rsidRPr="00E43DF8">
        <w:rPr>
          <w:b/>
          <w:bCs/>
        </w:rPr>
        <w:t>Download Report Data</w:t>
      </w:r>
      <w:r>
        <w:t>.</w:t>
      </w:r>
    </w:p>
    <w:p w14:paraId="4445F7A8" w14:textId="5955C3AE" w:rsidR="005F547C" w:rsidRDefault="005F547C" w:rsidP="004D6017">
      <w:pPr>
        <w:pStyle w:val="Heading4"/>
      </w:pPr>
      <w:r w:rsidRPr="005F547C">
        <w:t xml:space="preserve">Search </w:t>
      </w:r>
      <w:r w:rsidR="00FC6485" w:rsidRPr="005F547C">
        <w:t xml:space="preserve">Results for </w:t>
      </w:r>
      <w:r w:rsidR="00FC6485">
        <w:t>a</w:t>
      </w:r>
      <w:r w:rsidR="00FC6485" w:rsidRPr="005F547C">
        <w:t xml:space="preserve"> Student </w:t>
      </w:r>
    </w:p>
    <w:p w14:paraId="6BB1E0E0" w14:textId="77777777" w:rsidR="0095093F" w:rsidRDefault="0095093F" w:rsidP="0095093F">
      <w:pPr>
        <w:keepNext/>
        <w:keepLines/>
      </w:pPr>
      <w:bookmarkStart w:id="4" w:name="_Hlk140498767"/>
      <w:r>
        <w:t>From the CERS Sandbox home page for a school or district admin:</w:t>
      </w:r>
    </w:p>
    <w:p w14:paraId="220CE032" w14:textId="77777777" w:rsidR="0095093F" w:rsidRDefault="0095093F" w:rsidP="0095093F">
      <w:pPr>
        <w:pStyle w:val="ListParagraph"/>
        <w:numPr>
          <w:ilvl w:val="0"/>
          <w:numId w:val="4"/>
        </w:numPr>
        <w:ind w:left="1080"/>
      </w:pPr>
      <w:r>
        <w:t xml:space="preserve">Enter a </w:t>
      </w:r>
      <w:r w:rsidRPr="007B591C">
        <w:rPr>
          <w:b/>
          <w:bCs/>
        </w:rPr>
        <w:t>Student SSID</w:t>
      </w:r>
      <w:r>
        <w:t xml:space="preserve"> into the Search by Student search box.</w:t>
      </w:r>
    </w:p>
    <w:p w14:paraId="6301AA84" w14:textId="77777777" w:rsidR="0095093F" w:rsidRDefault="0095093F" w:rsidP="0095093F">
      <w:pPr>
        <w:pStyle w:val="ListParagraph"/>
        <w:numPr>
          <w:ilvl w:val="0"/>
          <w:numId w:val="4"/>
        </w:numPr>
        <w:ind w:left="1080"/>
      </w:pPr>
      <w:r>
        <w:t xml:space="preserve">Select the </w:t>
      </w:r>
      <w:r w:rsidRPr="00907BC7">
        <w:rPr>
          <w:b/>
          <w:bCs/>
        </w:rPr>
        <w:t>Search</w:t>
      </w:r>
      <w:r>
        <w:t xml:space="preserve"> button.</w:t>
      </w:r>
    </w:p>
    <w:p w14:paraId="154D361C" w14:textId="2E1CDC94" w:rsidR="007B591C" w:rsidRDefault="007B591C" w:rsidP="004D6017">
      <w:pPr>
        <w:pStyle w:val="Heading5"/>
        <w:spacing w:after="240"/>
      </w:pPr>
      <w:r>
        <w:t>Sample SSIDs in the CERS Sandbox for the Sample District</w:t>
      </w:r>
    </w:p>
    <w:tbl>
      <w:tblPr>
        <w:tblStyle w:val="NCTTable"/>
        <w:tblW w:w="0" w:type="auto"/>
        <w:tblInd w:w="445" w:type="dxa"/>
        <w:tblLook w:val="04A0" w:firstRow="1" w:lastRow="0" w:firstColumn="1" w:lastColumn="0" w:noHBand="0" w:noVBand="1"/>
      </w:tblPr>
      <w:tblGrid>
        <w:gridCol w:w="3150"/>
        <w:gridCol w:w="1980"/>
        <w:gridCol w:w="2160"/>
      </w:tblGrid>
      <w:tr w:rsidR="007B591C" w14:paraId="0616D016" w14:textId="77777777" w:rsidTr="00ED1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bookmarkEnd w:id="4"/>
          <w:p w14:paraId="79E2E0B5" w14:textId="1D5A80E9" w:rsidR="007B591C" w:rsidRDefault="007B591C" w:rsidP="00D0546F">
            <w:pPr>
              <w:spacing w:before="120"/>
              <w:ind w:left="0"/>
              <w:jc w:val="left"/>
            </w:pPr>
            <w:r>
              <w:t xml:space="preserve">Student </w:t>
            </w:r>
            <w:r w:rsidR="00D0546F">
              <w:t>N</w:t>
            </w:r>
            <w:r>
              <w:t>ame</w:t>
            </w:r>
          </w:p>
        </w:tc>
        <w:tc>
          <w:tcPr>
            <w:tcW w:w="1980" w:type="dxa"/>
          </w:tcPr>
          <w:p w14:paraId="0FD37180" w14:textId="2477EF92" w:rsidR="007B591C" w:rsidRDefault="007B591C" w:rsidP="00D0546F">
            <w:pPr>
              <w:spacing w:before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SSID</w:t>
            </w:r>
          </w:p>
        </w:tc>
        <w:tc>
          <w:tcPr>
            <w:tcW w:w="2160" w:type="dxa"/>
          </w:tcPr>
          <w:p w14:paraId="3DB5E4C9" w14:textId="7E1AAA8F" w:rsidR="007B591C" w:rsidRDefault="007B591C" w:rsidP="00D0546F">
            <w:pPr>
              <w:spacing w:before="12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</w:t>
            </w:r>
            <w:r w:rsidR="00D0546F">
              <w:t xml:space="preserve"> Level</w:t>
            </w:r>
          </w:p>
        </w:tc>
      </w:tr>
      <w:tr w:rsidR="007B591C" w14:paraId="0BE23F2D" w14:textId="77777777" w:rsidTr="00ED1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34398009" w14:textId="21600DEC" w:rsidR="007B591C" w:rsidRPr="0025360A" w:rsidRDefault="00EB68C5" w:rsidP="007B591C">
            <w:pPr>
              <w:spacing w:after="0"/>
              <w:ind w:left="0"/>
            </w:pPr>
            <w:r w:rsidRPr="00EB68C5">
              <w:t>Corcoran, Jonathan</w:t>
            </w:r>
          </w:p>
        </w:tc>
        <w:tc>
          <w:tcPr>
            <w:tcW w:w="1980" w:type="dxa"/>
            <w:vAlign w:val="center"/>
          </w:tcPr>
          <w:p w14:paraId="1CF19AE9" w14:textId="1C25C666" w:rsidR="007B591C" w:rsidRDefault="00EB68C5" w:rsidP="00D0546F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8C5">
              <w:t>4000015759</w:t>
            </w:r>
          </w:p>
        </w:tc>
        <w:tc>
          <w:tcPr>
            <w:tcW w:w="2160" w:type="dxa"/>
            <w:vAlign w:val="center"/>
          </w:tcPr>
          <w:p w14:paraId="7BD0949D" w14:textId="39C78606" w:rsidR="007B591C" w:rsidRDefault="00130C65" w:rsidP="00D0546F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11</w:t>
            </w:r>
          </w:p>
        </w:tc>
      </w:tr>
      <w:tr w:rsidR="00130C65" w14:paraId="79EA7FFE" w14:textId="77777777" w:rsidTr="00ED1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019E69CF" w14:textId="6650E6B0" w:rsidR="00130C65" w:rsidRPr="0025360A" w:rsidRDefault="00EB68C5" w:rsidP="00130C65">
            <w:pPr>
              <w:spacing w:after="0"/>
              <w:ind w:left="0"/>
            </w:pPr>
            <w:r w:rsidRPr="00EB68C5">
              <w:t>James, Richard</w:t>
            </w:r>
          </w:p>
        </w:tc>
        <w:tc>
          <w:tcPr>
            <w:tcW w:w="1980" w:type="dxa"/>
            <w:vAlign w:val="center"/>
          </w:tcPr>
          <w:p w14:paraId="354DD01D" w14:textId="4FB02932" w:rsidR="00130C65" w:rsidRDefault="00EB68C5" w:rsidP="00D0546F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68C5">
              <w:t>8000017340</w:t>
            </w:r>
          </w:p>
        </w:tc>
        <w:tc>
          <w:tcPr>
            <w:tcW w:w="2160" w:type="dxa"/>
            <w:vAlign w:val="center"/>
          </w:tcPr>
          <w:p w14:paraId="0535BEEF" w14:textId="5D9BDB1D" w:rsidR="00130C65" w:rsidRDefault="00130C65" w:rsidP="00D0546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11</w:t>
            </w:r>
          </w:p>
        </w:tc>
      </w:tr>
      <w:tr w:rsidR="00130C65" w14:paraId="4698266E" w14:textId="77777777" w:rsidTr="00ED1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03B32F3A" w14:textId="19D461CD" w:rsidR="00130C65" w:rsidRPr="0025360A" w:rsidRDefault="00EB68C5" w:rsidP="00130C65">
            <w:pPr>
              <w:spacing w:after="0"/>
              <w:ind w:left="0"/>
            </w:pPr>
            <w:r w:rsidRPr="00EB68C5">
              <w:t>Simon-Fenner, George</w:t>
            </w:r>
          </w:p>
        </w:tc>
        <w:tc>
          <w:tcPr>
            <w:tcW w:w="1980" w:type="dxa"/>
            <w:vAlign w:val="center"/>
          </w:tcPr>
          <w:p w14:paraId="0C27680A" w14:textId="1E59340E" w:rsidR="00130C65" w:rsidRPr="0025360A" w:rsidRDefault="00EB68C5" w:rsidP="00D0546F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8C5">
              <w:t>8000016196</w:t>
            </w:r>
          </w:p>
        </w:tc>
        <w:tc>
          <w:tcPr>
            <w:tcW w:w="2160" w:type="dxa"/>
            <w:vAlign w:val="center"/>
          </w:tcPr>
          <w:p w14:paraId="5ECF024D" w14:textId="5DB0DC0B" w:rsidR="00130C65" w:rsidRDefault="00130C65" w:rsidP="00D0546F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11</w:t>
            </w:r>
          </w:p>
        </w:tc>
      </w:tr>
      <w:tr w:rsidR="00130C65" w14:paraId="7D771B85" w14:textId="77777777" w:rsidTr="00ED1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0B975913" w14:textId="737FE9B3" w:rsidR="00130C65" w:rsidRPr="0025360A" w:rsidRDefault="008625A0" w:rsidP="00130C65">
            <w:pPr>
              <w:spacing w:after="0"/>
              <w:ind w:left="0"/>
            </w:pPr>
            <w:r>
              <w:t>Bond, Luke</w:t>
            </w:r>
          </w:p>
        </w:tc>
        <w:tc>
          <w:tcPr>
            <w:tcW w:w="1980" w:type="dxa"/>
            <w:vAlign w:val="center"/>
          </w:tcPr>
          <w:p w14:paraId="4840E7E6" w14:textId="26E46AC2" w:rsidR="00130C65" w:rsidRPr="0025360A" w:rsidRDefault="008625A0" w:rsidP="00D0546F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A0">
              <w:t>5000034581</w:t>
            </w:r>
          </w:p>
        </w:tc>
        <w:tc>
          <w:tcPr>
            <w:tcW w:w="2160" w:type="dxa"/>
            <w:vAlign w:val="center"/>
          </w:tcPr>
          <w:p w14:paraId="7D0D2CA8" w14:textId="7B45BC4C" w:rsidR="00130C65" w:rsidRDefault="00130C65" w:rsidP="00D0546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8</w:t>
            </w:r>
          </w:p>
        </w:tc>
      </w:tr>
      <w:tr w:rsidR="00130C65" w14:paraId="1698AF2B" w14:textId="77777777" w:rsidTr="00ED1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7712280" w14:textId="54F2BE27" w:rsidR="00130C65" w:rsidRPr="0025360A" w:rsidRDefault="008625A0" w:rsidP="00130C65">
            <w:pPr>
              <w:spacing w:after="0"/>
              <w:ind w:left="0"/>
            </w:pPr>
            <w:r w:rsidRPr="008625A0">
              <w:t>Hixson, Martin</w:t>
            </w:r>
          </w:p>
        </w:tc>
        <w:tc>
          <w:tcPr>
            <w:tcW w:w="1980" w:type="dxa"/>
            <w:vAlign w:val="center"/>
          </w:tcPr>
          <w:p w14:paraId="6A4540C5" w14:textId="0AC26B84" w:rsidR="00130C65" w:rsidRPr="0025360A" w:rsidRDefault="008625A0" w:rsidP="00D0546F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25A0">
              <w:t>6000009063</w:t>
            </w:r>
          </w:p>
        </w:tc>
        <w:tc>
          <w:tcPr>
            <w:tcW w:w="2160" w:type="dxa"/>
            <w:vAlign w:val="center"/>
          </w:tcPr>
          <w:p w14:paraId="7DD2AF36" w14:textId="696BF72E" w:rsidR="00130C65" w:rsidRDefault="00130C65" w:rsidP="00D0546F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8</w:t>
            </w:r>
          </w:p>
        </w:tc>
      </w:tr>
      <w:tr w:rsidR="00130C65" w14:paraId="752E75FA" w14:textId="77777777" w:rsidTr="00ED1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E1B472D" w14:textId="5F3CCCAF" w:rsidR="00130C65" w:rsidRPr="0025360A" w:rsidRDefault="008625A0" w:rsidP="00130C65">
            <w:pPr>
              <w:spacing w:after="0"/>
              <w:ind w:left="0"/>
            </w:pPr>
            <w:r w:rsidRPr="008625A0">
              <w:t>Reitz, Amelia</w:t>
            </w:r>
          </w:p>
        </w:tc>
        <w:tc>
          <w:tcPr>
            <w:tcW w:w="1980" w:type="dxa"/>
            <w:vAlign w:val="center"/>
          </w:tcPr>
          <w:p w14:paraId="77867FBB" w14:textId="01D9D34A" w:rsidR="00130C65" w:rsidRPr="0025360A" w:rsidRDefault="008625A0" w:rsidP="00D0546F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A0">
              <w:t>2000010843</w:t>
            </w:r>
          </w:p>
        </w:tc>
        <w:tc>
          <w:tcPr>
            <w:tcW w:w="2160" w:type="dxa"/>
            <w:vAlign w:val="center"/>
          </w:tcPr>
          <w:p w14:paraId="7DDF28D5" w14:textId="154DF2FB" w:rsidR="00130C65" w:rsidRDefault="00130C65" w:rsidP="00D0546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8</w:t>
            </w:r>
          </w:p>
        </w:tc>
      </w:tr>
      <w:tr w:rsidR="00130C65" w14:paraId="1E2F9D98" w14:textId="77777777" w:rsidTr="00ED1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ECB3810" w14:textId="7F7D73D6" w:rsidR="00130C65" w:rsidRPr="0025360A" w:rsidRDefault="00ED1880" w:rsidP="00130C65">
            <w:pPr>
              <w:spacing w:after="0"/>
              <w:ind w:left="0"/>
            </w:pPr>
            <w:r w:rsidRPr="00ED1880">
              <w:t>Blackwell-Gilles, Sarah</w:t>
            </w:r>
          </w:p>
        </w:tc>
        <w:tc>
          <w:tcPr>
            <w:tcW w:w="1980" w:type="dxa"/>
            <w:vAlign w:val="center"/>
          </w:tcPr>
          <w:p w14:paraId="5532A849" w14:textId="5425F9C3" w:rsidR="00130C65" w:rsidRPr="0025360A" w:rsidRDefault="00ED1880" w:rsidP="00D0546F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880">
              <w:t>3000003149</w:t>
            </w:r>
          </w:p>
        </w:tc>
        <w:tc>
          <w:tcPr>
            <w:tcW w:w="2160" w:type="dxa"/>
            <w:vAlign w:val="center"/>
          </w:tcPr>
          <w:p w14:paraId="136ED6B5" w14:textId="1293F93C" w:rsidR="00130C65" w:rsidRDefault="00130C65" w:rsidP="00D0546F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5</w:t>
            </w:r>
          </w:p>
        </w:tc>
      </w:tr>
      <w:tr w:rsidR="00130C65" w14:paraId="7345A06D" w14:textId="77777777" w:rsidTr="00ED1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B236CBF" w14:textId="3861841A" w:rsidR="00130C65" w:rsidRPr="0025360A" w:rsidRDefault="00ED1880" w:rsidP="00130C65">
            <w:pPr>
              <w:spacing w:after="0"/>
              <w:ind w:left="0"/>
            </w:pPr>
            <w:r w:rsidRPr="00ED1880">
              <w:t>Jacobs, Kelli</w:t>
            </w:r>
          </w:p>
        </w:tc>
        <w:tc>
          <w:tcPr>
            <w:tcW w:w="1980" w:type="dxa"/>
            <w:vAlign w:val="center"/>
          </w:tcPr>
          <w:p w14:paraId="190FDC31" w14:textId="7B604E54" w:rsidR="00130C65" w:rsidRPr="0025360A" w:rsidRDefault="00ED1880" w:rsidP="00D0546F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880">
              <w:t>4000003764</w:t>
            </w:r>
          </w:p>
        </w:tc>
        <w:tc>
          <w:tcPr>
            <w:tcW w:w="2160" w:type="dxa"/>
            <w:vAlign w:val="center"/>
          </w:tcPr>
          <w:p w14:paraId="107F0092" w14:textId="703D8AD8" w:rsidR="00130C65" w:rsidRDefault="00130C65" w:rsidP="00D0546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5</w:t>
            </w:r>
          </w:p>
        </w:tc>
      </w:tr>
      <w:tr w:rsidR="00130C65" w14:paraId="14A281A8" w14:textId="77777777" w:rsidTr="00ED1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98FD805" w14:textId="7DB676E7" w:rsidR="00130C65" w:rsidRPr="0025360A" w:rsidRDefault="00ED1880" w:rsidP="00130C65">
            <w:pPr>
              <w:spacing w:after="0"/>
              <w:ind w:left="0"/>
            </w:pPr>
            <w:r w:rsidRPr="00ED1880">
              <w:t>Sidney-Collins, Alice</w:t>
            </w:r>
          </w:p>
        </w:tc>
        <w:tc>
          <w:tcPr>
            <w:tcW w:w="1980" w:type="dxa"/>
            <w:vAlign w:val="center"/>
          </w:tcPr>
          <w:p w14:paraId="1E5F4189" w14:textId="787AA542" w:rsidR="00130C65" w:rsidRPr="0025360A" w:rsidRDefault="00ED1880" w:rsidP="00D0546F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880">
              <w:t>8000003653</w:t>
            </w:r>
          </w:p>
        </w:tc>
        <w:tc>
          <w:tcPr>
            <w:tcW w:w="2160" w:type="dxa"/>
            <w:vAlign w:val="center"/>
          </w:tcPr>
          <w:p w14:paraId="4761F937" w14:textId="54E5994E" w:rsidR="00130C65" w:rsidRDefault="00130C65" w:rsidP="00D0546F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5</w:t>
            </w:r>
          </w:p>
        </w:tc>
      </w:tr>
    </w:tbl>
    <w:p w14:paraId="059271B9" w14:textId="20EE692F" w:rsidR="005F547C" w:rsidRDefault="5C9C8041" w:rsidP="007B591C">
      <w:pPr>
        <w:pStyle w:val="Heading4"/>
      </w:pPr>
      <w:r>
        <w:lastRenderedPageBreak/>
        <w:t xml:space="preserve">Search </w:t>
      </w:r>
      <w:r w:rsidR="30A6DC34">
        <w:t>Results by a School or Group</w:t>
      </w:r>
    </w:p>
    <w:p w14:paraId="372334AC" w14:textId="77777777" w:rsidR="0095093F" w:rsidRDefault="0095093F" w:rsidP="0095093F">
      <w:pPr>
        <w:keepNext/>
      </w:pPr>
      <w:r>
        <w:t>From the CERS Sandbox home page for a school or district admin:</w:t>
      </w:r>
    </w:p>
    <w:p w14:paraId="5CA8714A" w14:textId="77777777" w:rsidR="0095093F" w:rsidRDefault="0095093F" w:rsidP="0095093F">
      <w:pPr>
        <w:pStyle w:val="ListParagraph"/>
        <w:numPr>
          <w:ilvl w:val="0"/>
          <w:numId w:val="5"/>
        </w:numPr>
        <w:ind w:left="1080"/>
      </w:pPr>
      <w:r>
        <w:t xml:space="preserve">Select a </w:t>
      </w:r>
      <w:r w:rsidRPr="00CA6006">
        <w:t>school</w:t>
      </w:r>
      <w:r>
        <w:t xml:space="preserve"> from the </w:t>
      </w:r>
      <w:r w:rsidRPr="00E020D6">
        <w:rPr>
          <w:b/>
          <w:bCs/>
        </w:rPr>
        <w:t>Search by School</w:t>
      </w:r>
      <w:r>
        <w:t xml:space="preserve"> drop-down menu.</w:t>
      </w:r>
    </w:p>
    <w:p w14:paraId="450F16AC" w14:textId="77777777" w:rsidR="0095093F" w:rsidRDefault="0095093F" w:rsidP="0095093F">
      <w:pPr>
        <w:pStyle w:val="ListParagraph"/>
        <w:numPr>
          <w:ilvl w:val="0"/>
          <w:numId w:val="5"/>
        </w:numPr>
        <w:ind w:left="1080"/>
      </w:pPr>
      <w:r>
        <w:t>Select a</w:t>
      </w:r>
      <w:r w:rsidRPr="00CA6006">
        <w:t xml:space="preserve"> grade level</w:t>
      </w:r>
      <w:r>
        <w:t xml:space="preserve"> from the </w:t>
      </w:r>
      <w:r w:rsidRPr="00E020D6">
        <w:rPr>
          <w:b/>
          <w:bCs/>
        </w:rPr>
        <w:t>Grade</w:t>
      </w:r>
      <w:r>
        <w:t xml:space="preserve"> drop-down menu.</w:t>
      </w:r>
    </w:p>
    <w:p w14:paraId="6EE5A8D0" w14:textId="77777777" w:rsidR="0095093F" w:rsidRDefault="0095093F" w:rsidP="0095093F">
      <w:pPr>
        <w:pStyle w:val="ListParagraph"/>
        <w:numPr>
          <w:ilvl w:val="0"/>
          <w:numId w:val="5"/>
        </w:numPr>
        <w:ind w:left="1080"/>
      </w:pPr>
      <w:r>
        <w:t xml:space="preserve">Select the </w:t>
      </w:r>
      <w:r w:rsidRPr="00E020D6">
        <w:rPr>
          <w:b/>
          <w:bCs/>
        </w:rPr>
        <w:t>Search</w:t>
      </w:r>
      <w:r>
        <w:t xml:space="preserve"> button.</w:t>
      </w:r>
    </w:p>
    <w:p w14:paraId="7B8A15B7" w14:textId="50289820" w:rsidR="0095093F" w:rsidRDefault="0095093F" w:rsidP="0095093F">
      <w:pPr>
        <w:pStyle w:val="ListParagraph"/>
        <w:numPr>
          <w:ilvl w:val="0"/>
          <w:numId w:val="5"/>
        </w:numPr>
        <w:ind w:left="1080"/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</w:t>
      </w:r>
      <w:r w:rsidR="00044EE1">
        <w:t>s</w:t>
      </w:r>
      <w:r>
        <w:t>.</w:t>
      </w:r>
    </w:p>
    <w:p w14:paraId="7B700BE2" w14:textId="77777777" w:rsidR="0095093F" w:rsidRPr="00EB68C5" w:rsidRDefault="0095093F" w:rsidP="0095093F">
      <w:pPr>
        <w:pStyle w:val="ListParagraph"/>
        <w:numPr>
          <w:ilvl w:val="0"/>
          <w:numId w:val="5"/>
        </w:numPr>
        <w:ind w:left="1080"/>
      </w:pPr>
      <w:r w:rsidRPr="00EB68C5">
        <w:rPr>
          <w:b/>
          <w:bCs/>
        </w:rPr>
        <w:t>Deselect</w:t>
      </w:r>
      <w:r w:rsidRPr="00EB68C5">
        <w:t xml:space="preserve"> the default assessment in Selected Assessments by selecting the </w:t>
      </w:r>
      <w:r w:rsidRPr="00EB68C5">
        <w:rPr>
          <w:b/>
          <w:bCs/>
        </w:rPr>
        <w:t>x button</w:t>
      </w:r>
      <w:r w:rsidRPr="00EB68C5">
        <w:t xml:space="preserve"> in the default assessment.</w:t>
      </w:r>
    </w:p>
    <w:p w14:paraId="28DB9DD6" w14:textId="77777777" w:rsidR="00DD7744" w:rsidRDefault="00DD7744" w:rsidP="00DD7744">
      <w:pPr>
        <w:pStyle w:val="Heading4"/>
      </w:pPr>
      <w:r w:rsidRPr="00E80BC1">
        <w:t xml:space="preserve">Summative ELPAC: Find the Composite </w:t>
      </w:r>
      <w:r>
        <w:t>a</w:t>
      </w:r>
      <w:r w:rsidRPr="00E80BC1">
        <w:t xml:space="preserve">nd Domain </w:t>
      </w:r>
      <w:r>
        <w:t>Results</w:t>
      </w:r>
    </w:p>
    <w:p w14:paraId="344D4D76" w14:textId="77777777" w:rsidR="0099650A" w:rsidRDefault="0099650A" w:rsidP="0099650A">
      <w:r>
        <w:t>From the CERS Sandbox home page for a school or district admin:</w:t>
      </w:r>
    </w:p>
    <w:p w14:paraId="14A16B28" w14:textId="77777777" w:rsidR="0099650A" w:rsidRPr="00956250" w:rsidRDefault="0099650A" w:rsidP="0099650A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Theme="minorBidi" w:hAnsiTheme="minorBidi"/>
        </w:rPr>
      </w:pPr>
      <w:r w:rsidRPr="00956250">
        <w:rPr>
          <w:rFonts w:asciiTheme="minorBidi" w:hAnsiTheme="minorBidi"/>
        </w:rPr>
        <w:t xml:space="preserve">Select a </w:t>
      </w:r>
      <w:r>
        <w:rPr>
          <w:rFonts w:asciiTheme="minorBidi" w:hAnsiTheme="minorBidi"/>
        </w:rPr>
        <w:t>s</w:t>
      </w:r>
      <w:r w:rsidRPr="006B142C">
        <w:rPr>
          <w:rFonts w:asciiTheme="minorBidi" w:hAnsiTheme="minorBidi"/>
        </w:rPr>
        <w:t xml:space="preserve">ample </w:t>
      </w:r>
      <w:r>
        <w:rPr>
          <w:rFonts w:asciiTheme="minorBidi" w:hAnsiTheme="minorBidi"/>
        </w:rPr>
        <w:t>s</w:t>
      </w:r>
      <w:r w:rsidRPr="006B142C">
        <w:rPr>
          <w:rFonts w:asciiTheme="minorBidi" w:hAnsiTheme="minorBidi"/>
        </w:rPr>
        <w:t>chool</w:t>
      </w:r>
      <w:r w:rsidRPr="00956250">
        <w:rPr>
          <w:rFonts w:asciiTheme="minorBidi" w:hAnsiTheme="minorBidi"/>
        </w:rPr>
        <w:t xml:space="preserve"> from the </w:t>
      </w:r>
      <w:r w:rsidRPr="00956250">
        <w:rPr>
          <w:rFonts w:asciiTheme="minorBidi" w:hAnsiTheme="minorBidi"/>
          <w:b/>
          <w:bCs/>
        </w:rPr>
        <w:t>Search by School</w:t>
      </w:r>
      <w:r w:rsidRPr="0095625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drop-down</w:t>
      </w:r>
      <w:r w:rsidRPr="00956250">
        <w:rPr>
          <w:rFonts w:asciiTheme="minorBidi" w:hAnsiTheme="minorBidi"/>
        </w:rPr>
        <w:t xml:space="preserve"> menu.</w:t>
      </w:r>
    </w:p>
    <w:p w14:paraId="0F98955B" w14:textId="77777777" w:rsidR="0099650A" w:rsidRPr="00956250" w:rsidRDefault="0099650A" w:rsidP="0099650A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Theme="minorBidi" w:hAnsiTheme="minorBidi"/>
        </w:rPr>
      </w:pPr>
      <w:r w:rsidRPr="00956250">
        <w:rPr>
          <w:rFonts w:asciiTheme="minorBidi" w:hAnsiTheme="minorBidi"/>
        </w:rPr>
        <w:t xml:space="preserve">Select a </w:t>
      </w:r>
      <w:r w:rsidRPr="004275F9">
        <w:rPr>
          <w:rFonts w:asciiTheme="minorBidi" w:hAnsiTheme="minorBidi"/>
        </w:rPr>
        <w:t xml:space="preserve">grade level </w:t>
      </w:r>
      <w:r w:rsidRPr="00956250">
        <w:rPr>
          <w:rFonts w:asciiTheme="minorBidi" w:hAnsiTheme="minorBidi"/>
        </w:rPr>
        <w:t xml:space="preserve">from the </w:t>
      </w:r>
      <w:r w:rsidRPr="00956250">
        <w:rPr>
          <w:rFonts w:asciiTheme="minorBidi" w:hAnsiTheme="minorBidi"/>
          <w:b/>
          <w:bCs/>
        </w:rPr>
        <w:t>Grade</w:t>
      </w:r>
      <w:r w:rsidRPr="0095625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drop-down</w:t>
      </w:r>
      <w:r w:rsidRPr="00956250">
        <w:rPr>
          <w:rFonts w:asciiTheme="minorBidi" w:hAnsiTheme="minorBidi"/>
        </w:rPr>
        <w:t xml:space="preserve"> menu.</w:t>
      </w:r>
    </w:p>
    <w:p w14:paraId="6BA683E5" w14:textId="77777777" w:rsidR="0099650A" w:rsidRPr="00956250" w:rsidRDefault="0099650A" w:rsidP="0099650A">
      <w:pPr>
        <w:pStyle w:val="ListParagraph"/>
        <w:numPr>
          <w:ilvl w:val="1"/>
          <w:numId w:val="6"/>
        </w:numPr>
        <w:spacing w:line="240" w:lineRule="auto"/>
        <w:ind w:left="1530"/>
        <w:rPr>
          <w:rFonts w:asciiTheme="minorBidi" w:hAnsiTheme="minorBidi"/>
        </w:rPr>
      </w:pPr>
      <w:r w:rsidRPr="00956250">
        <w:rPr>
          <w:rFonts w:asciiTheme="minorBidi" w:hAnsiTheme="minorBidi"/>
        </w:rPr>
        <w:t>The ELPAC is administered to all grade</w:t>
      </w:r>
      <w:r>
        <w:rPr>
          <w:rFonts w:asciiTheme="minorBidi" w:hAnsiTheme="minorBidi"/>
        </w:rPr>
        <w:t xml:space="preserve"> level</w:t>
      </w:r>
      <w:r w:rsidRPr="00956250">
        <w:rPr>
          <w:rFonts w:asciiTheme="minorBidi" w:hAnsiTheme="minorBidi"/>
        </w:rPr>
        <w:t>s</w:t>
      </w:r>
      <w:r>
        <w:rPr>
          <w:rFonts w:asciiTheme="minorBidi" w:hAnsiTheme="minorBidi"/>
        </w:rPr>
        <w:t>,</w:t>
      </w:r>
      <w:r w:rsidRPr="00956250">
        <w:rPr>
          <w:rFonts w:asciiTheme="minorBidi" w:hAnsiTheme="minorBidi"/>
        </w:rPr>
        <w:t xml:space="preserve"> kindergarten through grade twelve (K–12), so any grade level </w:t>
      </w:r>
      <w:r>
        <w:rPr>
          <w:rFonts w:asciiTheme="minorBidi" w:hAnsiTheme="minorBidi"/>
        </w:rPr>
        <w:t>may be</w:t>
      </w:r>
      <w:r w:rsidRPr="00956250">
        <w:rPr>
          <w:rFonts w:asciiTheme="minorBidi" w:hAnsiTheme="minorBidi"/>
        </w:rPr>
        <w:t xml:space="preserve"> select</w:t>
      </w:r>
      <w:r>
        <w:rPr>
          <w:rFonts w:asciiTheme="minorBidi" w:hAnsiTheme="minorBidi"/>
        </w:rPr>
        <w:t>ed</w:t>
      </w:r>
      <w:r w:rsidRPr="00956250">
        <w:rPr>
          <w:rFonts w:asciiTheme="minorBidi" w:hAnsiTheme="minorBidi"/>
        </w:rPr>
        <w:t>.</w:t>
      </w:r>
    </w:p>
    <w:p w14:paraId="6E1EDF1A" w14:textId="77777777" w:rsidR="0099650A" w:rsidRPr="00956250" w:rsidRDefault="0099650A" w:rsidP="0099650A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Theme="minorBidi" w:hAnsiTheme="minorBidi"/>
        </w:rPr>
      </w:pPr>
      <w:r w:rsidRPr="00956250">
        <w:rPr>
          <w:rFonts w:asciiTheme="minorBidi" w:hAnsiTheme="minorBidi"/>
        </w:rPr>
        <w:t xml:space="preserve">Select the </w:t>
      </w:r>
      <w:r w:rsidRPr="00956250">
        <w:rPr>
          <w:rFonts w:asciiTheme="minorBidi" w:hAnsiTheme="minorBidi"/>
          <w:b/>
          <w:bCs/>
        </w:rPr>
        <w:t>Search</w:t>
      </w:r>
      <w:r w:rsidRPr="00956250">
        <w:rPr>
          <w:rFonts w:asciiTheme="minorBidi" w:hAnsiTheme="minorBidi"/>
        </w:rPr>
        <w:t xml:space="preserve"> button.</w:t>
      </w:r>
    </w:p>
    <w:p w14:paraId="5BAB989C" w14:textId="77777777" w:rsidR="00044EE1" w:rsidRDefault="00044EE1" w:rsidP="00044EE1">
      <w:pPr>
        <w:pStyle w:val="ListParagraph"/>
        <w:numPr>
          <w:ilvl w:val="0"/>
          <w:numId w:val="6"/>
        </w:numPr>
        <w:ind w:left="1080"/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0FEE2AAE" w14:textId="77777777" w:rsidR="0099650A" w:rsidRPr="00956250" w:rsidRDefault="0099650A" w:rsidP="0099650A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Theme="minorBidi" w:hAnsiTheme="minorBidi"/>
        </w:rPr>
      </w:pPr>
      <w:r w:rsidRPr="00956250">
        <w:rPr>
          <w:rFonts w:asciiTheme="minorBidi" w:hAnsiTheme="minorBidi"/>
        </w:rPr>
        <w:t xml:space="preserve">Select </w:t>
      </w:r>
      <w:r w:rsidRPr="00C0364E">
        <w:rPr>
          <w:rFonts w:asciiTheme="minorBidi" w:hAnsiTheme="minorBidi"/>
          <w:b/>
          <w:bCs/>
        </w:rPr>
        <w:t>ELPAC Summative</w:t>
      </w:r>
      <w:r w:rsidRPr="009D0152">
        <w:rPr>
          <w:rFonts w:asciiTheme="minorBidi" w:hAnsiTheme="minorBidi"/>
        </w:rPr>
        <w:t>.</w:t>
      </w:r>
    </w:p>
    <w:p w14:paraId="3EE81E31" w14:textId="77777777" w:rsidR="0099650A" w:rsidRPr="00F14ADA" w:rsidRDefault="0099650A" w:rsidP="0099650A">
      <w:pPr>
        <w:numPr>
          <w:ilvl w:val="0"/>
          <w:numId w:val="6"/>
        </w:numPr>
        <w:spacing w:line="240" w:lineRule="auto"/>
        <w:ind w:left="1080"/>
        <w:rPr>
          <w:rFonts w:eastAsia="Calibri" w:cs="Times New Roman"/>
        </w:rPr>
      </w:pPr>
      <w:bookmarkStart w:id="5" w:name="_Hlk163202926"/>
      <w:r w:rsidRPr="00C0364E">
        <w:rPr>
          <w:rFonts w:eastAsia="Calibri" w:cs="Times New Roman"/>
          <w:b/>
          <w:bCs/>
        </w:rPr>
        <w:t>Deselect</w:t>
      </w:r>
      <w:r w:rsidRPr="5E7BEC1E">
        <w:rPr>
          <w:rFonts w:eastAsia="Calibri" w:cs="Times New Roman"/>
        </w:rPr>
        <w:t xml:space="preserve"> the default assessment in</w:t>
      </w:r>
      <w:r w:rsidRPr="002C13F7">
        <w:rPr>
          <w:rFonts w:eastAsia="Calibri" w:cs="Times New Roman"/>
          <w:b/>
          <w:bCs/>
        </w:rPr>
        <w:t xml:space="preserve"> </w:t>
      </w:r>
      <w:r w:rsidRPr="00C0364E">
        <w:rPr>
          <w:rFonts w:eastAsia="Calibri" w:cs="Times New Roman"/>
        </w:rPr>
        <w:t>Selected Assessments</w:t>
      </w:r>
      <w:r w:rsidRPr="5E7BEC1E">
        <w:rPr>
          <w:rFonts w:eastAsia="Calibri" w:cs="Times New Roman"/>
        </w:rPr>
        <w:t xml:space="preserve"> by selecting the </w:t>
      </w:r>
      <w:r>
        <w:rPr>
          <w:rFonts w:eastAsia="Calibri" w:cs="Times New Roman"/>
        </w:rPr>
        <w:br/>
      </w:r>
      <w:r w:rsidRPr="5E7BEC1E">
        <w:rPr>
          <w:rFonts w:asciiTheme="minorBidi" w:hAnsiTheme="minorBidi"/>
          <w:b/>
          <w:bCs/>
        </w:rPr>
        <w:t>x button</w:t>
      </w:r>
      <w:r w:rsidRPr="5E7BEC1E">
        <w:rPr>
          <w:rFonts w:asciiTheme="minorBidi" w:hAnsiTheme="minorBidi"/>
        </w:rPr>
        <w:t xml:space="preserve"> </w:t>
      </w:r>
      <w:r w:rsidRPr="5E7BEC1E">
        <w:rPr>
          <w:rFonts w:eastAsia="Calibri" w:cs="Times New Roman"/>
        </w:rPr>
        <w:t>in the default assessment.</w:t>
      </w:r>
    </w:p>
    <w:bookmarkEnd w:id="5"/>
    <w:p w14:paraId="69DB147E" w14:textId="77777777" w:rsidR="0099650A" w:rsidRPr="00956250" w:rsidRDefault="0099650A" w:rsidP="0099650A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Theme="minorBidi" w:hAnsiTheme="minorBidi"/>
        </w:rPr>
      </w:pPr>
      <w:r w:rsidRPr="65FC8C3A">
        <w:rPr>
          <w:rFonts w:asciiTheme="minorBidi" w:hAnsiTheme="minorBidi"/>
        </w:rPr>
        <w:t>Select the</w:t>
      </w:r>
      <w:r w:rsidRPr="65FC8C3A">
        <w:rPr>
          <w:rFonts w:asciiTheme="minorBidi" w:hAnsiTheme="minorBidi"/>
          <w:b/>
          <w:bCs/>
        </w:rPr>
        <w:t xml:space="preserve"> Show Results </w:t>
      </w:r>
      <w:r w:rsidRPr="003904E3">
        <w:rPr>
          <w:rFonts w:asciiTheme="minorBidi" w:hAnsiTheme="minorBidi"/>
        </w:rPr>
        <w:t>expansion link</w:t>
      </w:r>
      <w:r w:rsidRPr="65FC8C3A">
        <w:rPr>
          <w:rFonts w:asciiTheme="minorBidi" w:hAnsiTheme="minorBidi"/>
        </w:rPr>
        <w:t xml:space="preserve"> in the Results</w:t>
      </w:r>
      <w:r w:rsidRPr="65FC8C3A">
        <w:rPr>
          <w:rFonts w:asciiTheme="minorBidi" w:hAnsiTheme="minorBidi"/>
          <w:b/>
          <w:bCs/>
        </w:rPr>
        <w:t xml:space="preserve"> </w:t>
      </w:r>
      <w:r w:rsidRPr="65FC8C3A">
        <w:rPr>
          <w:rFonts w:asciiTheme="minorBidi" w:hAnsiTheme="minorBidi"/>
        </w:rPr>
        <w:t>section under the Student Score Distribution.</w:t>
      </w:r>
    </w:p>
    <w:p w14:paraId="14AE05AF" w14:textId="77777777" w:rsidR="0099650A" w:rsidRPr="00956250" w:rsidRDefault="0099650A" w:rsidP="0099650A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Theme="minorBidi" w:hAnsiTheme="minorBidi"/>
        </w:rPr>
      </w:pPr>
      <w:r w:rsidRPr="00956250">
        <w:rPr>
          <w:rFonts w:asciiTheme="minorBidi" w:hAnsiTheme="minorBidi"/>
        </w:rPr>
        <w:t xml:space="preserve">Use the </w:t>
      </w:r>
      <w:r w:rsidRPr="00956250">
        <w:rPr>
          <w:rFonts w:asciiTheme="minorBidi" w:hAnsiTheme="minorBidi"/>
          <w:b/>
          <w:bCs/>
        </w:rPr>
        <w:t>Overall</w:t>
      </w:r>
      <w:r w:rsidRPr="00956250">
        <w:rPr>
          <w:rFonts w:asciiTheme="minorBidi" w:hAnsiTheme="minorBidi"/>
        </w:rPr>
        <w:t xml:space="preserve">, </w:t>
      </w:r>
      <w:r w:rsidRPr="00956250">
        <w:rPr>
          <w:rFonts w:asciiTheme="minorBidi" w:hAnsiTheme="minorBidi"/>
          <w:b/>
          <w:bCs/>
        </w:rPr>
        <w:t>Composite</w:t>
      </w:r>
      <w:r w:rsidRPr="00956250">
        <w:rPr>
          <w:rFonts w:asciiTheme="minorBidi" w:hAnsiTheme="minorBidi"/>
        </w:rPr>
        <w:t xml:space="preserve">, and </w:t>
      </w:r>
      <w:r w:rsidRPr="00956250">
        <w:rPr>
          <w:rFonts w:asciiTheme="minorBidi" w:hAnsiTheme="minorBidi"/>
          <w:b/>
          <w:bCs/>
        </w:rPr>
        <w:t>Domain</w:t>
      </w:r>
      <w:r w:rsidRPr="00956250">
        <w:rPr>
          <w:rFonts w:asciiTheme="minorBidi" w:hAnsiTheme="minorBidi"/>
        </w:rPr>
        <w:t xml:space="preserve"> buttons </w:t>
      </w:r>
      <w:r>
        <w:t xml:space="preserve">(located on right side of the </w:t>
      </w:r>
      <w:r w:rsidRPr="00495F25">
        <w:t>Results</w:t>
      </w:r>
      <w:r w:rsidRPr="002C13F7">
        <w:rPr>
          <w:b/>
          <w:bCs/>
        </w:rPr>
        <w:t xml:space="preserve"> </w:t>
      </w:r>
      <w:r>
        <w:t xml:space="preserve">section) </w:t>
      </w:r>
      <w:r w:rsidRPr="00956250">
        <w:rPr>
          <w:rFonts w:asciiTheme="minorBidi" w:hAnsiTheme="minorBidi"/>
        </w:rPr>
        <w:t>to toggle between data shown.</w:t>
      </w:r>
    </w:p>
    <w:p w14:paraId="7FA3744D" w14:textId="290DA032" w:rsidR="00DD7744" w:rsidRDefault="00DD7744" w:rsidP="00DD7744">
      <w:pPr>
        <w:pStyle w:val="Heading2"/>
      </w:pPr>
      <w:r>
        <w:t xml:space="preserve">Video </w:t>
      </w:r>
      <w:r w:rsidR="00710176">
        <w:t>9</w:t>
      </w:r>
      <w:r>
        <w:t>—</w:t>
      </w:r>
      <w:r w:rsidRPr="00DD7744">
        <w:t xml:space="preserve">Demonstration: </w:t>
      </w:r>
      <w:r>
        <w:t>Accessing Summative ELA, Math and Science Summative Assessment Results in CERS</w:t>
      </w:r>
    </w:p>
    <w:p w14:paraId="3CB19A8B" w14:textId="2CA690E0" w:rsidR="00DD7744" w:rsidRDefault="00DD7744" w:rsidP="00DD7744">
      <w:r>
        <w:t>[Insert notes here]</w:t>
      </w:r>
    </w:p>
    <w:p w14:paraId="66E00D18" w14:textId="77777777" w:rsidR="002E0B3E" w:rsidRDefault="002E0B3E" w:rsidP="002E0B3E">
      <w:pPr>
        <w:pStyle w:val="Heading3"/>
      </w:pPr>
      <w:r>
        <w:t>CERS Sandbox Exploration</w:t>
      </w:r>
    </w:p>
    <w:p w14:paraId="3C633A65" w14:textId="77777777" w:rsidR="002E0B3E" w:rsidRPr="005F547C" w:rsidRDefault="002E0B3E" w:rsidP="002E0B3E">
      <w:pPr>
        <w:pStyle w:val="Heading4"/>
      </w:pPr>
      <w:r w:rsidRPr="005F547C">
        <w:t>Access the CERS Sandbox</w:t>
      </w:r>
    </w:p>
    <w:p w14:paraId="30C54C88" w14:textId="77777777" w:rsidR="00C35942" w:rsidRDefault="00C35942" w:rsidP="00C35942">
      <w:pPr>
        <w:pStyle w:val="ListParagraph"/>
        <w:numPr>
          <w:ilvl w:val="0"/>
          <w:numId w:val="21"/>
        </w:numPr>
        <w:spacing w:line="256" w:lineRule="auto"/>
        <w:rPr>
          <w:rStyle w:val="Hyperlink"/>
        </w:rPr>
      </w:pPr>
      <w:r>
        <w:t xml:space="preserve">Navigate to the </w:t>
      </w:r>
      <w:hyperlink r:id="rId12" w:tooltip="CAASPP &amp; ELPAC website" w:history="1">
        <w:r>
          <w:rPr>
            <w:rStyle w:val="Hyperlink"/>
          </w:rPr>
          <w:t>CAASPP &amp; ELPAC website</w:t>
        </w:r>
      </w:hyperlink>
      <w:r>
        <w:t>.</w:t>
      </w:r>
    </w:p>
    <w:p w14:paraId="091B509C" w14:textId="77777777" w:rsidR="0099650A" w:rsidRDefault="0099650A" w:rsidP="0099650A">
      <w:pPr>
        <w:pStyle w:val="ListParagraph"/>
        <w:numPr>
          <w:ilvl w:val="0"/>
          <w:numId w:val="21"/>
        </w:numPr>
      </w:pPr>
      <w:r>
        <w:lastRenderedPageBreak/>
        <w:t xml:space="preserve">Select the </w:t>
      </w:r>
      <w:r w:rsidRPr="00B259E3">
        <w:rPr>
          <w:b/>
          <w:bCs/>
        </w:rPr>
        <w:t>CERS—</w:t>
      </w:r>
      <w:r w:rsidRPr="00E27AA4">
        <w:rPr>
          <w:b/>
          <w:bCs/>
        </w:rPr>
        <w:t>California Educator Reporting System</w:t>
      </w:r>
      <w:r>
        <w:t xml:space="preserve"> tile.</w:t>
      </w:r>
    </w:p>
    <w:p w14:paraId="77F02532" w14:textId="77777777" w:rsidR="0099650A" w:rsidRDefault="0099650A" w:rsidP="0099650A">
      <w:pPr>
        <w:pStyle w:val="ListParagraph"/>
        <w:numPr>
          <w:ilvl w:val="0"/>
          <w:numId w:val="21"/>
        </w:numPr>
      </w:pPr>
      <w:r>
        <w:t xml:space="preserve">Select the </w:t>
      </w:r>
      <w:r w:rsidRPr="00E27AA4">
        <w:rPr>
          <w:b/>
          <w:bCs/>
        </w:rPr>
        <w:t xml:space="preserve">CERS Sandbox </w:t>
      </w:r>
      <w:r>
        <w:t>button.</w:t>
      </w:r>
    </w:p>
    <w:p w14:paraId="52CFD5AA" w14:textId="77777777" w:rsidR="0099650A" w:rsidRDefault="0099650A" w:rsidP="0099650A">
      <w:pPr>
        <w:pStyle w:val="ListParagraph"/>
        <w:numPr>
          <w:ilvl w:val="0"/>
          <w:numId w:val="21"/>
        </w:numPr>
      </w:pPr>
      <w:r>
        <w:t xml:space="preserve">Select the </w:t>
      </w:r>
      <w:r w:rsidRPr="003C4773">
        <w:rPr>
          <w:b/>
          <w:bCs/>
        </w:rPr>
        <w:t>District Admin</w:t>
      </w:r>
      <w:r>
        <w:rPr>
          <w:b/>
          <w:bCs/>
        </w:rPr>
        <w:t xml:space="preserve">: </w:t>
      </w:r>
      <w:r w:rsidRPr="003C4773">
        <w:rPr>
          <w:b/>
          <w:bCs/>
        </w:rPr>
        <w:t>Sample District</w:t>
      </w:r>
      <w:r>
        <w:t xml:space="preserve"> role.</w:t>
      </w:r>
    </w:p>
    <w:p w14:paraId="0A44C72F" w14:textId="77777777" w:rsidR="0099650A" w:rsidRDefault="0099650A" w:rsidP="0099650A">
      <w:pPr>
        <w:pStyle w:val="ListParagraph"/>
        <w:numPr>
          <w:ilvl w:val="0"/>
          <w:numId w:val="21"/>
        </w:numPr>
      </w:pPr>
      <w:r>
        <w:t xml:space="preserve">Select the </w:t>
      </w:r>
      <w:r w:rsidRPr="003C4773">
        <w:rPr>
          <w:b/>
          <w:bCs/>
        </w:rPr>
        <w:t>Enter Sandbox</w:t>
      </w:r>
      <w:r>
        <w:t xml:space="preserve"> button.</w:t>
      </w:r>
    </w:p>
    <w:p w14:paraId="6C3E17CA" w14:textId="77777777" w:rsidR="002E0B3E" w:rsidRDefault="002E0B3E" w:rsidP="002E0B3E">
      <w:pPr>
        <w:pStyle w:val="Heading4"/>
      </w:pPr>
      <w:r w:rsidRPr="005F547C">
        <w:t>Export Data Using the Data Export</w:t>
      </w:r>
    </w:p>
    <w:p w14:paraId="78FDEAD7" w14:textId="77777777" w:rsidR="00487A58" w:rsidRDefault="00487A58" w:rsidP="00487A58">
      <w:r>
        <w:t>From the CERS Sandbox home page for a school or district admin:</w:t>
      </w:r>
    </w:p>
    <w:p w14:paraId="40273404" w14:textId="77777777" w:rsidR="00487A58" w:rsidRDefault="00487A58" w:rsidP="00487A58">
      <w:pPr>
        <w:pStyle w:val="ListParagraph"/>
        <w:numPr>
          <w:ilvl w:val="0"/>
          <w:numId w:val="23"/>
        </w:numPr>
      </w:pPr>
      <w:r>
        <w:t xml:space="preserve">Select the </w:t>
      </w:r>
      <w:r w:rsidRPr="0044453F">
        <w:rPr>
          <w:b/>
          <w:bCs/>
        </w:rPr>
        <w:t>District/School Exports</w:t>
      </w:r>
      <w:r>
        <w:t xml:space="preserve"> button.</w:t>
      </w:r>
    </w:p>
    <w:p w14:paraId="3B03454F" w14:textId="77777777" w:rsidR="00487A58" w:rsidRDefault="00487A58" w:rsidP="00487A58">
      <w:pPr>
        <w:pStyle w:val="ListParagraph"/>
        <w:numPr>
          <w:ilvl w:val="0"/>
          <w:numId w:val="23"/>
        </w:numPr>
        <w:ind w:left="1080"/>
      </w:pPr>
      <w:r>
        <w:t xml:space="preserve">Enter a </w:t>
      </w:r>
      <w:r w:rsidRPr="0044453F">
        <w:rPr>
          <w:b/>
          <w:bCs/>
        </w:rPr>
        <w:t>file name</w:t>
      </w:r>
      <w:r w:rsidRPr="00D13E7C">
        <w:t>.</w:t>
      </w:r>
    </w:p>
    <w:p w14:paraId="0786C8F6" w14:textId="77777777" w:rsidR="00487A58" w:rsidRDefault="00487A58" w:rsidP="00487A58">
      <w:pPr>
        <w:pStyle w:val="ListParagraph"/>
        <w:numPr>
          <w:ilvl w:val="0"/>
          <w:numId w:val="23"/>
        </w:numPr>
        <w:ind w:left="1080"/>
      </w:pPr>
      <w:r>
        <w:t xml:space="preserve">Select the </w:t>
      </w:r>
      <w:r w:rsidRPr="0044453F">
        <w:rPr>
          <w:b/>
          <w:bCs/>
        </w:rPr>
        <w:t>school year</w:t>
      </w:r>
      <w:r w:rsidRPr="00D13E7C">
        <w:t>.</w:t>
      </w:r>
    </w:p>
    <w:p w14:paraId="58D83000" w14:textId="77777777" w:rsidR="00487A58" w:rsidRPr="00D13E7C" w:rsidRDefault="00487A58" w:rsidP="00487A58">
      <w:pPr>
        <w:pStyle w:val="ListParagraph"/>
        <w:numPr>
          <w:ilvl w:val="0"/>
          <w:numId w:val="23"/>
        </w:numPr>
        <w:ind w:left="1080"/>
      </w:pPr>
      <w:r>
        <w:t xml:space="preserve">Select to </w:t>
      </w:r>
      <w:r w:rsidRPr="0044453F">
        <w:rPr>
          <w:b/>
          <w:bCs/>
        </w:rPr>
        <w:t>show or hide new students</w:t>
      </w:r>
      <w:r w:rsidRPr="00D13E7C">
        <w:t>.</w:t>
      </w:r>
    </w:p>
    <w:p w14:paraId="78B65766" w14:textId="77777777" w:rsidR="00487A58" w:rsidRDefault="00487A58" w:rsidP="00487A58">
      <w:pPr>
        <w:pStyle w:val="ListParagraph"/>
        <w:numPr>
          <w:ilvl w:val="1"/>
          <w:numId w:val="23"/>
        </w:numPr>
      </w:pPr>
      <w:r>
        <w:t>This toggle will</w:t>
      </w:r>
      <w:r w:rsidRPr="0044453F">
        <w:t xml:space="preserve"> show or hide assessments of current students that were administered outside of the </w:t>
      </w:r>
      <w:r>
        <w:t>u</w:t>
      </w:r>
      <w:r w:rsidRPr="0044453F">
        <w:t>ser's assigned institution(s) or district(s)</w:t>
      </w:r>
      <w:r>
        <w:t>.</w:t>
      </w:r>
    </w:p>
    <w:p w14:paraId="0643D760" w14:textId="77777777" w:rsidR="00487A58" w:rsidRDefault="00487A58" w:rsidP="00487A58">
      <w:pPr>
        <w:pStyle w:val="ListParagraph"/>
        <w:numPr>
          <w:ilvl w:val="0"/>
          <w:numId w:val="23"/>
        </w:numPr>
        <w:ind w:left="1080"/>
      </w:pPr>
      <w:r>
        <w:t xml:space="preserve">Select a </w:t>
      </w:r>
      <w:r w:rsidRPr="00381F3D">
        <w:rPr>
          <w:b/>
          <w:bCs/>
        </w:rPr>
        <w:t>specific organization</w:t>
      </w:r>
      <w:r>
        <w:t xml:space="preserve"> from the dropdown menu or select the </w:t>
      </w:r>
      <w:r w:rsidRPr="00381F3D">
        <w:rPr>
          <w:b/>
          <w:bCs/>
        </w:rPr>
        <w:t>show all</w:t>
      </w:r>
      <w:r>
        <w:t xml:space="preserve"> check box.</w:t>
      </w:r>
    </w:p>
    <w:p w14:paraId="73AA1FF7" w14:textId="77777777" w:rsidR="00487A58" w:rsidRDefault="00487A58" w:rsidP="00487A58">
      <w:pPr>
        <w:pStyle w:val="ListParagraph"/>
        <w:numPr>
          <w:ilvl w:val="0"/>
          <w:numId w:val="23"/>
        </w:numPr>
        <w:ind w:left="1080"/>
      </w:pPr>
      <w:r>
        <w:t xml:space="preserve">Select the </w:t>
      </w:r>
      <w:r w:rsidRPr="00381F3D">
        <w:rPr>
          <w:b/>
          <w:bCs/>
        </w:rPr>
        <w:t>Create Report</w:t>
      </w:r>
      <w:r>
        <w:t xml:space="preserve"> button.</w:t>
      </w:r>
    </w:p>
    <w:p w14:paraId="6099395E" w14:textId="77777777" w:rsidR="00487A58" w:rsidRDefault="00487A58" w:rsidP="00487A58">
      <w:pPr>
        <w:pStyle w:val="ListParagraph"/>
        <w:numPr>
          <w:ilvl w:val="0"/>
          <w:numId w:val="23"/>
        </w:numPr>
        <w:ind w:left="1080"/>
      </w:pPr>
      <w:r>
        <w:t xml:space="preserve">When the status column displays “Completed” select the </w:t>
      </w:r>
      <w:r w:rsidRPr="00E43DF8">
        <w:rPr>
          <w:b/>
          <w:bCs/>
        </w:rPr>
        <w:t>report name</w:t>
      </w:r>
      <w:r>
        <w:t>.</w:t>
      </w:r>
    </w:p>
    <w:p w14:paraId="713AC80D" w14:textId="77777777" w:rsidR="00487A58" w:rsidRPr="002F0665" w:rsidRDefault="00487A58" w:rsidP="00487A58">
      <w:pPr>
        <w:pStyle w:val="ListParagraph"/>
        <w:numPr>
          <w:ilvl w:val="0"/>
          <w:numId w:val="23"/>
        </w:numPr>
        <w:ind w:left="1080"/>
      </w:pPr>
      <w:r>
        <w:t xml:space="preserve">Select </w:t>
      </w:r>
      <w:r w:rsidRPr="00E43DF8">
        <w:rPr>
          <w:b/>
          <w:bCs/>
        </w:rPr>
        <w:t>Download Report Data</w:t>
      </w:r>
      <w:r>
        <w:t>.</w:t>
      </w:r>
    </w:p>
    <w:p w14:paraId="4703431A" w14:textId="77777777" w:rsidR="002E0B3E" w:rsidRDefault="002E0B3E" w:rsidP="002E0B3E">
      <w:pPr>
        <w:pStyle w:val="Heading4"/>
      </w:pPr>
      <w:r w:rsidRPr="005F547C">
        <w:t xml:space="preserve">Search Results for </w:t>
      </w:r>
      <w:r>
        <w:t>a</w:t>
      </w:r>
      <w:r w:rsidRPr="005F547C">
        <w:t xml:space="preserve"> Student </w:t>
      </w:r>
    </w:p>
    <w:p w14:paraId="6680F928" w14:textId="77777777" w:rsidR="00487A58" w:rsidRDefault="00487A58" w:rsidP="00487A58">
      <w:pPr>
        <w:keepNext/>
        <w:keepLines/>
      </w:pPr>
      <w:r>
        <w:t>From the CERS Sandbox home page for a school or district admin:</w:t>
      </w:r>
    </w:p>
    <w:p w14:paraId="7CE36E2F" w14:textId="77777777" w:rsidR="00487A58" w:rsidRDefault="00487A58" w:rsidP="00044EE1">
      <w:pPr>
        <w:pStyle w:val="ListParagraph"/>
        <w:numPr>
          <w:ilvl w:val="0"/>
          <w:numId w:val="24"/>
        </w:numPr>
        <w:ind w:left="1080"/>
      </w:pPr>
      <w:r>
        <w:t xml:space="preserve">Enter a </w:t>
      </w:r>
      <w:r w:rsidRPr="007B591C">
        <w:rPr>
          <w:b/>
          <w:bCs/>
        </w:rPr>
        <w:t>Student SSID</w:t>
      </w:r>
      <w:r>
        <w:t xml:space="preserve"> into the Search by Student search box.</w:t>
      </w:r>
    </w:p>
    <w:p w14:paraId="3C070E8A" w14:textId="77777777" w:rsidR="00487A58" w:rsidRDefault="00487A58" w:rsidP="00487A58">
      <w:pPr>
        <w:pStyle w:val="ListParagraph"/>
        <w:numPr>
          <w:ilvl w:val="0"/>
          <w:numId w:val="24"/>
        </w:numPr>
        <w:ind w:left="1080"/>
      </w:pPr>
      <w:r>
        <w:t xml:space="preserve">Select the </w:t>
      </w:r>
      <w:r w:rsidRPr="00907BC7">
        <w:rPr>
          <w:b/>
          <w:bCs/>
        </w:rPr>
        <w:t>Search</w:t>
      </w:r>
      <w:r>
        <w:t xml:space="preserve"> button.</w:t>
      </w:r>
    </w:p>
    <w:p w14:paraId="3BCBDC4C" w14:textId="77777777" w:rsidR="002E0B3E" w:rsidRDefault="002E0B3E" w:rsidP="002E0B3E">
      <w:pPr>
        <w:pStyle w:val="Heading5"/>
        <w:spacing w:after="240"/>
      </w:pPr>
      <w:r>
        <w:t>Sample SSIDs in the CERS Sandbox for the Sample District</w:t>
      </w:r>
    </w:p>
    <w:tbl>
      <w:tblPr>
        <w:tblStyle w:val="NCTTable"/>
        <w:tblW w:w="0" w:type="auto"/>
        <w:tblInd w:w="445" w:type="dxa"/>
        <w:tblLook w:val="04A0" w:firstRow="1" w:lastRow="0" w:firstColumn="1" w:lastColumn="0" w:noHBand="0" w:noVBand="1"/>
      </w:tblPr>
      <w:tblGrid>
        <w:gridCol w:w="3150"/>
        <w:gridCol w:w="1980"/>
        <w:gridCol w:w="2160"/>
      </w:tblGrid>
      <w:tr w:rsidR="002E0B3E" w14:paraId="4A06D449" w14:textId="77777777" w:rsidTr="006A7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16CF2FE5" w14:textId="77777777" w:rsidR="002E0B3E" w:rsidRDefault="002E0B3E" w:rsidP="006A75B5">
            <w:pPr>
              <w:spacing w:before="120"/>
              <w:ind w:left="0"/>
              <w:jc w:val="left"/>
            </w:pPr>
            <w:r>
              <w:t>Student Name</w:t>
            </w:r>
          </w:p>
        </w:tc>
        <w:tc>
          <w:tcPr>
            <w:tcW w:w="1980" w:type="dxa"/>
          </w:tcPr>
          <w:p w14:paraId="256D2754" w14:textId="77777777" w:rsidR="002E0B3E" w:rsidRDefault="002E0B3E" w:rsidP="006A75B5">
            <w:pPr>
              <w:spacing w:before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SSID</w:t>
            </w:r>
          </w:p>
        </w:tc>
        <w:tc>
          <w:tcPr>
            <w:tcW w:w="2160" w:type="dxa"/>
          </w:tcPr>
          <w:p w14:paraId="678A91C3" w14:textId="77777777" w:rsidR="002E0B3E" w:rsidRDefault="002E0B3E" w:rsidP="006A75B5">
            <w:pPr>
              <w:spacing w:before="12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 Level</w:t>
            </w:r>
          </w:p>
        </w:tc>
      </w:tr>
      <w:tr w:rsidR="002E0B3E" w14:paraId="027D3F3C" w14:textId="77777777" w:rsidTr="006A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030AC452" w14:textId="77777777" w:rsidR="002E0B3E" w:rsidRPr="0025360A" w:rsidRDefault="002E0B3E" w:rsidP="006A75B5">
            <w:pPr>
              <w:spacing w:after="0"/>
              <w:ind w:left="0"/>
            </w:pPr>
            <w:r w:rsidRPr="00EB68C5">
              <w:t>Corcoran, Jonathan</w:t>
            </w:r>
          </w:p>
        </w:tc>
        <w:tc>
          <w:tcPr>
            <w:tcW w:w="1980" w:type="dxa"/>
            <w:vAlign w:val="center"/>
          </w:tcPr>
          <w:p w14:paraId="4F1A426C" w14:textId="77777777" w:rsidR="002E0B3E" w:rsidRDefault="002E0B3E" w:rsidP="006A75B5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8C5">
              <w:t>4000015759</w:t>
            </w:r>
          </w:p>
        </w:tc>
        <w:tc>
          <w:tcPr>
            <w:tcW w:w="2160" w:type="dxa"/>
            <w:vAlign w:val="center"/>
          </w:tcPr>
          <w:p w14:paraId="3D7311C3" w14:textId="77777777" w:rsidR="002E0B3E" w:rsidRDefault="002E0B3E" w:rsidP="006A75B5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11</w:t>
            </w:r>
          </w:p>
        </w:tc>
      </w:tr>
      <w:tr w:rsidR="002E0B3E" w14:paraId="05A1B9D7" w14:textId="77777777" w:rsidTr="006A7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9EF88A9" w14:textId="77777777" w:rsidR="002E0B3E" w:rsidRPr="0025360A" w:rsidRDefault="002E0B3E" w:rsidP="006A75B5">
            <w:pPr>
              <w:spacing w:after="0"/>
              <w:ind w:left="0"/>
            </w:pPr>
            <w:r w:rsidRPr="00EB68C5">
              <w:t>James, Richard</w:t>
            </w:r>
          </w:p>
        </w:tc>
        <w:tc>
          <w:tcPr>
            <w:tcW w:w="1980" w:type="dxa"/>
            <w:vAlign w:val="center"/>
          </w:tcPr>
          <w:p w14:paraId="155A8727" w14:textId="77777777" w:rsidR="002E0B3E" w:rsidRDefault="002E0B3E" w:rsidP="006A75B5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68C5">
              <w:t>8000017340</w:t>
            </w:r>
          </w:p>
        </w:tc>
        <w:tc>
          <w:tcPr>
            <w:tcW w:w="2160" w:type="dxa"/>
            <w:vAlign w:val="center"/>
          </w:tcPr>
          <w:p w14:paraId="4CFF9FC9" w14:textId="77777777" w:rsidR="002E0B3E" w:rsidRDefault="002E0B3E" w:rsidP="006A75B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11</w:t>
            </w:r>
          </w:p>
        </w:tc>
      </w:tr>
      <w:tr w:rsidR="002E0B3E" w14:paraId="227D7A6C" w14:textId="77777777" w:rsidTr="006A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28631C16" w14:textId="77777777" w:rsidR="002E0B3E" w:rsidRPr="0025360A" w:rsidRDefault="002E0B3E" w:rsidP="006A75B5">
            <w:pPr>
              <w:spacing w:after="0"/>
              <w:ind w:left="0"/>
            </w:pPr>
            <w:r w:rsidRPr="00EB68C5">
              <w:t>Simon-Fenner, George</w:t>
            </w:r>
          </w:p>
        </w:tc>
        <w:tc>
          <w:tcPr>
            <w:tcW w:w="1980" w:type="dxa"/>
            <w:vAlign w:val="center"/>
          </w:tcPr>
          <w:p w14:paraId="7D394D8F" w14:textId="77777777" w:rsidR="002E0B3E" w:rsidRPr="0025360A" w:rsidRDefault="002E0B3E" w:rsidP="006A75B5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8C5">
              <w:t>8000016196</w:t>
            </w:r>
          </w:p>
        </w:tc>
        <w:tc>
          <w:tcPr>
            <w:tcW w:w="2160" w:type="dxa"/>
            <w:vAlign w:val="center"/>
          </w:tcPr>
          <w:p w14:paraId="1A61516D" w14:textId="77777777" w:rsidR="002E0B3E" w:rsidRDefault="002E0B3E" w:rsidP="006A75B5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11</w:t>
            </w:r>
          </w:p>
        </w:tc>
      </w:tr>
      <w:tr w:rsidR="002E0B3E" w14:paraId="579424C3" w14:textId="77777777" w:rsidTr="006A7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42CE4113" w14:textId="77777777" w:rsidR="002E0B3E" w:rsidRPr="0025360A" w:rsidRDefault="002E0B3E" w:rsidP="006A75B5">
            <w:pPr>
              <w:spacing w:after="0"/>
              <w:ind w:left="0"/>
            </w:pPr>
            <w:r>
              <w:t>Bond, Luke</w:t>
            </w:r>
          </w:p>
        </w:tc>
        <w:tc>
          <w:tcPr>
            <w:tcW w:w="1980" w:type="dxa"/>
            <w:vAlign w:val="center"/>
          </w:tcPr>
          <w:p w14:paraId="7DA34672" w14:textId="77777777" w:rsidR="002E0B3E" w:rsidRPr="0025360A" w:rsidRDefault="002E0B3E" w:rsidP="006A75B5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A0">
              <w:t>5000034581</w:t>
            </w:r>
          </w:p>
        </w:tc>
        <w:tc>
          <w:tcPr>
            <w:tcW w:w="2160" w:type="dxa"/>
            <w:vAlign w:val="center"/>
          </w:tcPr>
          <w:p w14:paraId="7BD28DBA" w14:textId="77777777" w:rsidR="002E0B3E" w:rsidRDefault="002E0B3E" w:rsidP="006A75B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8</w:t>
            </w:r>
          </w:p>
        </w:tc>
      </w:tr>
      <w:tr w:rsidR="002E0B3E" w14:paraId="69C71D96" w14:textId="77777777" w:rsidTr="006A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695320FB" w14:textId="77777777" w:rsidR="002E0B3E" w:rsidRPr="0025360A" w:rsidRDefault="002E0B3E" w:rsidP="006A75B5">
            <w:pPr>
              <w:spacing w:after="0"/>
              <w:ind w:left="0"/>
            </w:pPr>
            <w:r w:rsidRPr="008625A0">
              <w:t>Hixson, Martin</w:t>
            </w:r>
          </w:p>
        </w:tc>
        <w:tc>
          <w:tcPr>
            <w:tcW w:w="1980" w:type="dxa"/>
            <w:vAlign w:val="center"/>
          </w:tcPr>
          <w:p w14:paraId="35253CB6" w14:textId="77777777" w:rsidR="002E0B3E" w:rsidRPr="0025360A" w:rsidRDefault="002E0B3E" w:rsidP="006A75B5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25A0">
              <w:t>6000009063</w:t>
            </w:r>
          </w:p>
        </w:tc>
        <w:tc>
          <w:tcPr>
            <w:tcW w:w="2160" w:type="dxa"/>
            <w:vAlign w:val="center"/>
          </w:tcPr>
          <w:p w14:paraId="7096F1CC" w14:textId="77777777" w:rsidR="002E0B3E" w:rsidRDefault="002E0B3E" w:rsidP="006A75B5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8</w:t>
            </w:r>
          </w:p>
        </w:tc>
      </w:tr>
      <w:tr w:rsidR="002E0B3E" w14:paraId="130AB587" w14:textId="77777777" w:rsidTr="006A7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6C6F4B6" w14:textId="77777777" w:rsidR="002E0B3E" w:rsidRPr="0025360A" w:rsidRDefault="002E0B3E" w:rsidP="006A75B5">
            <w:pPr>
              <w:spacing w:after="0"/>
              <w:ind w:left="0"/>
            </w:pPr>
            <w:r w:rsidRPr="008625A0">
              <w:t>Reitz, Amelia</w:t>
            </w:r>
          </w:p>
        </w:tc>
        <w:tc>
          <w:tcPr>
            <w:tcW w:w="1980" w:type="dxa"/>
            <w:vAlign w:val="center"/>
          </w:tcPr>
          <w:p w14:paraId="69A6AF33" w14:textId="77777777" w:rsidR="002E0B3E" w:rsidRPr="0025360A" w:rsidRDefault="002E0B3E" w:rsidP="006A75B5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A0">
              <w:t>2000010843</w:t>
            </w:r>
          </w:p>
        </w:tc>
        <w:tc>
          <w:tcPr>
            <w:tcW w:w="2160" w:type="dxa"/>
            <w:vAlign w:val="center"/>
          </w:tcPr>
          <w:p w14:paraId="3A9C2380" w14:textId="77777777" w:rsidR="002E0B3E" w:rsidRDefault="002E0B3E" w:rsidP="006A75B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8</w:t>
            </w:r>
          </w:p>
        </w:tc>
      </w:tr>
      <w:tr w:rsidR="002E0B3E" w14:paraId="59285063" w14:textId="77777777" w:rsidTr="006A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1CE2AF39" w14:textId="77777777" w:rsidR="002E0B3E" w:rsidRPr="0025360A" w:rsidRDefault="002E0B3E" w:rsidP="006A75B5">
            <w:pPr>
              <w:spacing w:after="0"/>
              <w:ind w:left="0"/>
            </w:pPr>
            <w:r w:rsidRPr="00ED1880">
              <w:t>Blackwell-Gilles, Sarah</w:t>
            </w:r>
          </w:p>
        </w:tc>
        <w:tc>
          <w:tcPr>
            <w:tcW w:w="1980" w:type="dxa"/>
            <w:vAlign w:val="center"/>
          </w:tcPr>
          <w:p w14:paraId="3F68D382" w14:textId="77777777" w:rsidR="002E0B3E" w:rsidRPr="0025360A" w:rsidRDefault="002E0B3E" w:rsidP="006A75B5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880">
              <w:t>3000003149</w:t>
            </w:r>
          </w:p>
        </w:tc>
        <w:tc>
          <w:tcPr>
            <w:tcW w:w="2160" w:type="dxa"/>
            <w:vAlign w:val="center"/>
          </w:tcPr>
          <w:p w14:paraId="3386E5BD" w14:textId="77777777" w:rsidR="002E0B3E" w:rsidRDefault="002E0B3E" w:rsidP="006A75B5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5</w:t>
            </w:r>
          </w:p>
        </w:tc>
      </w:tr>
      <w:tr w:rsidR="002E0B3E" w14:paraId="0FF9AA5E" w14:textId="77777777" w:rsidTr="006A7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AA0BFCD" w14:textId="77777777" w:rsidR="002E0B3E" w:rsidRPr="0025360A" w:rsidRDefault="002E0B3E" w:rsidP="006A75B5">
            <w:pPr>
              <w:spacing w:after="0"/>
              <w:ind w:left="0"/>
            </w:pPr>
            <w:r w:rsidRPr="00ED1880">
              <w:t>Jacobs, Kelli</w:t>
            </w:r>
          </w:p>
        </w:tc>
        <w:tc>
          <w:tcPr>
            <w:tcW w:w="1980" w:type="dxa"/>
            <w:vAlign w:val="center"/>
          </w:tcPr>
          <w:p w14:paraId="03EB1383" w14:textId="77777777" w:rsidR="002E0B3E" w:rsidRPr="0025360A" w:rsidRDefault="002E0B3E" w:rsidP="006A75B5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880">
              <w:t>4000003764</w:t>
            </w:r>
          </w:p>
        </w:tc>
        <w:tc>
          <w:tcPr>
            <w:tcW w:w="2160" w:type="dxa"/>
            <w:vAlign w:val="center"/>
          </w:tcPr>
          <w:p w14:paraId="6C583BC3" w14:textId="77777777" w:rsidR="002E0B3E" w:rsidRDefault="002E0B3E" w:rsidP="006A75B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5</w:t>
            </w:r>
          </w:p>
        </w:tc>
      </w:tr>
      <w:tr w:rsidR="002E0B3E" w14:paraId="00BB6145" w14:textId="77777777" w:rsidTr="006A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8099BCE" w14:textId="77777777" w:rsidR="002E0B3E" w:rsidRPr="0025360A" w:rsidRDefault="002E0B3E" w:rsidP="006A75B5">
            <w:pPr>
              <w:spacing w:after="0"/>
              <w:ind w:left="0"/>
            </w:pPr>
            <w:r w:rsidRPr="00ED1880">
              <w:t>Sidney-Collins, Alice</w:t>
            </w:r>
          </w:p>
        </w:tc>
        <w:tc>
          <w:tcPr>
            <w:tcW w:w="1980" w:type="dxa"/>
            <w:vAlign w:val="center"/>
          </w:tcPr>
          <w:p w14:paraId="23AB2EDD" w14:textId="77777777" w:rsidR="002E0B3E" w:rsidRPr="0025360A" w:rsidRDefault="002E0B3E" w:rsidP="006A75B5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880">
              <w:t>8000003653</w:t>
            </w:r>
          </w:p>
        </w:tc>
        <w:tc>
          <w:tcPr>
            <w:tcW w:w="2160" w:type="dxa"/>
            <w:vAlign w:val="center"/>
          </w:tcPr>
          <w:p w14:paraId="7931A607" w14:textId="77777777" w:rsidR="002E0B3E" w:rsidRDefault="002E0B3E" w:rsidP="006A75B5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5</w:t>
            </w:r>
          </w:p>
        </w:tc>
      </w:tr>
    </w:tbl>
    <w:p w14:paraId="2F8F37F5" w14:textId="77777777" w:rsidR="002E0B3E" w:rsidRDefault="002E0B3E" w:rsidP="002E0B3E">
      <w:pPr>
        <w:pStyle w:val="Heading4"/>
      </w:pPr>
      <w:r>
        <w:lastRenderedPageBreak/>
        <w:t>Search Results by a School or Group</w:t>
      </w:r>
    </w:p>
    <w:p w14:paraId="0C95C36C" w14:textId="77777777" w:rsidR="00487A58" w:rsidRDefault="00487A58" w:rsidP="00487A58">
      <w:r>
        <w:t>From the CERS Sandbox home page for a school or district admin:</w:t>
      </w:r>
    </w:p>
    <w:p w14:paraId="6876B151" w14:textId="77777777" w:rsidR="00487A58" w:rsidRDefault="00487A58" w:rsidP="00487A58">
      <w:pPr>
        <w:pStyle w:val="ListParagraph"/>
        <w:numPr>
          <w:ilvl w:val="0"/>
          <w:numId w:val="26"/>
        </w:numPr>
        <w:ind w:left="1080"/>
      </w:pPr>
      <w:r>
        <w:t xml:space="preserve">Select a </w:t>
      </w:r>
      <w:r w:rsidRPr="00CA6006">
        <w:t>school</w:t>
      </w:r>
      <w:r>
        <w:t xml:space="preserve"> from the </w:t>
      </w:r>
      <w:r w:rsidRPr="00E020D6">
        <w:rPr>
          <w:b/>
          <w:bCs/>
        </w:rPr>
        <w:t>Search by School</w:t>
      </w:r>
      <w:r>
        <w:t xml:space="preserve"> drop-down menu.</w:t>
      </w:r>
    </w:p>
    <w:p w14:paraId="2C7D5B46" w14:textId="77777777" w:rsidR="00487A58" w:rsidRDefault="00487A58" w:rsidP="00487A58">
      <w:pPr>
        <w:pStyle w:val="ListParagraph"/>
        <w:numPr>
          <w:ilvl w:val="0"/>
          <w:numId w:val="26"/>
        </w:numPr>
        <w:ind w:left="1080"/>
      </w:pPr>
      <w:r>
        <w:t>Select a</w:t>
      </w:r>
      <w:r w:rsidRPr="00CA6006">
        <w:t xml:space="preserve"> grade level</w:t>
      </w:r>
      <w:r>
        <w:t xml:space="preserve"> from the </w:t>
      </w:r>
      <w:r w:rsidRPr="00E020D6">
        <w:rPr>
          <w:b/>
          <w:bCs/>
        </w:rPr>
        <w:t>Grade</w:t>
      </w:r>
      <w:r>
        <w:t xml:space="preserve"> drop-down menu.</w:t>
      </w:r>
    </w:p>
    <w:p w14:paraId="60236704" w14:textId="77777777" w:rsidR="00487A58" w:rsidRDefault="00487A58" w:rsidP="00487A58">
      <w:pPr>
        <w:pStyle w:val="ListParagraph"/>
        <w:numPr>
          <w:ilvl w:val="0"/>
          <w:numId w:val="26"/>
        </w:numPr>
        <w:ind w:left="1080"/>
      </w:pPr>
      <w:r>
        <w:t xml:space="preserve">Select the </w:t>
      </w:r>
      <w:r w:rsidRPr="00E020D6">
        <w:rPr>
          <w:b/>
          <w:bCs/>
        </w:rPr>
        <w:t>Search</w:t>
      </w:r>
      <w:r>
        <w:t xml:space="preserve"> button.</w:t>
      </w:r>
    </w:p>
    <w:p w14:paraId="4933F572" w14:textId="4EE4E666" w:rsidR="00487A58" w:rsidRDefault="00487A58" w:rsidP="00487A58">
      <w:pPr>
        <w:pStyle w:val="ListParagraph"/>
        <w:numPr>
          <w:ilvl w:val="0"/>
          <w:numId w:val="26"/>
        </w:numPr>
        <w:ind w:left="1080"/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</w:t>
      </w:r>
      <w:r w:rsidR="00044EE1">
        <w:t>s</w:t>
      </w:r>
      <w:r>
        <w:t>.</w:t>
      </w:r>
    </w:p>
    <w:p w14:paraId="695BECF4" w14:textId="77777777" w:rsidR="00487A58" w:rsidRPr="00EB68C5" w:rsidRDefault="00487A58" w:rsidP="00487A58">
      <w:pPr>
        <w:pStyle w:val="ListParagraph"/>
        <w:numPr>
          <w:ilvl w:val="0"/>
          <w:numId w:val="26"/>
        </w:numPr>
        <w:ind w:left="1080"/>
      </w:pPr>
      <w:r w:rsidRPr="00EB68C5">
        <w:rPr>
          <w:b/>
          <w:bCs/>
        </w:rPr>
        <w:t>Deselect</w:t>
      </w:r>
      <w:r w:rsidRPr="00EB68C5">
        <w:t xml:space="preserve"> the default assessment in Selected Assessments by selecting the </w:t>
      </w:r>
      <w:r w:rsidRPr="00EB68C5">
        <w:rPr>
          <w:b/>
          <w:bCs/>
        </w:rPr>
        <w:t>x button</w:t>
      </w:r>
      <w:r w:rsidRPr="00EB68C5">
        <w:t xml:space="preserve"> in the default assessment.</w:t>
      </w:r>
    </w:p>
    <w:p w14:paraId="7AA6C774" w14:textId="012AB457" w:rsidR="00E80BC1" w:rsidRDefault="00E80BC1" w:rsidP="00E80BC1">
      <w:pPr>
        <w:pStyle w:val="Heading4"/>
      </w:pPr>
      <w:r w:rsidRPr="00E80BC1">
        <w:t xml:space="preserve">CAST: </w:t>
      </w:r>
      <w:r w:rsidR="00E36CCC" w:rsidRPr="00E80BC1">
        <w:t>Find the Achievement Levels by Domain</w:t>
      </w:r>
    </w:p>
    <w:p w14:paraId="4B423E8F" w14:textId="77777777" w:rsidR="00B6432D" w:rsidRDefault="00B6432D" w:rsidP="00B6432D">
      <w:r>
        <w:t>From the CERS Sandbox home page for a school or district admin:</w:t>
      </w:r>
    </w:p>
    <w:p w14:paraId="4766C94B" w14:textId="77777777" w:rsidR="00B6432D" w:rsidRPr="00F14ADA" w:rsidRDefault="00B6432D" w:rsidP="00B6432D">
      <w:pPr>
        <w:numPr>
          <w:ilvl w:val="0"/>
          <w:numId w:val="13"/>
        </w:numPr>
        <w:spacing w:line="257" w:lineRule="auto"/>
        <w:ind w:left="1080"/>
        <w:rPr>
          <w:rFonts w:eastAsia="Calibri" w:cs="Times New Roman"/>
        </w:rPr>
      </w:pPr>
      <w:r w:rsidRPr="5E7BEC1E">
        <w:rPr>
          <w:rFonts w:eastAsia="Calibri" w:cs="Times New Roman"/>
        </w:rPr>
        <w:t>Select a s</w:t>
      </w:r>
      <w:r w:rsidRPr="002C13F7">
        <w:rPr>
          <w:rFonts w:eastAsia="Calibri" w:cs="Times New Roman"/>
        </w:rPr>
        <w:t>ample school</w:t>
      </w:r>
      <w:r w:rsidRPr="5E7BEC1E">
        <w:rPr>
          <w:rFonts w:eastAsia="Calibri" w:cs="Times New Roman"/>
        </w:rPr>
        <w:t xml:space="preserve"> from the </w:t>
      </w:r>
      <w:r w:rsidRPr="5E7BEC1E">
        <w:rPr>
          <w:rFonts w:eastAsia="Calibri" w:cs="Times New Roman"/>
          <w:b/>
          <w:bCs/>
        </w:rPr>
        <w:t>Search by School</w:t>
      </w:r>
      <w:r w:rsidRPr="5E7BEC1E">
        <w:rPr>
          <w:rFonts w:eastAsia="Calibri" w:cs="Times New Roman"/>
        </w:rPr>
        <w:t xml:space="preserve"> drop-down menu.</w:t>
      </w:r>
    </w:p>
    <w:p w14:paraId="4D4517D0" w14:textId="77777777" w:rsidR="00B6432D" w:rsidRPr="00F14ADA" w:rsidRDefault="00B6432D" w:rsidP="00B6432D">
      <w:pPr>
        <w:numPr>
          <w:ilvl w:val="0"/>
          <w:numId w:val="13"/>
        </w:numPr>
        <w:spacing w:line="257" w:lineRule="auto"/>
        <w:ind w:left="1080"/>
        <w:rPr>
          <w:rFonts w:eastAsia="Calibri" w:cs="Times New Roman"/>
        </w:rPr>
      </w:pPr>
      <w:r w:rsidRPr="5E7BEC1E">
        <w:rPr>
          <w:rFonts w:eastAsia="Calibri" w:cs="Times New Roman"/>
        </w:rPr>
        <w:t>Select a g</w:t>
      </w:r>
      <w:r w:rsidRPr="002C13F7">
        <w:rPr>
          <w:rFonts w:eastAsia="Calibri" w:cs="Times New Roman"/>
        </w:rPr>
        <w:t>rade level from</w:t>
      </w:r>
      <w:r w:rsidRPr="5E7BEC1E">
        <w:rPr>
          <w:rFonts w:eastAsia="Calibri" w:cs="Times New Roman"/>
        </w:rPr>
        <w:t xml:space="preserve"> the </w:t>
      </w:r>
      <w:r w:rsidRPr="5E7BEC1E">
        <w:rPr>
          <w:rFonts w:eastAsia="Calibri" w:cs="Times New Roman"/>
          <w:b/>
          <w:bCs/>
        </w:rPr>
        <w:t>Grade</w:t>
      </w:r>
      <w:r w:rsidRPr="5E7BEC1E">
        <w:rPr>
          <w:rFonts w:eastAsia="Calibri" w:cs="Times New Roman"/>
        </w:rPr>
        <w:t xml:space="preserve"> drop-down menu.</w:t>
      </w:r>
    </w:p>
    <w:p w14:paraId="6EAF7108" w14:textId="77777777" w:rsidR="00B6432D" w:rsidRPr="009B713E" w:rsidRDefault="00B6432D" w:rsidP="00B6432D">
      <w:pPr>
        <w:numPr>
          <w:ilvl w:val="1"/>
          <w:numId w:val="13"/>
        </w:numPr>
        <w:spacing w:line="257" w:lineRule="auto"/>
        <w:ind w:left="1440"/>
        <w:rPr>
          <w:rFonts w:eastAsia="Calibri" w:cs="Times New Roman"/>
        </w:rPr>
      </w:pPr>
      <w:r w:rsidRPr="157622C6">
        <w:rPr>
          <w:rFonts w:eastAsia="Calibri" w:cs="Times New Roman"/>
        </w:rPr>
        <w:t>T</w:t>
      </w:r>
      <w:r w:rsidRPr="157622C6">
        <w:rPr>
          <w:rFonts w:eastAsia="Arial" w:cs="Arial"/>
        </w:rPr>
        <w:t>he science test is administered in grade five, in grade eight, and once in high school—grade ten, eleven, or twelve</w:t>
      </w:r>
      <w:r w:rsidRPr="157622C6">
        <w:rPr>
          <w:rFonts w:eastAsia="Calibri" w:cs="Times New Roman"/>
        </w:rPr>
        <w:t>.</w:t>
      </w:r>
    </w:p>
    <w:p w14:paraId="5B904461" w14:textId="77777777" w:rsidR="00B6432D" w:rsidRPr="00F14ADA" w:rsidRDefault="00B6432D" w:rsidP="00B6432D">
      <w:pPr>
        <w:numPr>
          <w:ilvl w:val="0"/>
          <w:numId w:val="13"/>
        </w:numPr>
        <w:spacing w:line="257" w:lineRule="auto"/>
        <w:ind w:left="1080"/>
        <w:rPr>
          <w:rFonts w:eastAsia="Calibri" w:cs="Times New Roman"/>
        </w:rPr>
      </w:pPr>
      <w:r w:rsidRPr="00F14ADA">
        <w:rPr>
          <w:rFonts w:eastAsia="Calibri" w:cs="Times New Roman"/>
        </w:rPr>
        <w:t xml:space="preserve">Select the </w:t>
      </w:r>
      <w:r w:rsidRPr="00F14ADA">
        <w:rPr>
          <w:rFonts w:eastAsia="Calibri" w:cs="Times New Roman"/>
          <w:b/>
          <w:bCs/>
        </w:rPr>
        <w:t>Search</w:t>
      </w:r>
      <w:r w:rsidRPr="00F14ADA">
        <w:rPr>
          <w:rFonts w:eastAsia="Calibri" w:cs="Times New Roman"/>
        </w:rPr>
        <w:t xml:space="preserve"> button.</w:t>
      </w:r>
    </w:p>
    <w:p w14:paraId="3E67C5F3" w14:textId="77777777" w:rsidR="00044EE1" w:rsidRDefault="00044EE1" w:rsidP="00044EE1">
      <w:pPr>
        <w:pStyle w:val="ListParagraph"/>
        <w:numPr>
          <w:ilvl w:val="0"/>
          <w:numId w:val="13"/>
        </w:numPr>
        <w:ind w:left="1080"/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27FD22A1" w14:textId="77777777" w:rsidR="00B6432D" w:rsidRPr="00F14ADA" w:rsidRDefault="00B6432D" w:rsidP="00B6432D">
      <w:pPr>
        <w:numPr>
          <w:ilvl w:val="0"/>
          <w:numId w:val="13"/>
        </w:numPr>
        <w:spacing w:line="257" w:lineRule="auto"/>
        <w:ind w:left="1080"/>
        <w:rPr>
          <w:rFonts w:eastAsia="Calibri" w:cs="Times New Roman"/>
        </w:rPr>
      </w:pPr>
      <w:r w:rsidRPr="5E7BEC1E">
        <w:rPr>
          <w:rFonts w:eastAsia="Calibri" w:cs="Times New Roman"/>
        </w:rPr>
        <w:t xml:space="preserve">Select the </w:t>
      </w:r>
      <w:r w:rsidRPr="00C767FE">
        <w:rPr>
          <w:rFonts w:eastAsia="Calibri" w:cs="Times New Roman"/>
          <w:b/>
          <w:bCs/>
        </w:rPr>
        <w:t>Science Summative</w:t>
      </w:r>
      <w:r w:rsidRPr="002C13F7">
        <w:rPr>
          <w:rFonts w:eastAsia="Calibri" w:cs="Times New Roman"/>
        </w:rPr>
        <w:t>.</w:t>
      </w:r>
    </w:p>
    <w:p w14:paraId="352637B5" w14:textId="77777777" w:rsidR="00B6432D" w:rsidRPr="00F14ADA" w:rsidRDefault="00B6432D" w:rsidP="00B6432D">
      <w:pPr>
        <w:numPr>
          <w:ilvl w:val="0"/>
          <w:numId w:val="13"/>
        </w:numPr>
        <w:spacing w:line="257" w:lineRule="auto"/>
        <w:ind w:left="1080"/>
        <w:rPr>
          <w:rFonts w:eastAsia="Calibri" w:cs="Times New Roman"/>
        </w:rPr>
      </w:pPr>
      <w:r w:rsidRPr="00C767FE">
        <w:rPr>
          <w:rFonts w:eastAsia="Calibri" w:cs="Times New Roman"/>
          <w:b/>
          <w:bCs/>
        </w:rPr>
        <w:t>Deselect</w:t>
      </w:r>
      <w:r w:rsidRPr="5E7BEC1E">
        <w:rPr>
          <w:rFonts w:eastAsia="Calibri" w:cs="Times New Roman"/>
        </w:rPr>
        <w:t xml:space="preserve"> the default assessment in </w:t>
      </w:r>
      <w:r w:rsidRPr="00C767FE">
        <w:rPr>
          <w:rFonts w:eastAsia="Calibri" w:cs="Times New Roman"/>
        </w:rPr>
        <w:t>Selected Assessments</w:t>
      </w:r>
      <w:r w:rsidRPr="5E7BEC1E">
        <w:rPr>
          <w:rFonts w:eastAsia="Calibri" w:cs="Times New Roman"/>
        </w:rPr>
        <w:t xml:space="preserve"> by selecting the </w:t>
      </w:r>
      <w:r w:rsidRPr="5E7BEC1E">
        <w:rPr>
          <w:rFonts w:eastAsia="Calibri" w:cs="Times New Roman"/>
          <w:b/>
          <w:bCs/>
        </w:rPr>
        <w:t>x button</w:t>
      </w:r>
      <w:r w:rsidRPr="5E7BEC1E">
        <w:rPr>
          <w:rFonts w:eastAsia="Calibri" w:cs="Times New Roman"/>
        </w:rPr>
        <w:t xml:space="preserve"> in the default assessment.</w:t>
      </w:r>
    </w:p>
    <w:p w14:paraId="1633DD98" w14:textId="77777777" w:rsidR="00B6432D" w:rsidRDefault="00B6432D" w:rsidP="00B6432D">
      <w:pPr>
        <w:numPr>
          <w:ilvl w:val="0"/>
          <w:numId w:val="13"/>
        </w:numPr>
        <w:spacing w:line="257" w:lineRule="auto"/>
        <w:ind w:left="1080"/>
        <w:rPr>
          <w:rFonts w:eastAsia="Calibri" w:cs="Times New Roman"/>
        </w:rPr>
      </w:pPr>
      <w:r w:rsidRPr="65FC8C3A">
        <w:rPr>
          <w:rFonts w:eastAsia="Calibri" w:cs="Times New Roman"/>
        </w:rPr>
        <w:t>Select the</w:t>
      </w:r>
      <w:r w:rsidRPr="65FC8C3A">
        <w:rPr>
          <w:rFonts w:eastAsia="Calibri" w:cs="Times New Roman"/>
          <w:b/>
          <w:bCs/>
        </w:rPr>
        <w:t xml:space="preserve"> Show Results </w:t>
      </w:r>
      <w:r w:rsidRPr="003904E3">
        <w:rPr>
          <w:rFonts w:eastAsia="Calibri" w:cs="Times New Roman"/>
        </w:rPr>
        <w:t>expansion link</w:t>
      </w:r>
      <w:r w:rsidRPr="65FC8C3A">
        <w:rPr>
          <w:rFonts w:eastAsia="Calibri" w:cs="Times New Roman"/>
        </w:rPr>
        <w:t xml:space="preserve"> in the Results section under the Student Score Distribution.</w:t>
      </w:r>
    </w:p>
    <w:p w14:paraId="5EC8C498" w14:textId="77777777" w:rsidR="00B6432D" w:rsidRPr="00961CF4" w:rsidRDefault="00B6432D" w:rsidP="00B6432D">
      <w:pPr>
        <w:pStyle w:val="ListParagraph"/>
        <w:numPr>
          <w:ilvl w:val="0"/>
          <w:numId w:val="13"/>
        </w:numPr>
        <w:ind w:left="1080"/>
      </w:pPr>
      <w:r>
        <w:t xml:space="preserve">Use the </w:t>
      </w:r>
      <w:r w:rsidRPr="5E7BEC1E">
        <w:rPr>
          <w:b/>
          <w:bCs/>
        </w:rPr>
        <w:t>Domain</w:t>
      </w:r>
      <w:r>
        <w:t xml:space="preserve"> button </w:t>
      </w:r>
      <w:bookmarkStart w:id="6" w:name="_Hlk163203694"/>
      <w:r>
        <w:t xml:space="preserve">(located on right side of the </w:t>
      </w:r>
      <w:r w:rsidRPr="00C767FE">
        <w:t>Results</w:t>
      </w:r>
      <w:r w:rsidRPr="002C13F7">
        <w:rPr>
          <w:b/>
          <w:bCs/>
        </w:rPr>
        <w:t xml:space="preserve"> </w:t>
      </w:r>
      <w:r>
        <w:t xml:space="preserve">section) </w:t>
      </w:r>
      <w:bookmarkEnd w:id="6"/>
      <w:r>
        <w:t>to toggle between overall and domain scores.</w:t>
      </w:r>
    </w:p>
    <w:p w14:paraId="7E9B51D5" w14:textId="0D78187A" w:rsidR="002A7B66" w:rsidRDefault="00E80BC1" w:rsidP="00E80BC1">
      <w:pPr>
        <w:pStyle w:val="Heading4"/>
      </w:pPr>
      <w:r w:rsidRPr="00E80BC1">
        <w:t>Smarter Balanced</w:t>
      </w:r>
      <w:r w:rsidR="003D5847">
        <w:t xml:space="preserve"> ELA</w:t>
      </w:r>
      <w:r w:rsidRPr="00E80BC1">
        <w:t xml:space="preserve">: </w:t>
      </w:r>
      <w:r w:rsidR="00E36CCC" w:rsidRPr="00E80BC1">
        <w:t>Find the Writing Trait Scores</w:t>
      </w:r>
    </w:p>
    <w:p w14:paraId="038AC818" w14:textId="77777777" w:rsidR="00B6432D" w:rsidRDefault="00B6432D" w:rsidP="00B6432D">
      <w:r>
        <w:t>From the CERS Sandbox home page for a school or district admin:</w:t>
      </w:r>
    </w:p>
    <w:p w14:paraId="7E2AF10B" w14:textId="77777777" w:rsidR="00B6432D" w:rsidRDefault="00B6432D" w:rsidP="00B6432D">
      <w:pPr>
        <w:pStyle w:val="ListParagraph"/>
        <w:numPr>
          <w:ilvl w:val="0"/>
          <w:numId w:val="7"/>
        </w:numPr>
        <w:spacing w:line="240" w:lineRule="auto"/>
        <w:ind w:left="1080"/>
      </w:pPr>
      <w:r>
        <w:t xml:space="preserve">Select a </w:t>
      </w:r>
      <w:r w:rsidRPr="002C13F7">
        <w:t>sample school</w:t>
      </w:r>
      <w:r>
        <w:t xml:space="preserve"> from the </w:t>
      </w:r>
      <w:r w:rsidRPr="5E7BEC1E">
        <w:rPr>
          <w:b/>
          <w:bCs/>
        </w:rPr>
        <w:t>Search by School</w:t>
      </w:r>
      <w:r>
        <w:t xml:space="preserve"> drop-down menu.</w:t>
      </w:r>
    </w:p>
    <w:p w14:paraId="506E3944" w14:textId="77777777" w:rsidR="00B6432D" w:rsidRDefault="00B6432D" w:rsidP="00B6432D">
      <w:pPr>
        <w:pStyle w:val="ListParagraph"/>
        <w:numPr>
          <w:ilvl w:val="0"/>
          <w:numId w:val="7"/>
        </w:numPr>
        <w:spacing w:line="240" w:lineRule="auto"/>
        <w:ind w:left="1080"/>
      </w:pPr>
      <w:r>
        <w:t xml:space="preserve">Select a </w:t>
      </w:r>
      <w:r w:rsidRPr="002C13F7">
        <w:t>grade level</w:t>
      </w:r>
      <w:r w:rsidRPr="5E7BEC1E">
        <w:rPr>
          <w:b/>
          <w:bCs/>
        </w:rPr>
        <w:t xml:space="preserve"> </w:t>
      </w:r>
      <w:r>
        <w:t xml:space="preserve">from the </w:t>
      </w:r>
      <w:r w:rsidRPr="5E7BEC1E">
        <w:rPr>
          <w:b/>
          <w:bCs/>
        </w:rPr>
        <w:t>Grade</w:t>
      </w:r>
      <w:r>
        <w:t xml:space="preserve"> drop-down menu.</w:t>
      </w:r>
    </w:p>
    <w:p w14:paraId="2F97D2BA" w14:textId="77777777" w:rsidR="00B6432D" w:rsidRPr="00F14ADA" w:rsidRDefault="00B6432D" w:rsidP="00B6432D">
      <w:pPr>
        <w:numPr>
          <w:ilvl w:val="1"/>
          <w:numId w:val="7"/>
        </w:numPr>
        <w:spacing w:line="257" w:lineRule="auto"/>
        <w:ind w:left="1350"/>
        <w:rPr>
          <w:rFonts w:eastAsia="Calibri" w:cs="Times New Roman"/>
        </w:rPr>
      </w:pPr>
      <w:r w:rsidRPr="00F14ADA">
        <w:rPr>
          <w:rFonts w:eastAsia="Calibri" w:cs="Times New Roman"/>
        </w:rPr>
        <w:t xml:space="preserve">The </w:t>
      </w:r>
      <w:r>
        <w:rPr>
          <w:rFonts w:eastAsia="Calibri" w:cs="Times New Roman"/>
        </w:rPr>
        <w:t>Smarter Balanced Summative Assessments are</w:t>
      </w:r>
      <w:r w:rsidRPr="00F14ADA">
        <w:rPr>
          <w:rFonts w:eastAsia="Calibri" w:cs="Times New Roman"/>
        </w:rPr>
        <w:t xml:space="preserve"> administered </w:t>
      </w:r>
      <w:r>
        <w:rPr>
          <w:rFonts w:eastAsia="Calibri" w:cs="Times New Roman"/>
        </w:rPr>
        <w:t>in grades three through eight and grade eleven.</w:t>
      </w:r>
    </w:p>
    <w:p w14:paraId="6E7BE80F" w14:textId="77777777" w:rsidR="00B6432D" w:rsidRDefault="00B6432D" w:rsidP="00B6432D">
      <w:pPr>
        <w:pStyle w:val="ListParagraph"/>
        <w:numPr>
          <w:ilvl w:val="0"/>
          <w:numId w:val="7"/>
        </w:numPr>
        <w:spacing w:line="240" w:lineRule="auto"/>
        <w:ind w:left="1080"/>
      </w:pPr>
      <w:r>
        <w:t xml:space="preserve">Select the </w:t>
      </w:r>
      <w:r w:rsidRPr="003A48C1">
        <w:rPr>
          <w:b/>
          <w:bCs/>
        </w:rPr>
        <w:t>Search</w:t>
      </w:r>
      <w:r>
        <w:t xml:space="preserve"> button.</w:t>
      </w:r>
    </w:p>
    <w:p w14:paraId="5F866F42" w14:textId="77777777" w:rsidR="00044EE1" w:rsidRDefault="00044EE1" w:rsidP="00044EE1">
      <w:pPr>
        <w:pStyle w:val="ListParagraph"/>
        <w:numPr>
          <w:ilvl w:val="0"/>
          <w:numId w:val="7"/>
        </w:numPr>
        <w:ind w:left="1080"/>
      </w:pPr>
      <w:r>
        <w:lastRenderedPageBreak/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01A9C54D" w14:textId="77777777" w:rsidR="00B6432D" w:rsidRPr="00EB2642" w:rsidRDefault="00B6432D" w:rsidP="00B6432D">
      <w:pPr>
        <w:pStyle w:val="ListParagraph"/>
        <w:numPr>
          <w:ilvl w:val="0"/>
          <w:numId w:val="7"/>
        </w:numPr>
        <w:spacing w:line="240" w:lineRule="auto"/>
        <w:ind w:left="1080"/>
      </w:pPr>
      <w:r>
        <w:t>Select the</w:t>
      </w:r>
      <w:r w:rsidRPr="00742F4B">
        <w:rPr>
          <w:b/>
          <w:bCs/>
        </w:rPr>
        <w:t xml:space="preserve"> ELA Summative</w:t>
      </w:r>
      <w:r>
        <w:t>.</w:t>
      </w:r>
    </w:p>
    <w:p w14:paraId="6902DA82" w14:textId="77777777" w:rsidR="00B6432D" w:rsidRPr="0054518B" w:rsidRDefault="00B6432D" w:rsidP="00B6432D">
      <w:pPr>
        <w:pStyle w:val="ListParagraph"/>
        <w:numPr>
          <w:ilvl w:val="1"/>
          <w:numId w:val="7"/>
        </w:numPr>
        <w:spacing w:line="240" w:lineRule="auto"/>
        <w:ind w:left="1350"/>
      </w:pPr>
      <w:r>
        <w:t>Please note that writing trait scores are reported only for Smarter Balanced ELA assessments with full-write responses.</w:t>
      </w:r>
    </w:p>
    <w:p w14:paraId="2D85AEA1" w14:textId="77777777" w:rsidR="00B6432D" w:rsidRDefault="00B6432D" w:rsidP="00B6432D">
      <w:pPr>
        <w:pStyle w:val="ListParagraph"/>
        <w:numPr>
          <w:ilvl w:val="0"/>
          <w:numId w:val="7"/>
        </w:numPr>
        <w:spacing w:line="240" w:lineRule="auto"/>
        <w:ind w:left="1080"/>
      </w:pPr>
      <w:r w:rsidRPr="72E9A544">
        <w:rPr>
          <w:b/>
          <w:bCs/>
        </w:rPr>
        <w:t>Deselect</w:t>
      </w:r>
      <w:r>
        <w:t xml:space="preserve"> the default assessment in Selected Assessments by selecting the </w:t>
      </w:r>
      <w:r w:rsidRPr="00956250">
        <w:rPr>
          <w:rFonts w:asciiTheme="minorBidi" w:hAnsiTheme="minorBidi"/>
          <w:b/>
          <w:bCs/>
        </w:rPr>
        <w:t>x</w:t>
      </w:r>
      <w:r>
        <w:rPr>
          <w:rFonts w:asciiTheme="minorBidi" w:hAnsiTheme="minorBidi"/>
          <w:b/>
          <w:bCs/>
        </w:rPr>
        <w:t xml:space="preserve"> button</w:t>
      </w:r>
      <w:r w:rsidRPr="00956250">
        <w:rPr>
          <w:rFonts w:asciiTheme="minorBidi" w:hAnsiTheme="minorBidi"/>
        </w:rPr>
        <w:t xml:space="preserve"> </w:t>
      </w:r>
      <w:r>
        <w:t>in the default assessment.</w:t>
      </w:r>
    </w:p>
    <w:p w14:paraId="7C893006" w14:textId="77777777" w:rsidR="00B6432D" w:rsidRPr="00CC690A" w:rsidRDefault="00B6432D" w:rsidP="00B6432D">
      <w:pPr>
        <w:pStyle w:val="ListParagraph"/>
        <w:numPr>
          <w:ilvl w:val="0"/>
          <w:numId w:val="7"/>
        </w:numPr>
        <w:spacing w:line="257" w:lineRule="auto"/>
        <w:ind w:left="1080"/>
      </w:pPr>
      <w:r>
        <w:t>Select the</w:t>
      </w:r>
      <w:r w:rsidRPr="65FC8C3A">
        <w:rPr>
          <w:b/>
          <w:bCs/>
        </w:rPr>
        <w:t xml:space="preserve"> Show Results </w:t>
      </w:r>
      <w:r w:rsidRPr="003904E3">
        <w:t>expansion link</w:t>
      </w:r>
      <w:r>
        <w:t xml:space="preserve"> in the Results section under the Student Score Distribution.</w:t>
      </w:r>
    </w:p>
    <w:p w14:paraId="360458B5" w14:textId="77777777" w:rsidR="00B6432D" w:rsidRPr="00E80BC1" w:rsidRDefault="00B6432D" w:rsidP="00B6432D">
      <w:pPr>
        <w:pStyle w:val="ListParagraph"/>
        <w:numPr>
          <w:ilvl w:val="0"/>
          <w:numId w:val="7"/>
        </w:numPr>
        <w:spacing w:line="240" w:lineRule="auto"/>
        <w:ind w:left="1080"/>
      </w:pPr>
      <w:r>
        <w:t xml:space="preserve">Change the </w:t>
      </w:r>
      <w:r w:rsidRPr="002C13F7">
        <w:rPr>
          <w:b/>
          <w:bCs/>
        </w:rPr>
        <w:t>Results by Student</w:t>
      </w:r>
      <w:r>
        <w:t xml:space="preserve"> drop-down menu to </w:t>
      </w:r>
      <w:r w:rsidRPr="5E7BEC1E">
        <w:rPr>
          <w:b/>
          <w:bCs/>
        </w:rPr>
        <w:t>Writing Trait Scores</w:t>
      </w:r>
      <w:r w:rsidRPr="009D0152">
        <w:t>.</w:t>
      </w:r>
    </w:p>
    <w:p w14:paraId="7059BB6C" w14:textId="74D87E53" w:rsidR="006B28A6" w:rsidRDefault="006B28A6" w:rsidP="006B28A6">
      <w:pPr>
        <w:pStyle w:val="Heading4"/>
      </w:pPr>
      <w:r w:rsidRPr="00E80BC1">
        <w:t xml:space="preserve">Smarter Balanced: Find the </w:t>
      </w:r>
      <w:r>
        <w:t>Target Reports</w:t>
      </w:r>
    </w:p>
    <w:p w14:paraId="1144C443" w14:textId="77777777" w:rsidR="00B6432D" w:rsidRDefault="00B6432D" w:rsidP="00B6432D">
      <w:r>
        <w:t>From the CERS Sandbox home page for a school or district admin:</w:t>
      </w:r>
    </w:p>
    <w:p w14:paraId="162A035A" w14:textId="77777777" w:rsidR="00B6432D" w:rsidRDefault="00B6432D" w:rsidP="00B6432D">
      <w:pPr>
        <w:pStyle w:val="ListParagraph"/>
        <w:numPr>
          <w:ilvl w:val="0"/>
          <w:numId w:val="11"/>
        </w:numPr>
        <w:spacing w:line="240" w:lineRule="auto"/>
        <w:ind w:left="1080"/>
      </w:pPr>
      <w:r>
        <w:t xml:space="preserve">Select </w:t>
      </w:r>
      <w:r w:rsidRPr="00B83EA3">
        <w:rPr>
          <w:b/>
          <w:bCs/>
        </w:rPr>
        <w:t xml:space="preserve">Custom Aggregate Report </w:t>
      </w:r>
      <w:r>
        <w:t>from the Administrator Tools section of the homepage.</w:t>
      </w:r>
    </w:p>
    <w:p w14:paraId="64CF5255" w14:textId="77777777" w:rsidR="00B6432D" w:rsidRDefault="00B6432D" w:rsidP="00B6432D">
      <w:pPr>
        <w:pStyle w:val="ListParagraph"/>
        <w:numPr>
          <w:ilvl w:val="0"/>
          <w:numId w:val="11"/>
        </w:numPr>
        <w:spacing w:line="240" w:lineRule="auto"/>
        <w:ind w:left="1080"/>
      </w:pPr>
      <w:r>
        <w:t xml:space="preserve">Select the </w:t>
      </w:r>
      <w:r w:rsidRPr="00357F3E">
        <w:rPr>
          <w:b/>
          <w:bCs/>
        </w:rPr>
        <w:t>Target Report</w:t>
      </w:r>
      <w:r>
        <w:t xml:space="preserve"> button.</w:t>
      </w:r>
    </w:p>
    <w:p w14:paraId="00968164" w14:textId="77777777" w:rsidR="00B6432D" w:rsidRDefault="00B6432D" w:rsidP="00B6432D">
      <w:pPr>
        <w:pStyle w:val="ListParagraph"/>
        <w:numPr>
          <w:ilvl w:val="0"/>
          <w:numId w:val="11"/>
        </w:numPr>
        <w:spacing w:line="240" w:lineRule="auto"/>
        <w:ind w:left="1080"/>
      </w:pPr>
      <w:r>
        <w:t xml:space="preserve">Select </w:t>
      </w:r>
      <w:r w:rsidRPr="65FC8C3A">
        <w:rPr>
          <w:b/>
          <w:bCs/>
        </w:rPr>
        <w:t xml:space="preserve">ELA or Math </w:t>
      </w:r>
      <w:r>
        <w:t>as the subject.</w:t>
      </w:r>
    </w:p>
    <w:p w14:paraId="28EE8C22" w14:textId="77777777" w:rsidR="00B6432D" w:rsidRDefault="00B6432D" w:rsidP="00B6432D">
      <w:pPr>
        <w:pStyle w:val="ListParagraph"/>
        <w:numPr>
          <w:ilvl w:val="0"/>
          <w:numId w:val="11"/>
        </w:numPr>
        <w:spacing w:line="240" w:lineRule="auto"/>
        <w:ind w:left="1080"/>
      </w:pPr>
      <w:r>
        <w:t xml:space="preserve">Select a </w:t>
      </w:r>
      <w:r w:rsidRPr="72E9A544">
        <w:rPr>
          <w:b/>
          <w:bCs/>
        </w:rPr>
        <w:t>Grade</w:t>
      </w:r>
      <w:r>
        <w:rPr>
          <w:b/>
          <w:bCs/>
        </w:rPr>
        <w:t xml:space="preserve"> level</w:t>
      </w:r>
      <w:r w:rsidRPr="72E9A544">
        <w:rPr>
          <w:b/>
          <w:bCs/>
        </w:rPr>
        <w:t xml:space="preserve"> </w:t>
      </w:r>
      <w:r>
        <w:t xml:space="preserve">from the </w:t>
      </w:r>
      <w:r w:rsidRPr="00216FF5">
        <w:t>Assessment Grade</w:t>
      </w:r>
      <w:r>
        <w:t xml:space="preserve"> section.</w:t>
      </w:r>
    </w:p>
    <w:p w14:paraId="6282ADAC" w14:textId="77777777" w:rsidR="00B6432D" w:rsidRPr="00F14ADA" w:rsidRDefault="00B6432D" w:rsidP="00B6432D">
      <w:pPr>
        <w:numPr>
          <w:ilvl w:val="1"/>
          <w:numId w:val="11"/>
        </w:numPr>
        <w:spacing w:line="240" w:lineRule="auto"/>
        <w:ind w:left="1440"/>
        <w:rPr>
          <w:rFonts w:eastAsia="Calibri" w:cs="Times New Roman"/>
        </w:rPr>
      </w:pPr>
      <w:r w:rsidRPr="72E9A544">
        <w:rPr>
          <w:rFonts w:eastAsia="Calibri" w:cs="Times New Roman"/>
        </w:rPr>
        <w:t xml:space="preserve">The Smarter Balanced Summative Assessments are administered </w:t>
      </w:r>
      <w:r>
        <w:rPr>
          <w:rFonts w:eastAsia="Calibri" w:cs="Times New Roman"/>
        </w:rPr>
        <w:t xml:space="preserve">in </w:t>
      </w:r>
      <w:r w:rsidRPr="72E9A544">
        <w:rPr>
          <w:rFonts w:eastAsia="Calibri" w:cs="Times New Roman"/>
        </w:rPr>
        <w:t>grade</w:t>
      </w:r>
      <w:r>
        <w:rPr>
          <w:rFonts w:eastAsia="Calibri" w:cs="Times New Roman"/>
        </w:rPr>
        <w:t>s</w:t>
      </w:r>
      <w:r w:rsidRPr="72E9A544">
        <w:rPr>
          <w:rFonts w:eastAsia="Calibri" w:cs="Times New Roman"/>
        </w:rPr>
        <w:t xml:space="preserve"> three through eight and grade eleven.</w:t>
      </w:r>
    </w:p>
    <w:p w14:paraId="4A4D831A" w14:textId="77777777" w:rsidR="00B6432D" w:rsidRDefault="00B6432D" w:rsidP="00B6432D">
      <w:pPr>
        <w:pStyle w:val="ListParagraph"/>
        <w:numPr>
          <w:ilvl w:val="0"/>
          <w:numId w:val="11"/>
        </w:numPr>
        <w:spacing w:line="240" w:lineRule="auto"/>
        <w:ind w:left="1080"/>
      </w:pPr>
      <w:r>
        <w:t xml:space="preserve">Select any </w:t>
      </w:r>
      <w:r w:rsidRPr="00216FF5">
        <w:rPr>
          <w:b/>
          <w:bCs/>
        </w:rPr>
        <w:t>subgroups</w:t>
      </w:r>
      <w:r>
        <w:t xml:space="preserve"> or </w:t>
      </w:r>
      <w:r w:rsidRPr="00216FF5">
        <w:rPr>
          <w:b/>
          <w:bCs/>
        </w:rPr>
        <w:t>advanced filters</w:t>
      </w:r>
      <w:r>
        <w:t xml:space="preserve"> as needed.</w:t>
      </w:r>
    </w:p>
    <w:p w14:paraId="1AAB55EA" w14:textId="77777777" w:rsidR="00B6432D" w:rsidRDefault="00B6432D" w:rsidP="00B6432D">
      <w:pPr>
        <w:pStyle w:val="ListParagraph"/>
        <w:numPr>
          <w:ilvl w:val="0"/>
          <w:numId w:val="11"/>
        </w:numPr>
        <w:spacing w:line="240" w:lineRule="auto"/>
        <w:ind w:left="1080"/>
      </w:pPr>
      <w:r>
        <w:t xml:space="preserve">Enter a name for the report in the </w:t>
      </w:r>
      <w:r>
        <w:rPr>
          <w:b/>
          <w:bCs/>
        </w:rPr>
        <w:t>R</w:t>
      </w:r>
      <w:r w:rsidRPr="00357F3E">
        <w:rPr>
          <w:b/>
          <w:bCs/>
        </w:rPr>
        <w:t xml:space="preserve">eport </w:t>
      </w:r>
      <w:r>
        <w:rPr>
          <w:b/>
          <w:bCs/>
        </w:rPr>
        <w:t>N</w:t>
      </w:r>
      <w:r w:rsidRPr="00357F3E">
        <w:rPr>
          <w:b/>
          <w:bCs/>
        </w:rPr>
        <w:t>ame</w:t>
      </w:r>
      <w:r>
        <w:t xml:space="preserve"> section.</w:t>
      </w:r>
    </w:p>
    <w:p w14:paraId="3A0BA0D7" w14:textId="77777777" w:rsidR="00B6432D" w:rsidRDefault="00B6432D" w:rsidP="00B6432D">
      <w:pPr>
        <w:pStyle w:val="ListParagraph"/>
        <w:numPr>
          <w:ilvl w:val="0"/>
          <w:numId w:val="11"/>
        </w:numPr>
        <w:spacing w:line="240" w:lineRule="auto"/>
        <w:ind w:left="1080"/>
      </w:pPr>
      <w:r>
        <w:t xml:space="preserve">Select the </w:t>
      </w:r>
      <w:r>
        <w:rPr>
          <w:b/>
          <w:bCs/>
        </w:rPr>
        <w:t>Create Report</w:t>
      </w:r>
      <w:r>
        <w:t xml:space="preserve"> button.</w:t>
      </w:r>
    </w:p>
    <w:p w14:paraId="600A5428" w14:textId="79201D06" w:rsidR="00710176" w:rsidRDefault="00710176" w:rsidP="00710176">
      <w:pPr>
        <w:pStyle w:val="Heading2"/>
      </w:pPr>
      <w:r>
        <w:t>Video 10—Interim Assessment Data in CERS</w:t>
      </w:r>
    </w:p>
    <w:p w14:paraId="074B6105" w14:textId="2F283D09" w:rsidR="00710176" w:rsidRDefault="00710176" w:rsidP="00710176">
      <w:r>
        <w:t>[Insert notes here]</w:t>
      </w:r>
    </w:p>
    <w:p w14:paraId="016358F9" w14:textId="1A8EEFD6" w:rsidR="00710176" w:rsidRDefault="00710176" w:rsidP="00710176">
      <w:pPr>
        <w:pStyle w:val="Heading2"/>
      </w:pPr>
      <w:r>
        <w:t>Video 11—Interim Assessment Overview</w:t>
      </w:r>
    </w:p>
    <w:p w14:paraId="5B58EF58" w14:textId="35BA4AA7" w:rsidR="00710176" w:rsidRDefault="00710176" w:rsidP="00710176">
      <w:bookmarkStart w:id="7" w:name="_Hlk171512893"/>
      <w:r>
        <w:t>[Insert notes here]</w:t>
      </w:r>
    </w:p>
    <w:bookmarkStart w:id="8" w:name="_Hlk169072704"/>
    <w:bookmarkEnd w:id="7"/>
    <w:p w14:paraId="1796D84B" w14:textId="7F211EAD" w:rsidR="0000605B" w:rsidRDefault="00F45EEA" w:rsidP="00710176">
      <w:r>
        <w:fldChar w:fldCharType="begin"/>
      </w:r>
      <w:r>
        <w:instrText>HYPERLINK "https://www.caaspp-elpac.org/assessments/interim/caaspp-and-elpac/interim-assessment-lookup" \o "Interim Assessment lookup Tool web page"</w:instrText>
      </w:r>
      <w:r>
        <w:fldChar w:fldCharType="separate"/>
      </w:r>
      <w:r w:rsidRPr="00F45EEA">
        <w:rPr>
          <w:rStyle w:val="Hyperlink"/>
        </w:rPr>
        <w:t>Interim Assessment Lookup Tool web page</w:t>
      </w:r>
      <w:r>
        <w:fldChar w:fldCharType="end"/>
      </w:r>
    </w:p>
    <w:bookmarkEnd w:id="8"/>
    <w:p w14:paraId="73B2B8DE" w14:textId="0AC777DB" w:rsidR="001740FF" w:rsidRDefault="001740FF" w:rsidP="001740FF">
      <w:pPr>
        <w:pStyle w:val="Heading2"/>
      </w:pPr>
      <w:r>
        <w:t>Video 12—</w:t>
      </w:r>
      <w:r w:rsidRPr="00DD7744">
        <w:t xml:space="preserve">Demonstration: </w:t>
      </w:r>
      <w:r>
        <w:t>CERS Reporting Features Specific to Interim Assessments</w:t>
      </w:r>
    </w:p>
    <w:p w14:paraId="2A6B15C1" w14:textId="0E54C56A" w:rsidR="001740FF" w:rsidRDefault="001740FF" w:rsidP="001740FF">
      <w:r>
        <w:t>[Insert notes here]</w:t>
      </w:r>
    </w:p>
    <w:p w14:paraId="692E4D2D" w14:textId="77777777" w:rsidR="001740FF" w:rsidRDefault="001740FF" w:rsidP="001740FF">
      <w:pPr>
        <w:pStyle w:val="Heading3"/>
      </w:pPr>
      <w:r>
        <w:lastRenderedPageBreak/>
        <w:t>CERS Sandbox Exploration</w:t>
      </w:r>
    </w:p>
    <w:p w14:paraId="07CBA53D" w14:textId="2274FAC9" w:rsidR="007631C7" w:rsidRPr="005F547C" w:rsidRDefault="007631C7" w:rsidP="007631C7">
      <w:pPr>
        <w:pStyle w:val="Heading4"/>
      </w:pPr>
      <w:r w:rsidRPr="005F547C">
        <w:t>Access the CERS Sandbox</w:t>
      </w:r>
      <w:r w:rsidR="001A772E">
        <w:t xml:space="preserve">  </w:t>
      </w:r>
    </w:p>
    <w:p w14:paraId="47ABA35F" w14:textId="77777777" w:rsidR="00C35942" w:rsidRDefault="00C35942" w:rsidP="00C35942">
      <w:pPr>
        <w:pStyle w:val="ListParagraph"/>
        <w:numPr>
          <w:ilvl w:val="0"/>
          <w:numId w:val="14"/>
        </w:numPr>
        <w:spacing w:line="256" w:lineRule="auto"/>
        <w:rPr>
          <w:rStyle w:val="Hyperlink"/>
        </w:rPr>
      </w:pPr>
      <w:r>
        <w:t xml:space="preserve">Navigate to the </w:t>
      </w:r>
      <w:hyperlink r:id="rId13" w:tooltip="CAASPP &amp; ELPAC website" w:history="1">
        <w:r>
          <w:rPr>
            <w:rStyle w:val="Hyperlink"/>
          </w:rPr>
          <w:t>CAASPP &amp; ELPAC website</w:t>
        </w:r>
      </w:hyperlink>
      <w:r>
        <w:t>.</w:t>
      </w:r>
    </w:p>
    <w:p w14:paraId="14B947EE" w14:textId="77777777" w:rsidR="00B6432D" w:rsidRDefault="00B6432D" w:rsidP="00B6432D">
      <w:pPr>
        <w:pStyle w:val="ListParagraph"/>
        <w:numPr>
          <w:ilvl w:val="0"/>
          <w:numId w:val="14"/>
        </w:numPr>
      </w:pPr>
      <w:r>
        <w:t xml:space="preserve">Select the </w:t>
      </w:r>
      <w:r w:rsidRPr="00B259E3">
        <w:rPr>
          <w:b/>
          <w:bCs/>
        </w:rPr>
        <w:t>CERS—</w:t>
      </w:r>
      <w:r w:rsidRPr="00E27AA4">
        <w:rPr>
          <w:b/>
          <w:bCs/>
        </w:rPr>
        <w:t>California Educator Reporting System</w:t>
      </w:r>
      <w:r>
        <w:t xml:space="preserve"> tile.</w:t>
      </w:r>
    </w:p>
    <w:p w14:paraId="23092B69" w14:textId="77777777" w:rsidR="00B6432D" w:rsidRDefault="00B6432D" w:rsidP="00B6432D">
      <w:pPr>
        <w:pStyle w:val="ListParagraph"/>
        <w:numPr>
          <w:ilvl w:val="0"/>
          <w:numId w:val="14"/>
        </w:numPr>
      </w:pPr>
      <w:r>
        <w:t xml:space="preserve">Select the </w:t>
      </w:r>
      <w:r w:rsidRPr="00E27AA4">
        <w:rPr>
          <w:b/>
          <w:bCs/>
        </w:rPr>
        <w:t xml:space="preserve">CERS Sandbox </w:t>
      </w:r>
      <w:r>
        <w:t>button.</w:t>
      </w:r>
    </w:p>
    <w:p w14:paraId="31D32C98" w14:textId="77777777" w:rsidR="00B6432D" w:rsidRDefault="00B6432D" w:rsidP="00B6432D">
      <w:pPr>
        <w:pStyle w:val="ListParagraph"/>
        <w:numPr>
          <w:ilvl w:val="0"/>
          <w:numId w:val="14"/>
        </w:numPr>
      </w:pPr>
      <w:r>
        <w:t xml:space="preserve">Select the </w:t>
      </w:r>
      <w:r w:rsidRPr="003C4773">
        <w:rPr>
          <w:b/>
          <w:bCs/>
        </w:rPr>
        <w:t>District Admin</w:t>
      </w:r>
      <w:r>
        <w:rPr>
          <w:b/>
          <w:bCs/>
        </w:rPr>
        <w:t xml:space="preserve">: </w:t>
      </w:r>
      <w:r w:rsidRPr="003C4773">
        <w:rPr>
          <w:b/>
          <w:bCs/>
        </w:rPr>
        <w:t>Sample District</w:t>
      </w:r>
      <w:r>
        <w:t xml:space="preserve"> role.</w:t>
      </w:r>
    </w:p>
    <w:p w14:paraId="0D6287B5" w14:textId="77777777" w:rsidR="00B6432D" w:rsidRDefault="00B6432D" w:rsidP="00B6432D">
      <w:pPr>
        <w:pStyle w:val="ListParagraph"/>
        <w:numPr>
          <w:ilvl w:val="0"/>
          <w:numId w:val="14"/>
        </w:numPr>
      </w:pPr>
      <w:r>
        <w:t xml:space="preserve">Select the </w:t>
      </w:r>
      <w:r w:rsidRPr="003C4773">
        <w:rPr>
          <w:b/>
          <w:bCs/>
        </w:rPr>
        <w:t>Enter Sandbox</w:t>
      </w:r>
      <w:r>
        <w:t xml:space="preserve"> button.</w:t>
      </w:r>
    </w:p>
    <w:p w14:paraId="3644D4CA" w14:textId="3C3F1047" w:rsidR="00FB3CFB" w:rsidRDefault="00FB3CFB" w:rsidP="00FB3CFB">
      <w:pPr>
        <w:pStyle w:val="Heading4"/>
      </w:pPr>
      <w:r w:rsidRPr="00FB3CFB">
        <w:t xml:space="preserve">View </w:t>
      </w:r>
      <w:r w:rsidR="001215D2" w:rsidRPr="00FB3CFB">
        <w:t xml:space="preserve">Interim </w:t>
      </w:r>
      <w:r w:rsidR="00B6432D">
        <w:t xml:space="preserve">Assessment </w:t>
      </w:r>
      <w:r w:rsidR="001215D2" w:rsidRPr="00FB3CFB">
        <w:t>Results by Item</w:t>
      </w:r>
    </w:p>
    <w:p w14:paraId="595BE487" w14:textId="77777777" w:rsidR="00B6432D" w:rsidRDefault="00B6432D" w:rsidP="00B6432D">
      <w:pPr>
        <w:keepNext/>
      </w:pPr>
      <w:r>
        <w:t>From the CERS Sandbox home page for a school or district admin:</w:t>
      </w:r>
    </w:p>
    <w:p w14:paraId="355B062E" w14:textId="77777777" w:rsidR="00B6432D" w:rsidRDefault="00B6432D" w:rsidP="00B6432D">
      <w:pPr>
        <w:pStyle w:val="ListParagraph"/>
        <w:numPr>
          <w:ilvl w:val="0"/>
          <w:numId w:val="8"/>
        </w:numPr>
        <w:spacing w:line="240" w:lineRule="auto"/>
        <w:ind w:left="1080"/>
      </w:pPr>
      <w:r>
        <w:t xml:space="preserve">Select a </w:t>
      </w:r>
      <w:r w:rsidRPr="002C13F7">
        <w:t>sample school</w:t>
      </w:r>
      <w:r>
        <w:t xml:space="preserve"> from the </w:t>
      </w:r>
      <w:r w:rsidRPr="5E7BEC1E">
        <w:rPr>
          <w:b/>
          <w:bCs/>
        </w:rPr>
        <w:t>Search by School</w:t>
      </w:r>
      <w:r>
        <w:t xml:space="preserve"> drop-down menu.</w:t>
      </w:r>
    </w:p>
    <w:p w14:paraId="0008F0AD" w14:textId="77777777" w:rsidR="00B6432D" w:rsidRDefault="00B6432D" w:rsidP="00B6432D">
      <w:pPr>
        <w:pStyle w:val="ListParagraph"/>
        <w:numPr>
          <w:ilvl w:val="0"/>
          <w:numId w:val="8"/>
        </w:numPr>
        <w:spacing w:line="240" w:lineRule="auto"/>
        <w:ind w:left="1080"/>
      </w:pPr>
      <w:bookmarkStart w:id="9" w:name="_Hlk168900541"/>
      <w:r>
        <w:t xml:space="preserve">Select a </w:t>
      </w:r>
      <w:r w:rsidRPr="002C13F7">
        <w:t>grade level</w:t>
      </w:r>
      <w:r w:rsidRPr="5E7BEC1E">
        <w:rPr>
          <w:b/>
          <w:bCs/>
        </w:rPr>
        <w:t xml:space="preserve"> </w:t>
      </w:r>
      <w:r>
        <w:t xml:space="preserve">from the </w:t>
      </w:r>
      <w:r w:rsidRPr="5E7BEC1E">
        <w:rPr>
          <w:b/>
          <w:bCs/>
        </w:rPr>
        <w:t>Grade</w:t>
      </w:r>
      <w:r>
        <w:t xml:space="preserve"> drop-down menu.</w:t>
      </w:r>
    </w:p>
    <w:p w14:paraId="7205C7C7" w14:textId="77777777" w:rsidR="00B6432D" w:rsidRPr="00774B3A" w:rsidRDefault="00B6432D" w:rsidP="00B6432D">
      <w:pPr>
        <w:numPr>
          <w:ilvl w:val="1"/>
          <w:numId w:val="7"/>
        </w:numPr>
        <w:spacing w:line="257" w:lineRule="auto"/>
        <w:ind w:left="1350"/>
        <w:rPr>
          <w:rFonts w:eastAsia="Calibri" w:cs="Times New Roman"/>
        </w:rPr>
      </w:pPr>
      <w:r w:rsidRPr="16B98CAF">
        <w:rPr>
          <w:rFonts w:eastAsia="Calibri" w:cs="Times New Roman"/>
        </w:rPr>
        <w:t>The Smarter Balanced Interim Assessments are</w:t>
      </w:r>
      <w:r>
        <w:rPr>
          <w:rFonts w:eastAsia="Calibri" w:cs="Times New Roman"/>
        </w:rPr>
        <w:t xml:space="preserve"> available</w:t>
      </w:r>
      <w:r w:rsidRPr="16B98CAF">
        <w:rPr>
          <w:rFonts w:eastAsia="Calibri" w:cs="Times New Roman"/>
        </w:rPr>
        <w:t xml:space="preserve"> in grades three through eight and grade eleven</w:t>
      </w:r>
      <w:r>
        <w:rPr>
          <w:rFonts w:eastAsia="Calibri" w:cs="Times New Roman"/>
        </w:rPr>
        <w:t>.</w:t>
      </w:r>
    </w:p>
    <w:bookmarkEnd w:id="9"/>
    <w:p w14:paraId="62CE2091" w14:textId="77777777" w:rsidR="00B6432D" w:rsidRDefault="00B6432D" w:rsidP="00B6432D">
      <w:pPr>
        <w:pStyle w:val="ListParagraph"/>
        <w:numPr>
          <w:ilvl w:val="0"/>
          <w:numId w:val="8"/>
        </w:numPr>
        <w:ind w:left="1080"/>
      </w:pPr>
      <w:r>
        <w:t xml:space="preserve">Select the </w:t>
      </w:r>
      <w:r w:rsidRPr="00300B7D">
        <w:rPr>
          <w:b/>
          <w:bCs/>
        </w:rPr>
        <w:t>Search</w:t>
      </w:r>
      <w:r>
        <w:t xml:space="preserve"> button.</w:t>
      </w:r>
    </w:p>
    <w:p w14:paraId="16D812D9" w14:textId="77777777" w:rsidR="00044EE1" w:rsidRDefault="00044EE1" w:rsidP="00044EE1">
      <w:pPr>
        <w:pStyle w:val="ListParagraph"/>
        <w:numPr>
          <w:ilvl w:val="0"/>
          <w:numId w:val="8"/>
        </w:numPr>
        <w:ind w:left="1080"/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3D89564F" w14:textId="77777777" w:rsidR="00B6432D" w:rsidRDefault="00B6432D" w:rsidP="00B6432D">
      <w:pPr>
        <w:pStyle w:val="ListParagraph"/>
        <w:numPr>
          <w:ilvl w:val="0"/>
          <w:numId w:val="8"/>
        </w:numPr>
        <w:ind w:left="1080"/>
      </w:pPr>
      <w:r>
        <w:t xml:space="preserve">Select </w:t>
      </w:r>
      <w:r w:rsidRPr="00BF4DF4">
        <w:t>an</w:t>
      </w:r>
      <w:r>
        <w:rPr>
          <w:b/>
          <w:bCs/>
        </w:rPr>
        <w:t xml:space="preserve"> Interim Assessment Block (IAB)</w:t>
      </w:r>
      <w:r w:rsidRPr="00DF2979">
        <w:t>.</w:t>
      </w:r>
      <w:r w:rsidRPr="002A6BAC">
        <w:rPr>
          <w:b/>
          <w:bCs/>
        </w:rPr>
        <w:t xml:space="preserve"> </w:t>
      </w:r>
    </w:p>
    <w:p w14:paraId="58C0FB46" w14:textId="77777777" w:rsidR="00B6432D" w:rsidRDefault="00B6432D" w:rsidP="00B6432D">
      <w:pPr>
        <w:pStyle w:val="ListParagraph"/>
        <w:numPr>
          <w:ilvl w:val="0"/>
          <w:numId w:val="8"/>
        </w:numPr>
        <w:ind w:left="1080"/>
      </w:pPr>
      <w:r w:rsidRPr="002A6BAC">
        <w:rPr>
          <w:b/>
          <w:bCs/>
        </w:rPr>
        <w:t>Deselect</w:t>
      </w:r>
      <w:r>
        <w:t xml:space="preserve"> the default assessment by selecting the </w:t>
      </w:r>
      <w:r w:rsidRPr="00956250">
        <w:rPr>
          <w:rFonts w:asciiTheme="minorBidi" w:hAnsiTheme="minorBidi"/>
          <w:b/>
          <w:bCs/>
        </w:rPr>
        <w:t>x</w:t>
      </w:r>
      <w:r>
        <w:rPr>
          <w:rFonts w:asciiTheme="minorBidi" w:hAnsiTheme="minorBidi"/>
          <w:b/>
          <w:bCs/>
        </w:rPr>
        <w:t xml:space="preserve"> button</w:t>
      </w:r>
      <w:r w:rsidRPr="00956250">
        <w:rPr>
          <w:rFonts w:asciiTheme="minorBidi" w:hAnsiTheme="minorBidi"/>
        </w:rPr>
        <w:t xml:space="preserve"> </w:t>
      </w:r>
      <w:r>
        <w:t>in the default assessment, so only the IAB shows.</w:t>
      </w:r>
    </w:p>
    <w:p w14:paraId="7E749FD1" w14:textId="77777777" w:rsidR="00B6432D" w:rsidRPr="002A6BAC" w:rsidRDefault="00B6432D" w:rsidP="00B6432D">
      <w:pPr>
        <w:pStyle w:val="ListParagraph"/>
        <w:numPr>
          <w:ilvl w:val="0"/>
          <w:numId w:val="8"/>
        </w:numPr>
        <w:ind w:left="1080"/>
      </w:pPr>
      <w:r>
        <w:t>Select the</w:t>
      </w:r>
      <w:r w:rsidRPr="65FC8C3A">
        <w:rPr>
          <w:b/>
          <w:bCs/>
        </w:rPr>
        <w:t xml:space="preserve"> Show Results</w:t>
      </w:r>
      <w:r w:rsidRPr="003904E3">
        <w:t xml:space="preserve"> expansion link</w:t>
      </w:r>
      <w:r w:rsidRPr="65FC8C3A">
        <w:rPr>
          <w:b/>
          <w:bCs/>
        </w:rPr>
        <w:t xml:space="preserve"> </w:t>
      </w:r>
      <w:r>
        <w:t>in the Results section under the Student Score Distribution.</w:t>
      </w:r>
    </w:p>
    <w:p w14:paraId="5B240AA3" w14:textId="77777777" w:rsidR="00B6432D" w:rsidRPr="00E80BC1" w:rsidRDefault="00B6432D" w:rsidP="00B6432D">
      <w:pPr>
        <w:pStyle w:val="ListParagraph"/>
        <w:numPr>
          <w:ilvl w:val="0"/>
          <w:numId w:val="8"/>
        </w:numPr>
        <w:ind w:left="1080"/>
      </w:pPr>
      <w:r>
        <w:t xml:space="preserve">Change the </w:t>
      </w:r>
      <w:r w:rsidRPr="00BF41DB">
        <w:rPr>
          <w:b/>
          <w:bCs/>
        </w:rPr>
        <w:t>Results by Student</w:t>
      </w:r>
      <w:r>
        <w:t xml:space="preserve"> drop-down to </w:t>
      </w:r>
      <w:r>
        <w:rPr>
          <w:b/>
          <w:bCs/>
        </w:rPr>
        <w:t>Results by Item</w:t>
      </w:r>
      <w:r w:rsidRPr="00DF2979">
        <w:t>.</w:t>
      </w:r>
    </w:p>
    <w:p w14:paraId="09A42AB8" w14:textId="525298FE" w:rsidR="00FB3CFB" w:rsidRDefault="00FB3CFB" w:rsidP="00FB3CFB">
      <w:pPr>
        <w:pStyle w:val="Heading4"/>
      </w:pPr>
      <w:r w:rsidRPr="00FB3CFB">
        <w:t xml:space="preserve">View </w:t>
      </w:r>
      <w:r w:rsidR="001215D2" w:rsidRPr="00FB3CFB">
        <w:t xml:space="preserve">Interim </w:t>
      </w:r>
      <w:r w:rsidR="00B6432D">
        <w:t xml:space="preserve">Assessment </w:t>
      </w:r>
      <w:r w:rsidR="001215D2" w:rsidRPr="00FB3CFB">
        <w:t>Results by Key/Distractor Analysis</w:t>
      </w:r>
    </w:p>
    <w:p w14:paraId="4A6CD738" w14:textId="77777777" w:rsidR="00B6432D" w:rsidRDefault="00B6432D" w:rsidP="00B6432D">
      <w:r>
        <w:t>From the CERS Sandbox home page for a school or district admin:</w:t>
      </w:r>
    </w:p>
    <w:p w14:paraId="4C895882" w14:textId="77777777" w:rsidR="00B6432D" w:rsidRDefault="00B6432D" w:rsidP="00B6432D">
      <w:pPr>
        <w:pStyle w:val="ListParagraph"/>
        <w:numPr>
          <w:ilvl w:val="0"/>
          <w:numId w:val="9"/>
        </w:numPr>
      </w:pPr>
      <w:r>
        <w:t xml:space="preserve">Select Sample High School from the </w:t>
      </w:r>
      <w:r w:rsidRPr="6FE67E17">
        <w:rPr>
          <w:b/>
          <w:bCs/>
        </w:rPr>
        <w:t>Search by School</w:t>
      </w:r>
      <w:r>
        <w:t xml:space="preserve"> drop-down menu.</w:t>
      </w:r>
    </w:p>
    <w:p w14:paraId="4C1552E9" w14:textId="77777777" w:rsidR="00B6432D" w:rsidRDefault="00B6432D" w:rsidP="00B6432D">
      <w:pPr>
        <w:pStyle w:val="ListParagraph"/>
        <w:numPr>
          <w:ilvl w:val="0"/>
          <w:numId w:val="9"/>
        </w:numPr>
        <w:spacing w:line="240" w:lineRule="auto"/>
      </w:pPr>
      <w:r>
        <w:t xml:space="preserve">Select a </w:t>
      </w:r>
      <w:r w:rsidRPr="002C13F7">
        <w:t>grade level</w:t>
      </w:r>
      <w:r w:rsidRPr="5E7BEC1E">
        <w:rPr>
          <w:b/>
          <w:bCs/>
        </w:rPr>
        <w:t xml:space="preserve"> </w:t>
      </w:r>
      <w:r>
        <w:t xml:space="preserve">from the </w:t>
      </w:r>
      <w:r w:rsidRPr="5E7BEC1E">
        <w:rPr>
          <w:b/>
          <w:bCs/>
        </w:rPr>
        <w:t>Grade</w:t>
      </w:r>
      <w:r>
        <w:t xml:space="preserve"> drop-down menu.</w:t>
      </w:r>
    </w:p>
    <w:p w14:paraId="691A8CC2" w14:textId="77777777" w:rsidR="00B6432D" w:rsidRPr="00774B3A" w:rsidRDefault="00B6432D" w:rsidP="00B6432D">
      <w:pPr>
        <w:numPr>
          <w:ilvl w:val="1"/>
          <w:numId w:val="7"/>
        </w:numPr>
        <w:spacing w:line="257" w:lineRule="auto"/>
        <w:ind w:left="1350"/>
        <w:rPr>
          <w:rFonts w:eastAsia="Calibri" w:cs="Times New Roman"/>
        </w:rPr>
      </w:pPr>
      <w:r w:rsidRPr="16B98CAF">
        <w:rPr>
          <w:rFonts w:eastAsia="Calibri" w:cs="Times New Roman"/>
        </w:rPr>
        <w:t>The Smarter Balanced Interim Assessments are</w:t>
      </w:r>
      <w:r>
        <w:rPr>
          <w:rFonts w:eastAsia="Calibri" w:cs="Times New Roman"/>
        </w:rPr>
        <w:t xml:space="preserve"> available</w:t>
      </w:r>
      <w:r w:rsidRPr="16B98CAF">
        <w:rPr>
          <w:rFonts w:eastAsia="Calibri" w:cs="Times New Roman"/>
        </w:rPr>
        <w:t xml:space="preserve"> in grades three through eight and grade eleven</w:t>
      </w:r>
      <w:r>
        <w:rPr>
          <w:rFonts w:eastAsia="Calibri" w:cs="Times New Roman"/>
        </w:rPr>
        <w:t>.</w:t>
      </w:r>
    </w:p>
    <w:p w14:paraId="3A96DFB2" w14:textId="77777777" w:rsidR="00B6432D" w:rsidRDefault="00B6432D" w:rsidP="00B6432D">
      <w:pPr>
        <w:pStyle w:val="ListParagraph"/>
        <w:numPr>
          <w:ilvl w:val="0"/>
          <w:numId w:val="9"/>
        </w:numPr>
      </w:pPr>
      <w:r>
        <w:t xml:space="preserve">Select the </w:t>
      </w:r>
      <w:r w:rsidRPr="00300B7D">
        <w:rPr>
          <w:b/>
          <w:bCs/>
        </w:rPr>
        <w:t>Search</w:t>
      </w:r>
      <w:r>
        <w:t xml:space="preserve"> button.</w:t>
      </w:r>
    </w:p>
    <w:p w14:paraId="22A41C0E" w14:textId="77777777" w:rsidR="00044EE1" w:rsidRDefault="00044EE1" w:rsidP="00044EE1">
      <w:pPr>
        <w:pStyle w:val="ListParagraph"/>
        <w:numPr>
          <w:ilvl w:val="0"/>
          <w:numId w:val="9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175BAF5C" w14:textId="77777777" w:rsidR="00B6432D" w:rsidRDefault="00B6432D" w:rsidP="00B6432D">
      <w:pPr>
        <w:pStyle w:val="ListParagraph"/>
        <w:numPr>
          <w:ilvl w:val="0"/>
          <w:numId w:val="9"/>
        </w:numPr>
      </w:pPr>
      <w:r>
        <w:lastRenderedPageBreak/>
        <w:t xml:space="preserve">Select </w:t>
      </w:r>
      <w:r w:rsidRPr="00BF4DF4">
        <w:t>an</w:t>
      </w:r>
      <w:r>
        <w:rPr>
          <w:b/>
          <w:bCs/>
        </w:rPr>
        <w:t xml:space="preserve"> IAB</w:t>
      </w:r>
      <w:r w:rsidRPr="00DF2979">
        <w:t>.</w:t>
      </w:r>
      <w:r w:rsidRPr="002A6BAC">
        <w:rPr>
          <w:b/>
          <w:bCs/>
        </w:rPr>
        <w:t xml:space="preserve"> </w:t>
      </w:r>
    </w:p>
    <w:p w14:paraId="33632C72" w14:textId="77777777" w:rsidR="00B6432D" w:rsidRDefault="00B6432D" w:rsidP="00B6432D">
      <w:pPr>
        <w:pStyle w:val="ListParagraph"/>
        <w:numPr>
          <w:ilvl w:val="0"/>
          <w:numId w:val="9"/>
        </w:numPr>
      </w:pPr>
      <w:r w:rsidRPr="002A6BAC">
        <w:rPr>
          <w:b/>
          <w:bCs/>
        </w:rPr>
        <w:t>Deselect</w:t>
      </w:r>
      <w:r>
        <w:t xml:space="preserve"> the default assessment by selecting the </w:t>
      </w:r>
      <w:r w:rsidRPr="00956250">
        <w:rPr>
          <w:rFonts w:asciiTheme="minorBidi" w:hAnsiTheme="minorBidi"/>
          <w:b/>
          <w:bCs/>
        </w:rPr>
        <w:t>x</w:t>
      </w:r>
      <w:r>
        <w:rPr>
          <w:rFonts w:asciiTheme="minorBidi" w:hAnsiTheme="minorBidi"/>
          <w:b/>
          <w:bCs/>
        </w:rPr>
        <w:t xml:space="preserve"> button</w:t>
      </w:r>
      <w:r w:rsidRPr="00956250">
        <w:rPr>
          <w:rFonts w:asciiTheme="minorBidi" w:hAnsiTheme="minorBidi"/>
        </w:rPr>
        <w:t xml:space="preserve"> </w:t>
      </w:r>
      <w:r>
        <w:t>in the default assessment, so only the IAB shows.</w:t>
      </w:r>
    </w:p>
    <w:p w14:paraId="7EACEAF3" w14:textId="77777777" w:rsidR="00B6432D" w:rsidRPr="002A6BAC" w:rsidRDefault="00B6432D" w:rsidP="00B6432D">
      <w:pPr>
        <w:pStyle w:val="ListParagraph"/>
        <w:numPr>
          <w:ilvl w:val="0"/>
          <w:numId w:val="9"/>
        </w:numPr>
      </w:pPr>
      <w:r>
        <w:t>Select the</w:t>
      </w:r>
      <w:r w:rsidRPr="6FE67E17">
        <w:rPr>
          <w:b/>
          <w:bCs/>
        </w:rPr>
        <w:t xml:space="preserve"> Show Results </w:t>
      </w:r>
      <w:r>
        <w:t>expansion link.</w:t>
      </w:r>
    </w:p>
    <w:p w14:paraId="4ABE6ECD" w14:textId="77777777" w:rsidR="00B6432D" w:rsidRPr="00932EF6" w:rsidRDefault="00B6432D" w:rsidP="00B6432D">
      <w:pPr>
        <w:pStyle w:val="ListParagraph"/>
        <w:numPr>
          <w:ilvl w:val="0"/>
          <w:numId w:val="9"/>
        </w:numPr>
      </w:pPr>
      <w:r>
        <w:t xml:space="preserve">Change the </w:t>
      </w:r>
      <w:r w:rsidRPr="004A2CA3">
        <w:rPr>
          <w:b/>
          <w:bCs/>
        </w:rPr>
        <w:t>Results by Student</w:t>
      </w:r>
      <w:r>
        <w:t xml:space="preserve"> dropdown to </w:t>
      </w:r>
      <w:r w:rsidRPr="6FE67E17">
        <w:rPr>
          <w:b/>
          <w:bCs/>
        </w:rPr>
        <w:t>Key/Distractor Analysis</w:t>
      </w:r>
      <w:r w:rsidRPr="00DF2979">
        <w:t>.</w:t>
      </w:r>
    </w:p>
    <w:p w14:paraId="06AD9880" w14:textId="77777777" w:rsidR="00B6432D" w:rsidRPr="00C559DE" w:rsidRDefault="00B6432D" w:rsidP="00B6432D">
      <w:pPr>
        <w:pStyle w:val="ListParagraph"/>
        <w:numPr>
          <w:ilvl w:val="0"/>
          <w:numId w:val="9"/>
        </w:numPr>
      </w:pPr>
      <w:r>
        <w:t>Review the correct answers and the distractors.</w:t>
      </w:r>
    </w:p>
    <w:p w14:paraId="46D42EAF" w14:textId="7CF72B75" w:rsidR="00E7456B" w:rsidRDefault="00E7456B" w:rsidP="00E7456B">
      <w:pPr>
        <w:pStyle w:val="Heading4"/>
      </w:pPr>
      <w:r w:rsidRPr="00E7456B">
        <w:t xml:space="preserve">Explore the </w:t>
      </w:r>
      <w:r>
        <w:t>I</w:t>
      </w:r>
      <w:r w:rsidRPr="00E7456B">
        <w:t xml:space="preserve">nstructional </w:t>
      </w:r>
      <w:r>
        <w:t>R</w:t>
      </w:r>
      <w:r w:rsidRPr="00E7456B">
        <w:t>esources in Tools for Teachers</w:t>
      </w:r>
    </w:p>
    <w:p w14:paraId="09175607" w14:textId="77777777" w:rsidR="00B6432D" w:rsidRDefault="00B6432D" w:rsidP="00B6432D">
      <w:pPr>
        <w:keepNext/>
      </w:pPr>
      <w:r>
        <w:t>From the CERS Sandbox home page for a school or district admin:</w:t>
      </w:r>
    </w:p>
    <w:p w14:paraId="5F4BFA92" w14:textId="77777777" w:rsidR="00B6432D" w:rsidRDefault="00B6432D" w:rsidP="00B6432D">
      <w:pPr>
        <w:pStyle w:val="ListParagraph"/>
        <w:keepNext/>
        <w:numPr>
          <w:ilvl w:val="0"/>
          <w:numId w:val="10"/>
        </w:numPr>
        <w:ind w:left="1080"/>
      </w:pPr>
      <w:r>
        <w:t xml:space="preserve">Select Sample Elementary School from the </w:t>
      </w:r>
      <w:r w:rsidRPr="6FE67E17">
        <w:rPr>
          <w:b/>
          <w:bCs/>
        </w:rPr>
        <w:t>Search by School</w:t>
      </w:r>
      <w:r>
        <w:t xml:space="preserve"> drop-down menu.</w:t>
      </w:r>
    </w:p>
    <w:p w14:paraId="00D89D71" w14:textId="77777777" w:rsidR="00B6432D" w:rsidRDefault="00B6432D" w:rsidP="00B6432D">
      <w:pPr>
        <w:pStyle w:val="ListParagraph"/>
        <w:numPr>
          <w:ilvl w:val="0"/>
          <w:numId w:val="10"/>
        </w:numPr>
        <w:spacing w:line="240" w:lineRule="auto"/>
        <w:ind w:left="1080"/>
      </w:pPr>
      <w:r>
        <w:t xml:space="preserve">Select a </w:t>
      </w:r>
      <w:r w:rsidRPr="002C13F7">
        <w:t>grade level</w:t>
      </w:r>
      <w:r w:rsidRPr="5E7BEC1E">
        <w:rPr>
          <w:b/>
          <w:bCs/>
        </w:rPr>
        <w:t xml:space="preserve"> </w:t>
      </w:r>
      <w:r>
        <w:t xml:space="preserve">from the </w:t>
      </w:r>
      <w:r w:rsidRPr="5E7BEC1E">
        <w:rPr>
          <w:b/>
          <w:bCs/>
        </w:rPr>
        <w:t>Grade</w:t>
      </w:r>
      <w:r>
        <w:t xml:space="preserve"> drop-down menu.</w:t>
      </w:r>
    </w:p>
    <w:p w14:paraId="111CA8D5" w14:textId="77777777" w:rsidR="00B6432D" w:rsidRPr="00774B3A" w:rsidRDefault="00B6432D" w:rsidP="00B6432D">
      <w:pPr>
        <w:numPr>
          <w:ilvl w:val="1"/>
          <w:numId w:val="10"/>
        </w:numPr>
        <w:spacing w:line="257" w:lineRule="auto"/>
        <w:ind w:left="1530"/>
        <w:rPr>
          <w:rFonts w:eastAsia="Calibri" w:cs="Times New Roman"/>
        </w:rPr>
      </w:pPr>
      <w:r w:rsidRPr="16B98CAF">
        <w:rPr>
          <w:rFonts w:eastAsia="Calibri" w:cs="Times New Roman"/>
        </w:rPr>
        <w:t>The Smarter Balanced Interim Assessments are</w:t>
      </w:r>
      <w:r>
        <w:rPr>
          <w:rFonts w:eastAsia="Calibri" w:cs="Times New Roman"/>
        </w:rPr>
        <w:t xml:space="preserve"> available</w:t>
      </w:r>
      <w:r w:rsidRPr="16B98CAF">
        <w:rPr>
          <w:rFonts w:eastAsia="Calibri" w:cs="Times New Roman"/>
        </w:rPr>
        <w:t xml:space="preserve"> in grades three through eight and grade eleven</w:t>
      </w:r>
      <w:r>
        <w:rPr>
          <w:rFonts w:eastAsia="Calibri" w:cs="Times New Roman"/>
        </w:rPr>
        <w:t>.</w:t>
      </w:r>
    </w:p>
    <w:p w14:paraId="1385B060" w14:textId="77777777" w:rsidR="00B6432D" w:rsidRDefault="00B6432D" w:rsidP="00B6432D">
      <w:pPr>
        <w:pStyle w:val="ListParagraph"/>
        <w:numPr>
          <w:ilvl w:val="0"/>
          <w:numId w:val="10"/>
        </w:numPr>
        <w:ind w:left="1080"/>
      </w:pPr>
      <w:r>
        <w:t xml:space="preserve">Select the </w:t>
      </w:r>
      <w:r w:rsidRPr="00300B7D">
        <w:rPr>
          <w:b/>
          <w:bCs/>
        </w:rPr>
        <w:t>Search</w:t>
      </w:r>
      <w:r>
        <w:t xml:space="preserve"> button.</w:t>
      </w:r>
    </w:p>
    <w:p w14:paraId="6EED4633" w14:textId="77777777" w:rsidR="00044EE1" w:rsidRDefault="00044EE1" w:rsidP="00044EE1">
      <w:pPr>
        <w:pStyle w:val="ListParagraph"/>
        <w:numPr>
          <w:ilvl w:val="0"/>
          <w:numId w:val="10"/>
        </w:numPr>
        <w:ind w:left="1080"/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51010216" w14:textId="77777777" w:rsidR="00B6432D" w:rsidRDefault="00B6432D" w:rsidP="00B6432D">
      <w:pPr>
        <w:pStyle w:val="ListParagraph"/>
        <w:numPr>
          <w:ilvl w:val="0"/>
          <w:numId w:val="10"/>
        </w:numPr>
        <w:ind w:left="1080"/>
      </w:pPr>
      <w:r>
        <w:t xml:space="preserve">Select </w:t>
      </w:r>
      <w:r>
        <w:rPr>
          <w:b/>
          <w:bCs/>
        </w:rPr>
        <w:t xml:space="preserve">an IAB or Focused IAB </w:t>
      </w:r>
      <w:r w:rsidRPr="6FE67E17">
        <w:rPr>
          <w:b/>
          <w:bCs/>
        </w:rPr>
        <w:t>(FIAB)</w:t>
      </w:r>
      <w:r w:rsidRPr="009D0152">
        <w:t>.</w:t>
      </w:r>
    </w:p>
    <w:p w14:paraId="2EB9DDD9" w14:textId="77777777" w:rsidR="00B6432D" w:rsidRDefault="00B6432D" w:rsidP="00B6432D">
      <w:pPr>
        <w:pStyle w:val="ListParagraph"/>
        <w:numPr>
          <w:ilvl w:val="0"/>
          <w:numId w:val="10"/>
        </w:numPr>
        <w:ind w:left="1080"/>
      </w:pPr>
      <w:r w:rsidRPr="002A6BAC">
        <w:rPr>
          <w:b/>
          <w:bCs/>
        </w:rPr>
        <w:t>Deselect</w:t>
      </w:r>
      <w:r>
        <w:t xml:space="preserve"> the default assessment by selecting the </w:t>
      </w:r>
      <w:r w:rsidRPr="00956250">
        <w:rPr>
          <w:rFonts w:asciiTheme="minorBidi" w:hAnsiTheme="minorBidi"/>
          <w:b/>
          <w:bCs/>
        </w:rPr>
        <w:t>x</w:t>
      </w:r>
      <w:r>
        <w:rPr>
          <w:rFonts w:asciiTheme="minorBidi" w:hAnsiTheme="minorBidi"/>
          <w:b/>
          <w:bCs/>
        </w:rPr>
        <w:t xml:space="preserve"> button</w:t>
      </w:r>
      <w:r w:rsidRPr="00956250">
        <w:rPr>
          <w:rFonts w:asciiTheme="minorBidi" w:hAnsiTheme="minorBidi"/>
        </w:rPr>
        <w:t xml:space="preserve"> </w:t>
      </w:r>
      <w:r>
        <w:t>in the default assessment, so only the IAB or FIAB shows.</w:t>
      </w:r>
    </w:p>
    <w:p w14:paraId="2B809384" w14:textId="77777777" w:rsidR="00B6432D" w:rsidRPr="002A6BAC" w:rsidRDefault="00B6432D" w:rsidP="00B6432D">
      <w:pPr>
        <w:pStyle w:val="ListParagraph"/>
        <w:numPr>
          <w:ilvl w:val="0"/>
          <w:numId w:val="10"/>
        </w:numPr>
        <w:ind w:left="1080"/>
      </w:pPr>
      <w:r>
        <w:t>Select the</w:t>
      </w:r>
      <w:r w:rsidRPr="6FE67E17">
        <w:rPr>
          <w:b/>
          <w:bCs/>
        </w:rPr>
        <w:t xml:space="preserve"> Show Results </w:t>
      </w:r>
      <w:r>
        <w:t>expansion link.</w:t>
      </w:r>
    </w:p>
    <w:p w14:paraId="7EA805F1" w14:textId="77777777" w:rsidR="00B6432D" w:rsidRDefault="00B6432D" w:rsidP="00B6432D">
      <w:pPr>
        <w:pStyle w:val="ListParagraph"/>
        <w:numPr>
          <w:ilvl w:val="0"/>
          <w:numId w:val="10"/>
        </w:numPr>
        <w:ind w:left="1080"/>
      </w:pPr>
      <w:r>
        <w:t xml:space="preserve">Select the </w:t>
      </w:r>
      <w:r w:rsidRPr="6FE67E17">
        <w:rPr>
          <w:b/>
          <w:bCs/>
        </w:rPr>
        <w:t>Instructional Resources</w:t>
      </w:r>
      <w:r>
        <w:t xml:space="preserve"> button.</w:t>
      </w:r>
    </w:p>
    <w:p w14:paraId="0EF8EA56" w14:textId="77777777" w:rsidR="00B6432D" w:rsidRDefault="00B6432D" w:rsidP="00B6432D">
      <w:pPr>
        <w:pStyle w:val="ListParagraph"/>
        <w:numPr>
          <w:ilvl w:val="0"/>
          <w:numId w:val="10"/>
        </w:numPr>
        <w:ind w:left="1080"/>
      </w:pPr>
      <w:r>
        <w:t xml:space="preserve">Select the </w:t>
      </w:r>
      <w:r w:rsidRPr="6FE67E17">
        <w:rPr>
          <w:b/>
          <w:bCs/>
        </w:rPr>
        <w:t xml:space="preserve">Tools for Teachers </w:t>
      </w:r>
      <w:r>
        <w:t>link.</w:t>
      </w:r>
    </w:p>
    <w:p w14:paraId="7E429B69" w14:textId="77777777" w:rsidR="00B6432D" w:rsidRPr="008872CE" w:rsidRDefault="00B6432D" w:rsidP="00B6432D">
      <w:pPr>
        <w:pStyle w:val="ListParagraph"/>
        <w:numPr>
          <w:ilvl w:val="0"/>
          <w:numId w:val="10"/>
        </w:numPr>
        <w:ind w:left="1080"/>
      </w:pPr>
      <w:r>
        <w:t xml:space="preserve">Logon to </w:t>
      </w:r>
      <w:r w:rsidRPr="008872CE">
        <w:t>Tools for Teachers.</w:t>
      </w:r>
    </w:p>
    <w:p w14:paraId="14DF652D" w14:textId="1B3DC1FF" w:rsidR="00831F82" w:rsidRDefault="00CA11A1" w:rsidP="00831F82">
      <w:pPr>
        <w:pStyle w:val="Heading2"/>
      </w:pPr>
      <w:r>
        <w:t>Video 13—</w:t>
      </w:r>
      <w:r w:rsidR="00831F82">
        <w:t>Managing Access to CERS</w:t>
      </w:r>
    </w:p>
    <w:p w14:paraId="593939C0" w14:textId="636C3058" w:rsidR="00831F82" w:rsidRDefault="00831F82" w:rsidP="00831F82">
      <w:bookmarkStart w:id="10" w:name="_Hlk171512987"/>
      <w:r>
        <w:t>[Insert notes here]</w:t>
      </w:r>
    </w:p>
    <w:bookmarkEnd w:id="10"/>
    <w:p w14:paraId="41342B76" w14:textId="77777777" w:rsidR="00B6432D" w:rsidRPr="00E76B95" w:rsidRDefault="00000000" w:rsidP="00B6432D">
      <w:pPr>
        <w:rPr>
          <w:rStyle w:val="Hyperlink"/>
        </w:rPr>
      </w:pPr>
      <w:r>
        <w:fldChar w:fldCharType="begin"/>
      </w:r>
      <w:r>
        <w:instrText>HYPERLINK "https://youtu.be/y50ius5jn7E" \h</w:instrText>
      </w:r>
      <w:r>
        <w:fldChar w:fldCharType="separate"/>
      </w:r>
      <w:r w:rsidR="00B6432D">
        <w:rPr>
          <w:rStyle w:val="Hyperlink"/>
        </w:rPr>
        <w:t>TOMS: Adding and Managing Users by Batch File Upload (Video-06:22)</w:t>
      </w:r>
      <w:r>
        <w:rPr>
          <w:rStyle w:val="Hyperlink"/>
        </w:rPr>
        <w:fldChar w:fldCharType="end"/>
      </w:r>
    </w:p>
    <w:p w14:paraId="09742982" w14:textId="77777777" w:rsidR="00B6432D" w:rsidRDefault="00000000" w:rsidP="00B6432D">
      <w:pPr>
        <w:rPr>
          <w:rStyle w:val="Hyperlink"/>
        </w:rPr>
      </w:pPr>
      <w:hyperlink r:id="rId14">
        <w:r w:rsidR="00B6432D">
          <w:rPr>
            <w:rStyle w:val="Hyperlink"/>
          </w:rPr>
          <w:t>TOMS: Adding and Managing Users One by One (Video-04:50)</w:t>
        </w:r>
      </w:hyperlink>
    </w:p>
    <w:p w14:paraId="48691952" w14:textId="77777777" w:rsidR="00B6432D" w:rsidRDefault="00000000" w:rsidP="00B6432D">
      <w:hyperlink r:id="rId15" w:anchor="user-roles-and-permissions" w:tooltip="CERS User Guide user roles section" w:history="1">
        <w:r w:rsidR="00B6432D" w:rsidRPr="00894444">
          <w:rPr>
            <w:rStyle w:val="Hyperlink"/>
          </w:rPr>
          <w:t>CERS User Guide, User Roles and Permissions section</w:t>
        </w:r>
      </w:hyperlink>
    </w:p>
    <w:p w14:paraId="6528C226" w14:textId="699EEF71" w:rsidR="00CA132D" w:rsidRDefault="00CA11A1" w:rsidP="00CA132D">
      <w:pPr>
        <w:pStyle w:val="Heading2"/>
      </w:pPr>
      <w:r>
        <w:t>Video 14—Creating and Managing Student Groups in CERS (Rostering)</w:t>
      </w:r>
    </w:p>
    <w:p w14:paraId="7C64FF8D" w14:textId="75176792" w:rsidR="00514B4E" w:rsidRDefault="00CA132D" w:rsidP="00514B4E">
      <w:r>
        <w:t>[Insert notes here]</w:t>
      </w:r>
      <w:r w:rsidR="00514B4E" w:rsidRPr="00514B4E">
        <w:t xml:space="preserve"> </w:t>
      </w:r>
    </w:p>
    <w:p w14:paraId="26042E7A" w14:textId="77777777" w:rsidR="00B6432D" w:rsidRPr="00DF2979" w:rsidRDefault="00000000" w:rsidP="00B6432D">
      <w:hyperlink r:id="rId16">
        <w:r w:rsidR="00B6432D">
          <w:rPr>
            <w:rStyle w:val="Hyperlink"/>
          </w:rPr>
          <w:t>SIS-CERS Vendor Integration web page</w:t>
        </w:r>
      </w:hyperlink>
    </w:p>
    <w:p w14:paraId="66011A43" w14:textId="77777777" w:rsidR="00B6432D" w:rsidRDefault="00000000" w:rsidP="00B6432D">
      <w:hyperlink r:id="rId17">
        <w:r w:rsidR="00B6432D" w:rsidRPr="16B98CAF">
          <w:rPr>
            <w:rStyle w:val="Hyperlink"/>
          </w:rPr>
          <w:t>Manage Student Groups section of the Administrative Features chapter in the CERS User Guide</w:t>
        </w:r>
      </w:hyperlink>
    </w:p>
    <w:p w14:paraId="1B13226F" w14:textId="77777777" w:rsidR="00B6432D" w:rsidRDefault="00000000" w:rsidP="00B6432D">
      <w:hyperlink r:id="rId18" w:anchor="troubleshooting-common-issues">
        <w:r w:rsidR="00B6432D" w:rsidRPr="16B98CAF">
          <w:rPr>
            <w:rStyle w:val="Hyperlink"/>
          </w:rPr>
          <w:t>Troubleshooting Common Issues in the Manage Student Groups section of the Administrative Features chapter in the CERS User Guide</w:t>
        </w:r>
      </w:hyperlink>
    </w:p>
    <w:p w14:paraId="55B2565B" w14:textId="214DD04C" w:rsidR="00CA11A1" w:rsidRDefault="00CA11A1" w:rsidP="00CA11A1">
      <w:pPr>
        <w:pStyle w:val="Heading2"/>
      </w:pPr>
      <w:r>
        <w:t>Video 15—</w:t>
      </w:r>
      <w:r w:rsidRPr="00DD7744">
        <w:t xml:space="preserve">Demonstration: </w:t>
      </w:r>
      <w:r>
        <w:t>Accessing and Loading the Student Groups File into CERS</w:t>
      </w:r>
    </w:p>
    <w:p w14:paraId="35A7B55B" w14:textId="022BF79E" w:rsidR="00CA11A1" w:rsidRDefault="00CA11A1" w:rsidP="00CA11A1">
      <w:r>
        <w:t>[Insert notes here]</w:t>
      </w:r>
    </w:p>
    <w:p w14:paraId="7DE524CB" w14:textId="77777777" w:rsidR="00CA11A1" w:rsidRDefault="00CA11A1" w:rsidP="00CA11A1">
      <w:pPr>
        <w:pStyle w:val="Heading3"/>
      </w:pPr>
      <w:r>
        <w:t>CERS Sandbox Exploration</w:t>
      </w:r>
    </w:p>
    <w:p w14:paraId="74A47269" w14:textId="77777777" w:rsidR="00474AB6" w:rsidRPr="005F547C" w:rsidRDefault="00474AB6" w:rsidP="00474AB6">
      <w:pPr>
        <w:pStyle w:val="Heading4"/>
      </w:pPr>
      <w:r w:rsidRPr="005F547C">
        <w:t>Access the CERS Sandbox</w:t>
      </w:r>
      <w:r>
        <w:t xml:space="preserve">  </w:t>
      </w:r>
    </w:p>
    <w:p w14:paraId="28A61035" w14:textId="77777777" w:rsidR="00C35942" w:rsidRDefault="00C35942" w:rsidP="00C35942">
      <w:pPr>
        <w:pStyle w:val="ListParagraph"/>
        <w:numPr>
          <w:ilvl w:val="0"/>
          <w:numId w:val="15"/>
        </w:numPr>
        <w:spacing w:line="256" w:lineRule="auto"/>
        <w:rPr>
          <w:rStyle w:val="Hyperlink"/>
        </w:rPr>
      </w:pPr>
      <w:r>
        <w:t xml:space="preserve">Navigate to the </w:t>
      </w:r>
      <w:hyperlink r:id="rId19" w:tooltip="CAASPP &amp; ELPAC website" w:history="1">
        <w:r>
          <w:rPr>
            <w:rStyle w:val="Hyperlink"/>
          </w:rPr>
          <w:t>CAASPP &amp; ELPAC website</w:t>
        </w:r>
      </w:hyperlink>
      <w:r>
        <w:t>.</w:t>
      </w:r>
    </w:p>
    <w:p w14:paraId="1DF2D9FC" w14:textId="77777777" w:rsidR="00B6432D" w:rsidRDefault="00B6432D" w:rsidP="00B6432D">
      <w:pPr>
        <w:pStyle w:val="ListParagraph"/>
        <w:numPr>
          <w:ilvl w:val="0"/>
          <w:numId w:val="15"/>
        </w:numPr>
      </w:pPr>
      <w:r>
        <w:t xml:space="preserve">Select the </w:t>
      </w:r>
      <w:r w:rsidRPr="00B259E3">
        <w:rPr>
          <w:b/>
          <w:bCs/>
        </w:rPr>
        <w:t>CERS—</w:t>
      </w:r>
      <w:r w:rsidRPr="00E27AA4">
        <w:rPr>
          <w:b/>
          <w:bCs/>
        </w:rPr>
        <w:t>California Educator Reporting System</w:t>
      </w:r>
      <w:r>
        <w:t xml:space="preserve"> tile.</w:t>
      </w:r>
    </w:p>
    <w:p w14:paraId="08A149A1" w14:textId="77777777" w:rsidR="00B6432D" w:rsidRDefault="00B6432D" w:rsidP="00B6432D">
      <w:pPr>
        <w:pStyle w:val="ListParagraph"/>
        <w:numPr>
          <w:ilvl w:val="0"/>
          <w:numId w:val="15"/>
        </w:numPr>
      </w:pPr>
      <w:r>
        <w:t xml:space="preserve">Select the </w:t>
      </w:r>
      <w:r w:rsidRPr="00E27AA4">
        <w:rPr>
          <w:b/>
          <w:bCs/>
        </w:rPr>
        <w:t xml:space="preserve">CERS Sandbox </w:t>
      </w:r>
      <w:r>
        <w:t>button.</w:t>
      </w:r>
    </w:p>
    <w:p w14:paraId="2E9257FE" w14:textId="77777777" w:rsidR="00B6432D" w:rsidRDefault="00B6432D" w:rsidP="00B6432D">
      <w:pPr>
        <w:pStyle w:val="ListParagraph"/>
        <w:numPr>
          <w:ilvl w:val="0"/>
          <w:numId w:val="15"/>
        </w:numPr>
      </w:pPr>
      <w:r>
        <w:t xml:space="preserve">Select the </w:t>
      </w:r>
      <w:r w:rsidRPr="003C4773">
        <w:rPr>
          <w:b/>
          <w:bCs/>
        </w:rPr>
        <w:t>District Admin</w:t>
      </w:r>
      <w:r>
        <w:rPr>
          <w:b/>
          <w:bCs/>
        </w:rPr>
        <w:t xml:space="preserve">: </w:t>
      </w:r>
      <w:r w:rsidRPr="003C4773">
        <w:rPr>
          <w:b/>
          <w:bCs/>
        </w:rPr>
        <w:t>Sample District</w:t>
      </w:r>
      <w:r>
        <w:t xml:space="preserve"> role.</w:t>
      </w:r>
    </w:p>
    <w:p w14:paraId="3F466F15" w14:textId="77777777" w:rsidR="00B6432D" w:rsidRDefault="00B6432D" w:rsidP="00B6432D">
      <w:pPr>
        <w:pStyle w:val="ListParagraph"/>
        <w:numPr>
          <w:ilvl w:val="0"/>
          <w:numId w:val="15"/>
        </w:numPr>
      </w:pPr>
      <w:r>
        <w:t xml:space="preserve">Select the </w:t>
      </w:r>
      <w:r w:rsidRPr="003C4773">
        <w:rPr>
          <w:b/>
          <w:bCs/>
        </w:rPr>
        <w:t>Enter Sandbox</w:t>
      </w:r>
      <w:r>
        <w:t xml:space="preserve"> button.</w:t>
      </w:r>
    </w:p>
    <w:p w14:paraId="0D262067" w14:textId="49C6BCDB" w:rsidR="00474AB6" w:rsidRDefault="00474AB6" w:rsidP="00474AB6">
      <w:pPr>
        <w:pStyle w:val="Heading4"/>
      </w:pPr>
      <w:r>
        <w:t xml:space="preserve">Access </w:t>
      </w:r>
      <w:r w:rsidR="00CA11A1">
        <w:t>a</w:t>
      </w:r>
      <w:r w:rsidR="00CA11A1" w:rsidRPr="00CA11A1">
        <w:t>nd Download the Manage Student Groups File Template</w:t>
      </w:r>
    </w:p>
    <w:p w14:paraId="0AB5BC87" w14:textId="6848107A" w:rsidR="00474AB6" w:rsidRDefault="00474AB6" w:rsidP="00474AB6">
      <w:pPr>
        <w:keepNext/>
      </w:pPr>
      <w:r w:rsidRPr="00091040">
        <w:t xml:space="preserve">From the CERS Sandbox </w:t>
      </w:r>
      <w:r w:rsidR="00B6432D">
        <w:t>h</w:t>
      </w:r>
      <w:r w:rsidRPr="00091040">
        <w:t xml:space="preserve">ome page for a </w:t>
      </w:r>
      <w:r w:rsidR="00B6432D">
        <w:t>school</w:t>
      </w:r>
      <w:r w:rsidRPr="00091040">
        <w:t xml:space="preserve"> or district </w:t>
      </w:r>
      <w:r w:rsidR="00B6432D">
        <w:t>admin</w:t>
      </w:r>
      <w:r w:rsidRPr="00091040">
        <w:t>:</w:t>
      </w:r>
    </w:p>
    <w:p w14:paraId="790E47DA" w14:textId="569D6662" w:rsidR="00474AB6" w:rsidRDefault="00474AB6" w:rsidP="00FC5A76">
      <w:pPr>
        <w:pStyle w:val="ListParagraph"/>
        <w:numPr>
          <w:ilvl w:val="0"/>
          <w:numId w:val="16"/>
        </w:numPr>
        <w:spacing w:line="240" w:lineRule="auto"/>
        <w:ind w:left="1080"/>
      </w:pPr>
      <w:r>
        <w:t xml:space="preserve">Select </w:t>
      </w:r>
      <w:r w:rsidR="007C753C">
        <w:t xml:space="preserve">the </w:t>
      </w:r>
      <w:r w:rsidR="007C753C" w:rsidRPr="007C753C">
        <w:rPr>
          <w:b/>
          <w:bCs/>
        </w:rPr>
        <w:t>Student Groups</w:t>
      </w:r>
      <w:r w:rsidR="007C753C">
        <w:t xml:space="preserve"> button</w:t>
      </w:r>
      <w:r>
        <w:t>.</w:t>
      </w:r>
    </w:p>
    <w:p w14:paraId="33E77AF8" w14:textId="75D6B92A" w:rsidR="00474AB6" w:rsidRDefault="00474AB6" w:rsidP="00FC5A76">
      <w:pPr>
        <w:pStyle w:val="ListParagraph"/>
        <w:numPr>
          <w:ilvl w:val="0"/>
          <w:numId w:val="16"/>
        </w:numPr>
        <w:spacing w:line="240" w:lineRule="auto"/>
        <w:ind w:left="1080"/>
      </w:pPr>
      <w:r>
        <w:t xml:space="preserve">Select </w:t>
      </w:r>
      <w:r w:rsidR="007C753C">
        <w:t xml:space="preserve">the </w:t>
      </w:r>
      <w:r w:rsidR="007C753C" w:rsidRPr="007C753C">
        <w:rPr>
          <w:b/>
          <w:bCs/>
        </w:rPr>
        <w:t>Upload Groups</w:t>
      </w:r>
      <w:r w:rsidR="007C753C">
        <w:t xml:space="preserve"> button</w:t>
      </w:r>
      <w:r>
        <w:t>.</w:t>
      </w:r>
    </w:p>
    <w:p w14:paraId="61F8FA68" w14:textId="4DC6975E" w:rsidR="007C753C" w:rsidRDefault="007C753C" w:rsidP="00FC5A76">
      <w:pPr>
        <w:pStyle w:val="ListParagraph"/>
        <w:numPr>
          <w:ilvl w:val="0"/>
          <w:numId w:val="16"/>
        </w:numPr>
        <w:spacing w:line="240" w:lineRule="auto"/>
        <w:ind w:left="1080"/>
      </w:pPr>
      <w:r>
        <w:t xml:space="preserve">Select the </w:t>
      </w:r>
      <w:r w:rsidRPr="007C753C">
        <w:rPr>
          <w:b/>
          <w:bCs/>
        </w:rPr>
        <w:t>CSV File Format</w:t>
      </w:r>
      <w:r>
        <w:t xml:space="preserve"> button.</w:t>
      </w:r>
    </w:p>
    <w:p w14:paraId="4978AD9E" w14:textId="62AE8A8D" w:rsidR="007C753C" w:rsidRDefault="007C753C" w:rsidP="00FC5A76">
      <w:pPr>
        <w:pStyle w:val="ListParagraph"/>
        <w:numPr>
          <w:ilvl w:val="0"/>
          <w:numId w:val="16"/>
        </w:numPr>
        <w:spacing w:line="240" w:lineRule="auto"/>
        <w:ind w:left="1080"/>
      </w:pPr>
      <w:r>
        <w:t xml:space="preserve">Select the </w:t>
      </w:r>
      <w:r w:rsidRPr="007C753C">
        <w:rPr>
          <w:b/>
          <w:bCs/>
        </w:rPr>
        <w:t>Template</w:t>
      </w:r>
      <w:r>
        <w:t xml:space="preserve"> button to download the file.</w:t>
      </w:r>
    </w:p>
    <w:p w14:paraId="1FA402FB" w14:textId="06259D1C" w:rsidR="00CA11A1" w:rsidRDefault="00CA11A1" w:rsidP="00CA11A1">
      <w:pPr>
        <w:pStyle w:val="Heading4"/>
      </w:pPr>
      <w:r>
        <w:t>Upload a</w:t>
      </w:r>
      <w:r w:rsidRPr="00CA11A1">
        <w:t xml:space="preserve"> Student Group</w:t>
      </w:r>
      <w:r>
        <w:t xml:space="preserve"> to CERS</w:t>
      </w:r>
    </w:p>
    <w:p w14:paraId="72132974" w14:textId="63845B87" w:rsidR="00CA11A1" w:rsidRDefault="00CA11A1" w:rsidP="00CA11A1">
      <w:pPr>
        <w:keepNext/>
      </w:pPr>
      <w:r w:rsidRPr="00091040">
        <w:t xml:space="preserve">From the CERS Sandbox </w:t>
      </w:r>
      <w:r w:rsidR="00CC24E1">
        <w:t>h</w:t>
      </w:r>
      <w:r w:rsidRPr="00091040">
        <w:t xml:space="preserve">ome page for a </w:t>
      </w:r>
      <w:r w:rsidR="00CC24E1">
        <w:t>school</w:t>
      </w:r>
      <w:r w:rsidRPr="00091040">
        <w:t xml:space="preserve"> or district </w:t>
      </w:r>
      <w:r w:rsidR="00CC24E1">
        <w:t>admin</w:t>
      </w:r>
      <w:r w:rsidRPr="00091040">
        <w:t>:</w:t>
      </w:r>
    </w:p>
    <w:p w14:paraId="642A31E9" w14:textId="77777777" w:rsidR="00CA11A1" w:rsidRDefault="00CA11A1" w:rsidP="00FC5A76">
      <w:pPr>
        <w:pStyle w:val="ListParagraph"/>
        <w:numPr>
          <w:ilvl w:val="0"/>
          <w:numId w:val="19"/>
        </w:numPr>
        <w:spacing w:line="240" w:lineRule="auto"/>
        <w:ind w:left="1080"/>
      </w:pPr>
      <w:r>
        <w:t xml:space="preserve">Select the </w:t>
      </w:r>
      <w:r w:rsidRPr="0075269A">
        <w:t>Student Groups</w:t>
      </w:r>
      <w:r>
        <w:t xml:space="preserve"> button.</w:t>
      </w:r>
    </w:p>
    <w:p w14:paraId="41C9B1B4" w14:textId="77777777" w:rsidR="00CA11A1" w:rsidRDefault="00CA11A1" w:rsidP="00FC5A76">
      <w:pPr>
        <w:pStyle w:val="ListParagraph"/>
        <w:numPr>
          <w:ilvl w:val="0"/>
          <w:numId w:val="19"/>
        </w:numPr>
        <w:spacing w:line="240" w:lineRule="auto"/>
        <w:ind w:left="1080"/>
      </w:pPr>
      <w:r>
        <w:t xml:space="preserve">Select the </w:t>
      </w:r>
      <w:r w:rsidRPr="007C753C">
        <w:rPr>
          <w:b/>
          <w:bCs/>
        </w:rPr>
        <w:t>Upload Groups</w:t>
      </w:r>
      <w:r>
        <w:t xml:space="preserve"> button.</w:t>
      </w:r>
    </w:p>
    <w:p w14:paraId="7F4A3037" w14:textId="7A3678AA" w:rsidR="00CA11A1" w:rsidRDefault="0075269A" w:rsidP="00FC5A76">
      <w:pPr>
        <w:pStyle w:val="ListParagraph"/>
        <w:numPr>
          <w:ilvl w:val="0"/>
          <w:numId w:val="19"/>
        </w:numPr>
        <w:spacing w:line="240" w:lineRule="auto"/>
        <w:ind w:left="1080"/>
      </w:pPr>
      <w:r w:rsidRPr="0075269A">
        <w:rPr>
          <w:b/>
          <w:bCs/>
        </w:rPr>
        <w:t>Drag and drop</w:t>
      </w:r>
      <w:r>
        <w:t xml:space="preserve"> the file into the Drag and Drop area or </w:t>
      </w:r>
      <w:r w:rsidRPr="0075269A">
        <w:rPr>
          <w:b/>
          <w:bCs/>
        </w:rPr>
        <w:t>select the Browse for Files</w:t>
      </w:r>
      <w:r>
        <w:t xml:space="preserve"> link.</w:t>
      </w:r>
    </w:p>
    <w:p w14:paraId="61C5B8CE" w14:textId="6D884DF2" w:rsidR="0075269A" w:rsidRDefault="0075269A" w:rsidP="00FC5A76">
      <w:pPr>
        <w:pStyle w:val="ListParagraph"/>
        <w:numPr>
          <w:ilvl w:val="0"/>
          <w:numId w:val="19"/>
        </w:numPr>
        <w:spacing w:line="240" w:lineRule="auto"/>
        <w:ind w:left="1080"/>
      </w:pPr>
      <w:r w:rsidRPr="0075269A">
        <w:t>Review the</w:t>
      </w:r>
      <w:r>
        <w:rPr>
          <w:b/>
          <w:bCs/>
        </w:rPr>
        <w:t xml:space="preserve"> Upload Status</w:t>
      </w:r>
      <w:r>
        <w:t xml:space="preserve"> and correct any errors as needed.</w:t>
      </w:r>
    </w:p>
    <w:p w14:paraId="7CE58AB9" w14:textId="278011FE" w:rsidR="0075269A" w:rsidRDefault="0075269A" w:rsidP="0075269A">
      <w:pPr>
        <w:pStyle w:val="Heading2"/>
      </w:pPr>
      <w:r>
        <w:lastRenderedPageBreak/>
        <w:t>Video 16—Tips and Tricks for Uploading Student Groups (Rostering)</w:t>
      </w:r>
    </w:p>
    <w:p w14:paraId="0D07C562" w14:textId="6BC70D7C" w:rsidR="0075269A" w:rsidRDefault="0075269A" w:rsidP="0075269A">
      <w:r>
        <w:t>[Insert notes here]</w:t>
      </w:r>
    </w:p>
    <w:p w14:paraId="21CBFE2B" w14:textId="77777777" w:rsidR="00CC24E1" w:rsidRDefault="00000000" w:rsidP="00CC24E1">
      <w:hyperlink r:id="rId20" w:anchor="troubleshooting-common-issues">
        <w:r w:rsidR="00CC24E1" w:rsidRPr="16B98CAF">
          <w:rPr>
            <w:rStyle w:val="Hyperlink"/>
          </w:rPr>
          <w:t>Troubleshooting Common Issues in the Manage Student Groups section of the Administrative Features chapter in the CERS User Guide</w:t>
        </w:r>
      </w:hyperlink>
    </w:p>
    <w:p w14:paraId="3C2BA9EF" w14:textId="2051B687" w:rsidR="003A48C1" w:rsidRDefault="002D60CF" w:rsidP="003A48C1">
      <w:pPr>
        <w:pStyle w:val="Heading2"/>
      </w:pPr>
      <w:r>
        <w:t xml:space="preserve">Video </w:t>
      </w:r>
      <w:r w:rsidRPr="002D60CF">
        <w:t>17</w:t>
      </w:r>
      <w:r>
        <w:t>—</w:t>
      </w:r>
      <w:r w:rsidR="003A48C1" w:rsidRPr="002D60CF">
        <w:t>CERS</w:t>
      </w:r>
      <w:r w:rsidR="003A48C1">
        <w:t xml:space="preserve"> Resources</w:t>
      </w:r>
    </w:p>
    <w:bookmarkStart w:id="11" w:name="_Hlk170889512"/>
    <w:p w14:paraId="0DEC8D58" w14:textId="77777777" w:rsidR="00CC24E1" w:rsidRDefault="00CC24E1" w:rsidP="00F14007">
      <w:pPr>
        <w:spacing w:after="240" w:line="240" w:lineRule="auto"/>
        <w:rPr>
          <w:rStyle w:val="Hyperlink"/>
        </w:rPr>
      </w:pPr>
      <w:r>
        <w:fldChar w:fldCharType="begin"/>
      </w:r>
      <w:r>
        <w:instrText xml:space="preserve">HYPERLINK "https://ca-toms-help.ets.org/cers-guide/whats-new/" \o "CERS User Guide onlline manual" \h </w:instrText>
      </w:r>
      <w:r>
        <w:fldChar w:fldCharType="separate"/>
      </w:r>
      <w:r>
        <w:rPr>
          <w:rStyle w:val="Hyperlink"/>
        </w:rPr>
        <w:t>CERS User Guide</w:t>
      </w:r>
      <w:r>
        <w:rPr>
          <w:rStyle w:val="Hyperlink"/>
        </w:rPr>
        <w:fldChar w:fldCharType="end"/>
      </w:r>
    </w:p>
    <w:bookmarkStart w:id="12" w:name="_Hlk134079518"/>
    <w:p w14:paraId="46F7273C" w14:textId="77777777" w:rsidR="00CC24E1" w:rsidRDefault="00CC24E1" w:rsidP="00F14007">
      <w:pPr>
        <w:spacing w:after="240" w:line="240" w:lineRule="auto"/>
        <w:rPr>
          <w:rStyle w:val="Hyperlink"/>
          <w:rFonts w:cs="Arial"/>
        </w:rPr>
      </w:pPr>
      <w:r>
        <w:fldChar w:fldCharType="begin"/>
      </w:r>
      <w:r>
        <w:instrText>HYPERLINK "http://cerssandbox.smarterreporting.org/" \o "CERS Sandbox website"</w:instrText>
      </w:r>
      <w:r>
        <w:fldChar w:fldCharType="separate"/>
      </w:r>
      <w:r>
        <w:rPr>
          <w:rStyle w:val="Hyperlink"/>
          <w:rFonts w:cs="Arial"/>
        </w:rPr>
        <w:t>CERS Sandbox website</w:t>
      </w:r>
      <w:r>
        <w:rPr>
          <w:rStyle w:val="Hyperlink"/>
          <w:rFonts w:cs="Arial"/>
        </w:rPr>
        <w:fldChar w:fldCharType="end"/>
      </w:r>
      <w:bookmarkEnd w:id="12"/>
    </w:p>
    <w:p w14:paraId="12A90077" w14:textId="77777777" w:rsidR="00CC24E1" w:rsidRDefault="00000000" w:rsidP="00F14007">
      <w:pPr>
        <w:spacing w:after="240"/>
      </w:pPr>
      <w:hyperlink r:id="rId21" w:tooltip="CERS Resources web page, quick reference guides">
        <w:r w:rsidR="00CC24E1">
          <w:rPr>
            <w:rStyle w:val="Hyperlink"/>
          </w:rPr>
          <w:t>CERS Quick Reference Guides web page</w:t>
        </w:r>
      </w:hyperlink>
    </w:p>
    <w:p w14:paraId="78839CA2" w14:textId="734117A2" w:rsidR="00CC24E1" w:rsidRDefault="00000000" w:rsidP="00F14007">
      <w:pPr>
        <w:spacing w:after="240" w:line="240" w:lineRule="auto"/>
        <w:rPr>
          <w:rStyle w:val="Hyperlink"/>
        </w:rPr>
      </w:pPr>
      <w:hyperlink r:id="rId22" w:tooltip="YouTube video on Understanding CERS">
        <w:r w:rsidR="00CC24E1">
          <w:rPr>
            <w:rStyle w:val="Hyperlink"/>
          </w:rPr>
          <w:t>Understanding the California Educator Reporting System (CERS) (Video-10:26)</w:t>
        </w:r>
      </w:hyperlink>
    </w:p>
    <w:p w14:paraId="6C1CF706" w14:textId="77777777" w:rsidR="00CC24E1" w:rsidRDefault="00000000" w:rsidP="00F14007">
      <w:pPr>
        <w:spacing w:after="240" w:line="240" w:lineRule="auto"/>
      </w:pPr>
      <w:hyperlink r:id="rId23" w:tooltip="YouTube Video on creating groups in CERS">
        <w:r w:rsidR="00CC24E1">
          <w:rPr>
            <w:rStyle w:val="Hyperlink"/>
          </w:rPr>
          <w:t>Creating Groups in the California Educator Reporting System (CERS) (Video-06:50)</w:t>
        </w:r>
      </w:hyperlink>
      <w:r w:rsidR="00CC24E1">
        <w:t xml:space="preserve"> </w:t>
      </w:r>
    </w:p>
    <w:p w14:paraId="2E3D8AE8" w14:textId="77777777" w:rsidR="00CC24E1" w:rsidRDefault="00000000" w:rsidP="00F14007">
      <w:pPr>
        <w:spacing w:after="240" w:line="240" w:lineRule="auto"/>
        <w:rPr>
          <w:rStyle w:val="Hyperlink"/>
        </w:rPr>
      </w:pPr>
      <w:hyperlink r:id="rId24" w:tooltip="CERS Resources web page" w:history="1">
        <w:r w:rsidR="00CC24E1">
          <w:rPr>
            <w:rStyle w:val="Hyperlink"/>
          </w:rPr>
          <w:t>California Educator Reporting System Resources web page</w:t>
        </w:r>
      </w:hyperlink>
    </w:p>
    <w:p w14:paraId="0A06A526" w14:textId="77777777" w:rsidR="00CC24E1" w:rsidRPr="000434FE" w:rsidRDefault="00000000" w:rsidP="00F14007">
      <w:pPr>
        <w:spacing w:after="240" w:line="240" w:lineRule="auto"/>
      </w:pPr>
      <w:hyperlink r:id="rId25" w:tooltip="CAASPP website Target Report FAQs word doc" w:history="1">
        <w:r w:rsidR="00CC24E1" w:rsidRPr="00B71FCB">
          <w:rPr>
            <w:rStyle w:val="Hyperlink"/>
          </w:rPr>
          <w:t>CAASPP Target Report FAQs</w:t>
        </w:r>
      </w:hyperlink>
    </w:p>
    <w:p w14:paraId="3BFA657E" w14:textId="77777777" w:rsidR="00CC24E1" w:rsidRPr="00BE01B0" w:rsidRDefault="00000000" w:rsidP="00F14007">
      <w:pPr>
        <w:spacing w:after="240"/>
      </w:pPr>
      <w:hyperlink r:id="rId26" w:tooltip="SIS vendor information web page on the CAASPP and ELPAC website" w:history="1">
        <w:r w:rsidR="00CC24E1">
          <w:rPr>
            <w:rStyle w:val="Hyperlink"/>
          </w:rPr>
          <w:t>SIS Vendor Integration web page</w:t>
        </w:r>
      </w:hyperlink>
    </w:p>
    <w:p w14:paraId="10145F94" w14:textId="77777777" w:rsidR="00CC24E1" w:rsidRDefault="00000000" w:rsidP="00F14007">
      <w:pPr>
        <w:spacing w:after="240"/>
      </w:pPr>
      <w:hyperlink r:id="rId27" w:tooltip="CAASPP and ELPAC website" w:history="1">
        <w:r w:rsidR="00CC24E1" w:rsidRPr="00994935">
          <w:rPr>
            <w:rStyle w:val="Hyperlink"/>
          </w:rPr>
          <w:t>CAASPP &amp; ELPAC website</w:t>
        </w:r>
      </w:hyperlink>
    </w:p>
    <w:bookmarkEnd w:id="11"/>
    <w:p w14:paraId="1AE9314D" w14:textId="33137A78" w:rsidR="00B83236" w:rsidRDefault="58675732" w:rsidP="001329C3">
      <w:pPr>
        <w:pStyle w:val="Heading2"/>
      </w:pPr>
      <w:r>
        <w:t>Contact Info</w:t>
      </w:r>
    </w:p>
    <w:p w14:paraId="7A1AC61B" w14:textId="56D085A7" w:rsidR="00531A03" w:rsidRDefault="00531A03" w:rsidP="00531A03">
      <w:r>
        <w:t xml:space="preserve">Contact </w:t>
      </w:r>
      <w:r w:rsidR="004575D8">
        <w:t>the California Department of Education</w:t>
      </w:r>
      <w:r>
        <w:t xml:space="preserve"> for questions on policies, regulations, and requirements. </w:t>
      </w:r>
    </w:p>
    <w:p w14:paraId="25E026F1" w14:textId="77777777" w:rsidR="00CB1067" w:rsidRPr="00334E70" w:rsidRDefault="00CB1067" w:rsidP="00CB1067">
      <w:pPr>
        <w:pStyle w:val="Heading3"/>
        <w:rPr>
          <w:lang w:val="fr-FR"/>
        </w:rPr>
      </w:pPr>
      <w:r w:rsidRPr="00334E70">
        <w:rPr>
          <w:lang w:val="fr-FR"/>
        </w:rPr>
        <w:t>CAASPP</w:t>
      </w:r>
    </w:p>
    <w:p w14:paraId="2342B176" w14:textId="77777777" w:rsidR="00CB1067" w:rsidRPr="00334E70" w:rsidRDefault="00CB1067" w:rsidP="00CB1067">
      <w:pPr>
        <w:spacing w:after="0"/>
        <w:rPr>
          <w:lang w:val="fr-FR"/>
        </w:rPr>
      </w:pPr>
      <w:proofErr w:type="gramStart"/>
      <w:r w:rsidRPr="00334E70">
        <w:rPr>
          <w:lang w:val="fr-FR"/>
        </w:rPr>
        <w:t>Email:</w:t>
      </w:r>
      <w:proofErr w:type="gramEnd"/>
      <w:r w:rsidRPr="00334E70">
        <w:rPr>
          <w:lang w:val="fr-FR"/>
        </w:rPr>
        <w:t xml:space="preserve"> </w:t>
      </w:r>
      <w:hyperlink r:id="rId28" w:tooltip="CAASPP email ">
        <w:r w:rsidRPr="00334E70">
          <w:rPr>
            <w:rStyle w:val="Hyperlink"/>
            <w:lang w:val="fr-FR"/>
          </w:rPr>
          <w:t>caaspp@cde.ca.gov</w:t>
        </w:r>
      </w:hyperlink>
    </w:p>
    <w:p w14:paraId="509EC166" w14:textId="39DCF71B" w:rsidR="00CB1067" w:rsidRPr="00334E70" w:rsidRDefault="00CB1067" w:rsidP="00CB1067">
      <w:pPr>
        <w:spacing w:after="0"/>
        <w:rPr>
          <w:lang w:val="fr-FR"/>
        </w:rPr>
      </w:pPr>
      <w:r w:rsidRPr="00334E70">
        <w:rPr>
          <w:lang w:val="fr-FR"/>
        </w:rPr>
        <w:t xml:space="preserve">Web </w:t>
      </w:r>
      <w:proofErr w:type="gramStart"/>
      <w:r w:rsidRPr="00334E70">
        <w:rPr>
          <w:lang w:val="fr-FR"/>
        </w:rPr>
        <w:t>page:</w:t>
      </w:r>
      <w:proofErr w:type="gramEnd"/>
      <w:r w:rsidRPr="00334E70">
        <w:rPr>
          <w:lang w:val="fr-FR"/>
        </w:rPr>
        <w:t xml:space="preserve"> </w:t>
      </w:r>
      <w:hyperlink r:id="rId29" w:tooltip="CDE CAASPP web page">
        <w:r w:rsidRPr="00334E70">
          <w:rPr>
            <w:rStyle w:val="Hyperlink"/>
            <w:lang w:val="fr-FR"/>
          </w:rPr>
          <w:t>https://www.cde.ca.gov/ta/tg/ca/</w:t>
        </w:r>
      </w:hyperlink>
    </w:p>
    <w:p w14:paraId="756E5578" w14:textId="77777777" w:rsidR="00CB1067" w:rsidRPr="00334E70" w:rsidRDefault="00CB1067" w:rsidP="00CB1067">
      <w:pPr>
        <w:pStyle w:val="Heading3"/>
        <w:rPr>
          <w:lang w:val="fr-FR"/>
        </w:rPr>
      </w:pPr>
      <w:r w:rsidRPr="00334E70">
        <w:rPr>
          <w:lang w:val="fr-FR"/>
        </w:rPr>
        <w:t>ELPAC</w:t>
      </w:r>
    </w:p>
    <w:p w14:paraId="24D1E09F" w14:textId="77777777" w:rsidR="00CB1067" w:rsidRPr="00334E70" w:rsidRDefault="00CB1067" w:rsidP="00CB1067">
      <w:pPr>
        <w:spacing w:after="0"/>
        <w:rPr>
          <w:lang w:val="fr-FR"/>
        </w:rPr>
      </w:pPr>
      <w:proofErr w:type="gramStart"/>
      <w:r w:rsidRPr="00334E70">
        <w:rPr>
          <w:lang w:val="fr-FR"/>
        </w:rPr>
        <w:t>Email:</w:t>
      </w:r>
      <w:proofErr w:type="gramEnd"/>
      <w:r w:rsidRPr="00334E70">
        <w:rPr>
          <w:lang w:val="fr-FR"/>
        </w:rPr>
        <w:t xml:space="preserve"> </w:t>
      </w:r>
      <w:hyperlink r:id="rId30" w:tooltip="ELPAC email">
        <w:r w:rsidRPr="00334E70">
          <w:rPr>
            <w:rStyle w:val="Hyperlink"/>
            <w:lang w:val="fr-FR"/>
          </w:rPr>
          <w:t>elpac@cde.ca.gov</w:t>
        </w:r>
      </w:hyperlink>
    </w:p>
    <w:p w14:paraId="22A2E956" w14:textId="77777777" w:rsidR="00CB1067" w:rsidRDefault="00CB1067" w:rsidP="00CB1067">
      <w:pPr>
        <w:spacing w:after="0"/>
        <w:rPr>
          <w:lang w:val="fr-FR"/>
        </w:rPr>
      </w:pPr>
      <w:r w:rsidRPr="00334E70">
        <w:rPr>
          <w:lang w:val="fr-FR"/>
        </w:rPr>
        <w:t xml:space="preserve">Web </w:t>
      </w:r>
      <w:proofErr w:type="gramStart"/>
      <w:r w:rsidRPr="00334E70">
        <w:rPr>
          <w:lang w:val="fr-FR"/>
        </w:rPr>
        <w:t>page:</w:t>
      </w:r>
      <w:proofErr w:type="gramEnd"/>
      <w:r w:rsidRPr="00334E70">
        <w:rPr>
          <w:lang w:val="fr-FR"/>
        </w:rPr>
        <w:t xml:space="preserve"> </w:t>
      </w:r>
      <w:hyperlink r:id="rId31" w:tooltip="CDE ELPAC web page">
        <w:r w:rsidRPr="00334E70">
          <w:rPr>
            <w:rStyle w:val="Hyperlink"/>
            <w:lang w:val="fr-FR"/>
          </w:rPr>
          <w:t>https://www.cde.ca.gov/ta/tg/ep/</w:t>
        </w:r>
      </w:hyperlink>
    </w:p>
    <w:p w14:paraId="3663F8B4" w14:textId="6A8FF50F" w:rsidR="00531A03" w:rsidRDefault="00531A03" w:rsidP="00531A03">
      <w:pPr>
        <w:pStyle w:val="Heading3"/>
      </w:pPr>
      <w:r>
        <w:t>Success Agents</w:t>
      </w:r>
    </w:p>
    <w:p w14:paraId="06DC234E" w14:textId="77777777" w:rsidR="000C2538" w:rsidRPr="0074697C" w:rsidRDefault="000C2538" w:rsidP="000C2538">
      <w:r>
        <w:t>LEA coordinators can contact their Success Agent for questions on assessment coordination, development, and administration. To</w:t>
      </w:r>
      <w:r w:rsidRPr="0094658F">
        <w:t xml:space="preserve"> find your Success </w:t>
      </w:r>
      <w:r>
        <w:t xml:space="preserve">Agent, visit the </w:t>
      </w:r>
      <w:hyperlink r:id="rId32" w:tooltip="Success Agent Lookup web page" w:history="1">
        <w:r w:rsidRPr="00B71FCB">
          <w:rPr>
            <w:rStyle w:val="Hyperlink"/>
          </w:rPr>
          <w:t>Success Agent Lookup</w:t>
        </w:r>
      </w:hyperlink>
      <w:r>
        <w:t xml:space="preserve"> web page. </w:t>
      </w:r>
    </w:p>
    <w:p w14:paraId="1B8D9D25" w14:textId="51CA4AF2" w:rsidR="007F32AF" w:rsidRPr="0074697C" w:rsidRDefault="007F32AF" w:rsidP="000C2538">
      <w:pPr>
        <w:spacing w:before="480"/>
      </w:pPr>
      <w:r>
        <w:lastRenderedPageBreak/>
        <w:t xml:space="preserve">California Department of Education </w:t>
      </w:r>
      <w:r>
        <w:rPr>
          <w:rFonts w:ascii="Courier New" w:hAnsi="Courier New" w:cs="Courier New"/>
        </w:rPr>
        <w:t>●</w:t>
      </w:r>
      <w:r>
        <w:t xml:space="preserve"> Posted </w:t>
      </w:r>
      <w:r w:rsidR="00F55A68">
        <w:t xml:space="preserve">September </w:t>
      </w:r>
      <w:r>
        <w:t>2024</w:t>
      </w:r>
    </w:p>
    <w:sectPr w:rsidR="007F32AF" w:rsidRPr="0074697C" w:rsidSect="002D60CF">
      <w:footerReference w:type="default" r:id="rId33"/>
      <w:pgSz w:w="12240" w:h="15840"/>
      <w:pgMar w:top="1260" w:right="1152" w:bottom="144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04C36" w14:textId="77777777" w:rsidR="002870EE" w:rsidRDefault="002870EE" w:rsidP="00331C48">
      <w:pPr>
        <w:spacing w:after="0" w:line="240" w:lineRule="auto"/>
      </w:pPr>
      <w:r>
        <w:separator/>
      </w:r>
    </w:p>
  </w:endnote>
  <w:endnote w:type="continuationSeparator" w:id="0">
    <w:p w14:paraId="2B3AB984" w14:textId="77777777" w:rsidR="002870EE" w:rsidRDefault="002870EE" w:rsidP="00331C48">
      <w:pPr>
        <w:spacing w:after="0" w:line="240" w:lineRule="auto"/>
      </w:pPr>
      <w:r>
        <w:continuationSeparator/>
      </w:r>
    </w:p>
  </w:endnote>
  <w:endnote w:type="continuationNotice" w:id="1">
    <w:p w14:paraId="1C4F0CF4" w14:textId="77777777" w:rsidR="002870EE" w:rsidRDefault="002870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8C93" w14:textId="09B7DE13" w:rsidR="00B40249" w:rsidRPr="002D130F" w:rsidRDefault="00B40249" w:rsidP="00797C88">
    <w:pPr>
      <w:tabs>
        <w:tab w:val="right" w:pos="9810"/>
      </w:tabs>
      <w:spacing w:after="0"/>
    </w:pPr>
    <w:r w:rsidRPr="002D130F">
      <w:t>202</w:t>
    </w:r>
    <w:r w:rsidR="00B259E3">
      <w:t>4</w:t>
    </w:r>
    <w:r w:rsidRPr="002D130F">
      <w:t>–2</w:t>
    </w:r>
    <w:r w:rsidR="00B259E3">
      <w:t>5</w:t>
    </w:r>
    <w:r w:rsidRPr="002D130F">
      <w:t xml:space="preserve"> Introduction to CERS for Coordinators and Administrators </w:t>
    </w:r>
    <w:r w:rsidR="00797C88">
      <w:br/>
    </w:r>
    <w:r w:rsidR="0080085D">
      <w:t>Microlearning Videos—</w:t>
    </w:r>
    <w:r w:rsidR="00A87D4A" w:rsidRPr="002D130F">
      <w:t>Resource</w:t>
    </w:r>
    <w:r w:rsidRPr="002D130F">
      <w:t xml:space="preserve"> Guide</w:t>
    </w:r>
    <w:r w:rsidR="00797C88">
      <w:tab/>
    </w:r>
    <w:r w:rsidRPr="002D130F">
      <w:t xml:space="preserve">Page </w:t>
    </w:r>
    <w:r w:rsidRPr="002D130F">
      <w:fldChar w:fldCharType="begin"/>
    </w:r>
    <w:r w:rsidRPr="002D130F">
      <w:instrText xml:space="preserve"> PAGE  \* Arabic  \* MERGEFORMAT </w:instrText>
    </w:r>
    <w:r w:rsidRPr="002D130F">
      <w:fldChar w:fldCharType="separate"/>
    </w:r>
    <w:r w:rsidRPr="002D130F">
      <w:t>2</w:t>
    </w:r>
    <w:r w:rsidRPr="002D130F">
      <w:fldChar w:fldCharType="end"/>
    </w:r>
    <w:r w:rsidRPr="002D130F">
      <w:t xml:space="preserve"> of </w:t>
    </w:r>
    <w:fldSimple w:instr=" NUMPAGES  \* Arabic  \* MERGEFORMAT ">
      <w:r w:rsidRPr="002D130F">
        <w:t>46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27B2" w14:textId="77777777" w:rsidR="002870EE" w:rsidRDefault="002870EE" w:rsidP="00331C48">
      <w:pPr>
        <w:spacing w:after="0" w:line="240" w:lineRule="auto"/>
      </w:pPr>
      <w:r>
        <w:separator/>
      </w:r>
    </w:p>
  </w:footnote>
  <w:footnote w:type="continuationSeparator" w:id="0">
    <w:p w14:paraId="7735E9B4" w14:textId="77777777" w:rsidR="002870EE" w:rsidRDefault="002870EE" w:rsidP="00331C48">
      <w:pPr>
        <w:spacing w:after="0" w:line="240" w:lineRule="auto"/>
      </w:pPr>
      <w:r>
        <w:continuationSeparator/>
      </w:r>
    </w:p>
  </w:footnote>
  <w:footnote w:type="continuationNotice" w:id="1">
    <w:p w14:paraId="23F54A9B" w14:textId="77777777" w:rsidR="002870EE" w:rsidRDefault="002870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3F5A"/>
    <w:multiLevelType w:val="hybridMultilevel"/>
    <w:tmpl w:val="94FE57A8"/>
    <w:lvl w:ilvl="0" w:tplc="462C5E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A6E37"/>
    <w:multiLevelType w:val="hybridMultilevel"/>
    <w:tmpl w:val="B650BB5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D51FC"/>
    <w:multiLevelType w:val="hybridMultilevel"/>
    <w:tmpl w:val="ECAC178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F77FE"/>
    <w:multiLevelType w:val="hybridMultilevel"/>
    <w:tmpl w:val="BFA2326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364C6"/>
    <w:multiLevelType w:val="hybridMultilevel"/>
    <w:tmpl w:val="94FE57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B927D5"/>
    <w:multiLevelType w:val="hybridMultilevel"/>
    <w:tmpl w:val="83ACBC3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B413F"/>
    <w:multiLevelType w:val="hybridMultilevel"/>
    <w:tmpl w:val="652CA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10684"/>
    <w:multiLevelType w:val="hybridMultilevel"/>
    <w:tmpl w:val="94FE57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4E3609"/>
    <w:multiLevelType w:val="hybridMultilevel"/>
    <w:tmpl w:val="6F685D9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141F"/>
    <w:multiLevelType w:val="hybridMultilevel"/>
    <w:tmpl w:val="307E9D5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41053"/>
    <w:multiLevelType w:val="hybridMultilevel"/>
    <w:tmpl w:val="3B966B7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62BDF"/>
    <w:multiLevelType w:val="hybridMultilevel"/>
    <w:tmpl w:val="ECAC178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9B4706"/>
    <w:multiLevelType w:val="hybridMultilevel"/>
    <w:tmpl w:val="94FE57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14536F"/>
    <w:multiLevelType w:val="hybridMultilevel"/>
    <w:tmpl w:val="94FE57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434FBE"/>
    <w:multiLevelType w:val="hybridMultilevel"/>
    <w:tmpl w:val="DFBCC46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0239C"/>
    <w:multiLevelType w:val="hybridMultilevel"/>
    <w:tmpl w:val="DFBCC46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F509C7"/>
    <w:multiLevelType w:val="hybridMultilevel"/>
    <w:tmpl w:val="B650BB5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C8262B"/>
    <w:multiLevelType w:val="hybridMultilevel"/>
    <w:tmpl w:val="9CEECE0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4A4A7E"/>
    <w:multiLevelType w:val="hybridMultilevel"/>
    <w:tmpl w:val="B650BB5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A767F"/>
    <w:multiLevelType w:val="hybridMultilevel"/>
    <w:tmpl w:val="94FE57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482FB6"/>
    <w:multiLevelType w:val="hybridMultilevel"/>
    <w:tmpl w:val="652CD09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D66BCD"/>
    <w:multiLevelType w:val="hybridMultilevel"/>
    <w:tmpl w:val="ECAC178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D435B3"/>
    <w:multiLevelType w:val="hybridMultilevel"/>
    <w:tmpl w:val="312E0EC8"/>
    <w:lvl w:ilvl="0" w:tplc="C0864F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9AA2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F896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0856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D418D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B4AB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CC69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C84CB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46A7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DA26C4"/>
    <w:multiLevelType w:val="hybridMultilevel"/>
    <w:tmpl w:val="307E9D5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4F1846"/>
    <w:multiLevelType w:val="hybridMultilevel"/>
    <w:tmpl w:val="2530EB2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673DD3"/>
    <w:multiLevelType w:val="hybridMultilevel"/>
    <w:tmpl w:val="94FE57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8855599">
    <w:abstractNumId w:val="22"/>
  </w:num>
  <w:num w:numId="2" w16cid:durableId="1075860488">
    <w:abstractNumId w:val="17"/>
  </w:num>
  <w:num w:numId="3" w16cid:durableId="929387393">
    <w:abstractNumId w:val="16"/>
  </w:num>
  <w:num w:numId="4" w16cid:durableId="627980366">
    <w:abstractNumId w:val="9"/>
  </w:num>
  <w:num w:numId="5" w16cid:durableId="696007874">
    <w:abstractNumId w:val="21"/>
  </w:num>
  <w:num w:numId="6" w16cid:durableId="143812993">
    <w:abstractNumId w:val="10"/>
  </w:num>
  <w:num w:numId="7" w16cid:durableId="2136369383">
    <w:abstractNumId w:val="24"/>
  </w:num>
  <w:num w:numId="8" w16cid:durableId="1570575230">
    <w:abstractNumId w:val="15"/>
  </w:num>
  <w:num w:numId="9" w16cid:durableId="1301690968">
    <w:abstractNumId w:val="8"/>
  </w:num>
  <w:num w:numId="10" w16cid:durableId="641542768">
    <w:abstractNumId w:val="6"/>
  </w:num>
  <w:num w:numId="11" w16cid:durableId="148911599">
    <w:abstractNumId w:val="3"/>
  </w:num>
  <w:num w:numId="12" w16cid:durableId="396828878">
    <w:abstractNumId w:val="0"/>
  </w:num>
  <w:num w:numId="13" w16cid:durableId="711731556">
    <w:abstractNumId w:val="5"/>
  </w:num>
  <w:num w:numId="14" w16cid:durableId="1329945730">
    <w:abstractNumId w:val="4"/>
  </w:num>
  <w:num w:numId="15" w16cid:durableId="422804361">
    <w:abstractNumId w:val="7"/>
  </w:num>
  <w:num w:numId="16" w16cid:durableId="1629042667">
    <w:abstractNumId w:val="14"/>
  </w:num>
  <w:num w:numId="17" w16cid:durableId="1924993407">
    <w:abstractNumId w:val="12"/>
  </w:num>
  <w:num w:numId="18" w16cid:durableId="1164321070">
    <w:abstractNumId w:val="19"/>
  </w:num>
  <w:num w:numId="19" w16cid:durableId="79495830">
    <w:abstractNumId w:val="20"/>
  </w:num>
  <w:num w:numId="20" w16cid:durableId="363940831">
    <w:abstractNumId w:val="25"/>
  </w:num>
  <w:num w:numId="21" w16cid:durableId="302467571">
    <w:abstractNumId w:val="13"/>
  </w:num>
  <w:num w:numId="22" w16cid:durableId="77598166">
    <w:abstractNumId w:val="18"/>
  </w:num>
  <w:num w:numId="23" w16cid:durableId="228003184">
    <w:abstractNumId w:val="1"/>
  </w:num>
  <w:num w:numId="24" w16cid:durableId="1578397160">
    <w:abstractNumId w:val="23"/>
  </w:num>
  <w:num w:numId="25" w16cid:durableId="1688365697">
    <w:abstractNumId w:val="2"/>
  </w:num>
  <w:num w:numId="26" w16cid:durableId="1067261561">
    <w:abstractNumId w:val="11"/>
  </w:num>
  <w:num w:numId="27" w16cid:durableId="1712340296">
    <w:abstractNumId w:val="22"/>
  </w:num>
  <w:num w:numId="28" w16cid:durableId="12007743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A7"/>
    <w:rsid w:val="00001439"/>
    <w:rsid w:val="0000605B"/>
    <w:rsid w:val="00006A3E"/>
    <w:rsid w:val="00007645"/>
    <w:rsid w:val="000143F4"/>
    <w:rsid w:val="00014BE4"/>
    <w:rsid w:val="00023A3C"/>
    <w:rsid w:val="00024351"/>
    <w:rsid w:val="00025716"/>
    <w:rsid w:val="00025869"/>
    <w:rsid w:val="000332EC"/>
    <w:rsid w:val="000335A1"/>
    <w:rsid w:val="0003605D"/>
    <w:rsid w:val="00036325"/>
    <w:rsid w:val="0003672E"/>
    <w:rsid w:val="0003728D"/>
    <w:rsid w:val="0004475E"/>
    <w:rsid w:val="00044EE1"/>
    <w:rsid w:val="000462AB"/>
    <w:rsid w:val="0004731B"/>
    <w:rsid w:val="000526DA"/>
    <w:rsid w:val="000613AA"/>
    <w:rsid w:val="000650F2"/>
    <w:rsid w:val="000668CC"/>
    <w:rsid w:val="00072047"/>
    <w:rsid w:val="00073EBA"/>
    <w:rsid w:val="00075460"/>
    <w:rsid w:val="00082E74"/>
    <w:rsid w:val="0008361C"/>
    <w:rsid w:val="000868FB"/>
    <w:rsid w:val="00091040"/>
    <w:rsid w:val="00095117"/>
    <w:rsid w:val="00096CAB"/>
    <w:rsid w:val="000A08B9"/>
    <w:rsid w:val="000A2AAD"/>
    <w:rsid w:val="000A622C"/>
    <w:rsid w:val="000A64DE"/>
    <w:rsid w:val="000A6CE4"/>
    <w:rsid w:val="000A70CE"/>
    <w:rsid w:val="000B16F9"/>
    <w:rsid w:val="000B1E0B"/>
    <w:rsid w:val="000B2792"/>
    <w:rsid w:val="000B37A2"/>
    <w:rsid w:val="000B6D60"/>
    <w:rsid w:val="000C10B7"/>
    <w:rsid w:val="000C238B"/>
    <w:rsid w:val="000C2538"/>
    <w:rsid w:val="000C469A"/>
    <w:rsid w:val="000C4A4D"/>
    <w:rsid w:val="000D0544"/>
    <w:rsid w:val="000D0E01"/>
    <w:rsid w:val="000E2936"/>
    <w:rsid w:val="000F0FF9"/>
    <w:rsid w:val="000F25B2"/>
    <w:rsid w:val="000F3FEB"/>
    <w:rsid w:val="000F585C"/>
    <w:rsid w:val="000F6C14"/>
    <w:rsid w:val="00106910"/>
    <w:rsid w:val="00107E39"/>
    <w:rsid w:val="00114443"/>
    <w:rsid w:val="001215D2"/>
    <w:rsid w:val="00125C77"/>
    <w:rsid w:val="00130C65"/>
    <w:rsid w:val="00130CE4"/>
    <w:rsid w:val="001329C3"/>
    <w:rsid w:val="00133222"/>
    <w:rsid w:val="001338F3"/>
    <w:rsid w:val="00140883"/>
    <w:rsid w:val="00143477"/>
    <w:rsid w:val="00143EE7"/>
    <w:rsid w:val="001442FC"/>
    <w:rsid w:val="0015735D"/>
    <w:rsid w:val="00162F89"/>
    <w:rsid w:val="00164E11"/>
    <w:rsid w:val="0017077A"/>
    <w:rsid w:val="00172EF8"/>
    <w:rsid w:val="001740FF"/>
    <w:rsid w:val="001743FB"/>
    <w:rsid w:val="00181ACD"/>
    <w:rsid w:val="0018525C"/>
    <w:rsid w:val="001871C5"/>
    <w:rsid w:val="00190017"/>
    <w:rsid w:val="00192CDE"/>
    <w:rsid w:val="00192E77"/>
    <w:rsid w:val="00196A11"/>
    <w:rsid w:val="001A0756"/>
    <w:rsid w:val="001A474D"/>
    <w:rsid w:val="001A5400"/>
    <w:rsid w:val="001A772E"/>
    <w:rsid w:val="001A7B3B"/>
    <w:rsid w:val="001B1B2E"/>
    <w:rsid w:val="001B270A"/>
    <w:rsid w:val="001B352C"/>
    <w:rsid w:val="001B6C2C"/>
    <w:rsid w:val="001B7131"/>
    <w:rsid w:val="001C0F82"/>
    <w:rsid w:val="001C1759"/>
    <w:rsid w:val="001C661B"/>
    <w:rsid w:val="001D4058"/>
    <w:rsid w:val="001E4277"/>
    <w:rsid w:val="001E542C"/>
    <w:rsid w:val="001F2B7A"/>
    <w:rsid w:val="001F6511"/>
    <w:rsid w:val="00201EBC"/>
    <w:rsid w:val="00202ECF"/>
    <w:rsid w:val="002038EE"/>
    <w:rsid w:val="002059A2"/>
    <w:rsid w:val="00206806"/>
    <w:rsid w:val="0020752C"/>
    <w:rsid w:val="002163E5"/>
    <w:rsid w:val="002202D6"/>
    <w:rsid w:val="00220A18"/>
    <w:rsid w:val="00223242"/>
    <w:rsid w:val="002320E4"/>
    <w:rsid w:val="00232DF3"/>
    <w:rsid w:val="00235CD4"/>
    <w:rsid w:val="00236681"/>
    <w:rsid w:val="00241369"/>
    <w:rsid w:val="002426AF"/>
    <w:rsid w:val="00252382"/>
    <w:rsid w:val="0025360A"/>
    <w:rsid w:val="00253D40"/>
    <w:rsid w:val="00255CA5"/>
    <w:rsid w:val="00255DE1"/>
    <w:rsid w:val="00257529"/>
    <w:rsid w:val="00262D72"/>
    <w:rsid w:val="002662CA"/>
    <w:rsid w:val="00274B7B"/>
    <w:rsid w:val="00276AC6"/>
    <w:rsid w:val="00280889"/>
    <w:rsid w:val="002870EE"/>
    <w:rsid w:val="00287832"/>
    <w:rsid w:val="00291575"/>
    <w:rsid w:val="00292DCE"/>
    <w:rsid w:val="00294F88"/>
    <w:rsid w:val="00297DE4"/>
    <w:rsid w:val="002A6BAC"/>
    <w:rsid w:val="002A7B66"/>
    <w:rsid w:val="002B2CCB"/>
    <w:rsid w:val="002B3608"/>
    <w:rsid w:val="002B7DB7"/>
    <w:rsid w:val="002C2FE5"/>
    <w:rsid w:val="002C6586"/>
    <w:rsid w:val="002D130F"/>
    <w:rsid w:val="002D1C97"/>
    <w:rsid w:val="002D2212"/>
    <w:rsid w:val="002D60CF"/>
    <w:rsid w:val="002D62DC"/>
    <w:rsid w:val="002E0B3E"/>
    <w:rsid w:val="002E527B"/>
    <w:rsid w:val="002E6787"/>
    <w:rsid w:val="002F00DF"/>
    <w:rsid w:val="002F0665"/>
    <w:rsid w:val="002F167B"/>
    <w:rsid w:val="002F3CEB"/>
    <w:rsid w:val="00300B7D"/>
    <w:rsid w:val="00312D9B"/>
    <w:rsid w:val="00314A27"/>
    <w:rsid w:val="003228A7"/>
    <w:rsid w:val="00331511"/>
    <w:rsid w:val="00331BB0"/>
    <w:rsid w:val="00331C48"/>
    <w:rsid w:val="00334E70"/>
    <w:rsid w:val="0034289F"/>
    <w:rsid w:val="00350AFC"/>
    <w:rsid w:val="00351C84"/>
    <w:rsid w:val="00355676"/>
    <w:rsid w:val="00356E40"/>
    <w:rsid w:val="00357FA8"/>
    <w:rsid w:val="00372B97"/>
    <w:rsid w:val="003769C3"/>
    <w:rsid w:val="0038080B"/>
    <w:rsid w:val="00380D7B"/>
    <w:rsid w:val="00381F3D"/>
    <w:rsid w:val="0038316D"/>
    <w:rsid w:val="00387E95"/>
    <w:rsid w:val="003908C4"/>
    <w:rsid w:val="00397852"/>
    <w:rsid w:val="003A01CD"/>
    <w:rsid w:val="003A3888"/>
    <w:rsid w:val="003A48C1"/>
    <w:rsid w:val="003A49AE"/>
    <w:rsid w:val="003A775B"/>
    <w:rsid w:val="003B0A54"/>
    <w:rsid w:val="003B0B4E"/>
    <w:rsid w:val="003B3362"/>
    <w:rsid w:val="003C4773"/>
    <w:rsid w:val="003C4EBA"/>
    <w:rsid w:val="003C62BB"/>
    <w:rsid w:val="003D08F1"/>
    <w:rsid w:val="003D10FE"/>
    <w:rsid w:val="003D5847"/>
    <w:rsid w:val="003D5EF3"/>
    <w:rsid w:val="003E4666"/>
    <w:rsid w:val="003E51FE"/>
    <w:rsid w:val="003E7C97"/>
    <w:rsid w:val="003F297E"/>
    <w:rsid w:val="00402789"/>
    <w:rsid w:val="004052F2"/>
    <w:rsid w:val="0040696C"/>
    <w:rsid w:val="00407F44"/>
    <w:rsid w:val="0041093B"/>
    <w:rsid w:val="00411DC0"/>
    <w:rsid w:val="00412875"/>
    <w:rsid w:val="004131AD"/>
    <w:rsid w:val="0041321C"/>
    <w:rsid w:val="0041537C"/>
    <w:rsid w:val="00415A0E"/>
    <w:rsid w:val="00415DF5"/>
    <w:rsid w:val="00416A59"/>
    <w:rsid w:val="00417BDF"/>
    <w:rsid w:val="0042171F"/>
    <w:rsid w:val="00422E6C"/>
    <w:rsid w:val="0042447D"/>
    <w:rsid w:val="004278CA"/>
    <w:rsid w:val="00431FC5"/>
    <w:rsid w:val="00436200"/>
    <w:rsid w:val="004365E8"/>
    <w:rsid w:val="00437A10"/>
    <w:rsid w:val="004415B8"/>
    <w:rsid w:val="0044453F"/>
    <w:rsid w:val="00445B09"/>
    <w:rsid w:val="00447070"/>
    <w:rsid w:val="00447A93"/>
    <w:rsid w:val="00452E26"/>
    <w:rsid w:val="00453573"/>
    <w:rsid w:val="00454BD3"/>
    <w:rsid w:val="004575D8"/>
    <w:rsid w:val="004613FA"/>
    <w:rsid w:val="00462A6C"/>
    <w:rsid w:val="004636EC"/>
    <w:rsid w:val="004663DA"/>
    <w:rsid w:val="00474438"/>
    <w:rsid w:val="00474AB6"/>
    <w:rsid w:val="00477B8D"/>
    <w:rsid w:val="00477EAF"/>
    <w:rsid w:val="00482447"/>
    <w:rsid w:val="00483155"/>
    <w:rsid w:val="00483CBF"/>
    <w:rsid w:val="00483CDF"/>
    <w:rsid w:val="004848CA"/>
    <w:rsid w:val="0048543E"/>
    <w:rsid w:val="00487A58"/>
    <w:rsid w:val="00496235"/>
    <w:rsid w:val="004A0395"/>
    <w:rsid w:val="004A1213"/>
    <w:rsid w:val="004A2CA3"/>
    <w:rsid w:val="004A32AF"/>
    <w:rsid w:val="004A3F12"/>
    <w:rsid w:val="004A4365"/>
    <w:rsid w:val="004A6928"/>
    <w:rsid w:val="004A7A53"/>
    <w:rsid w:val="004B03A8"/>
    <w:rsid w:val="004B3422"/>
    <w:rsid w:val="004B583E"/>
    <w:rsid w:val="004C2E21"/>
    <w:rsid w:val="004D6017"/>
    <w:rsid w:val="004D6624"/>
    <w:rsid w:val="004D7289"/>
    <w:rsid w:val="004E3D37"/>
    <w:rsid w:val="004E445C"/>
    <w:rsid w:val="004E6639"/>
    <w:rsid w:val="004F0286"/>
    <w:rsid w:val="004F66BF"/>
    <w:rsid w:val="004F6942"/>
    <w:rsid w:val="004F775B"/>
    <w:rsid w:val="00503280"/>
    <w:rsid w:val="00504EE0"/>
    <w:rsid w:val="0050584A"/>
    <w:rsid w:val="00506238"/>
    <w:rsid w:val="0050653B"/>
    <w:rsid w:val="00507B5D"/>
    <w:rsid w:val="00507DE2"/>
    <w:rsid w:val="00507F60"/>
    <w:rsid w:val="00514B4E"/>
    <w:rsid w:val="00516873"/>
    <w:rsid w:val="00517BBE"/>
    <w:rsid w:val="005234C3"/>
    <w:rsid w:val="00523A84"/>
    <w:rsid w:val="00530E03"/>
    <w:rsid w:val="00531A03"/>
    <w:rsid w:val="00531DD7"/>
    <w:rsid w:val="00532F75"/>
    <w:rsid w:val="005341D9"/>
    <w:rsid w:val="00534253"/>
    <w:rsid w:val="00536899"/>
    <w:rsid w:val="00536D15"/>
    <w:rsid w:val="00543189"/>
    <w:rsid w:val="0054518B"/>
    <w:rsid w:val="0055020A"/>
    <w:rsid w:val="0055132B"/>
    <w:rsid w:val="00552ABB"/>
    <w:rsid w:val="005558FF"/>
    <w:rsid w:val="00557B07"/>
    <w:rsid w:val="005624D6"/>
    <w:rsid w:val="00563896"/>
    <w:rsid w:val="005672B9"/>
    <w:rsid w:val="00572678"/>
    <w:rsid w:val="00573210"/>
    <w:rsid w:val="00573896"/>
    <w:rsid w:val="005748F1"/>
    <w:rsid w:val="00577853"/>
    <w:rsid w:val="0058239F"/>
    <w:rsid w:val="0058494D"/>
    <w:rsid w:val="00586559"/>
    <w:rsid w:val="00586CF3"/>
    <w:rsid w:val="00593507"/>
    <w:rsid w:val="00597C42"/>
    <w:rsid w:val="005A4B40"/>
    <w:rsid w:val="005A7E4B"/>
    <w:rsid w:val="005B1672"/>
    <w:rsid w:val="005B29A6"/>
    <w:rsid w:val="005B4CE4"/>
    <w:rsid w:val="005B63CF"/>
    <w:rsid w:val="005B6750"/>
    <w:rsid w:val="005C053C"/>
    <w:rsid w:val="005C1509"/>
    <w:rsid w:val="005C4A81"/>
    <w:rsid w:val="005C602B"/>
    <w:rsid w:val="005C7EBE"/>
    <w:rsid w:val="005D17A1"/>
    <w:rsid w:val="005D319E"/>
    <w:rsid w:val="005D509B"/>
    <w:rsid w:val="005D5578"/>
    <w:rsid w:val="005D6AF0"/>
    <w:rsid w:val="005E1327"/>
    <w:rsid w:val="005E1773"/>
    <w:rsid w:val="005E1DD6"/>
    <w:rsid w:val="005E3CEE"/>
    <w:rsid w:val="005E4246"/>
    <w:rsid w:val="005E62C5"/>
    <w:rsid w:val="005E6F2C"/>
    <w:rsid w:val="005F13CC"/>
    <w:rsid w:val="005F547C"/>
    <w:rsid w:val="0060539A"/>
    <w:rsid w:val="00607C45"/>
    <w:rsid w:val="006110B2"/>
    <w:rsid w:val="00611C09"/>
    <w:rsid w:val="00617A62"/>
    <w:rsid w:val="00620471"/>
    <w:rsid w:val="0063048C"/>
    <w:rsid w:val="00631A88"/>
    <w:rsid w:val="006345A0"/>
    <w:rsid w:val="00636743"/>
    <w:rsid w:val="00662BDF"/>
    <w:rsid w:val="00667550"/>
    <w:rsid w:val="00673564"/>
    <w:rsid w:val="006803FC"/>
    <w:rsid w:val="0068209E"/>
    <w:rsid w:val="006839A8"/>
    <w:rsid w:val="006857F6"/>
    <w:rsid w:val="006864A1"/>
    <w:rsid w:val="0068665C"/>
    <w:rsid w:val="00687379"/>
    <w:rsid w:val="0069510E"/>
    <w:rsid w:val="00695DE9"/>
    <w:rsid w:val="006A102B"/>
    <w:rsid w:val="006A1B7B"/>
    <w:rsid w:val="006A75B5"/>
    <w:rsid w:val="006B28A6"/>
    <w:rsid w:val="006B41C9"/>
    <w:rsid w:val="006B5698"/>
    <w:rsid w:val="006B78D1"/>
    <w:rsid w:val="006C1139"/>
    <w:rsid w:val="006C4374"/>
    <w:rsid w:val="006C4428"/>
    <w:rsid w:val="006C5E91"/>
    <w:rsid w:val="006D16FA"/>
    <w:rsid w:val="006E081A"/>
    <w:rsid w:val="006E11D1"/>
    <w:rsid w:val="006E21FD"/>
    <w:rsid w:val="006E41E6"/>
    <w:rsid w:val="006E75C0"/>
    <w:rsid w:val="006F0DAE"/>
    <w:rsid w:val="006F45EE"/>
    <w:rsid w:val="006F6D14"/>
    <w:rsid w:val="00707566"/>
    <w:rsid w:val="00710176"/>
    <w:rsid w:val="00711C74"/>
    <w:rsid w:val="00712001"/>
    <w:rsid w:val="007121DF"/>
    <w:rsid w:val="007124F7"/>
    <w:rsid w:val="00714BBF"/>
    <w:rsid w:val="00715252"/>
    <w:rsid w:val="007220C8"/>
    <w:rsid w:val="00726A49"/>
    <w:rsid w:val="00726F65"/>
    <w:rsid w:val="007401F9"/>
    <w:rsid w:val="0074431D"/>
    <w:rsid w:val="007447AB"/>
    <w:rsid w:val="0074697C"/>
    <w:rsid w:val="00747905"/>
    <w:rsid w:val="00747A4A"/>
    <w:rsid w:val="0075269A"/>
    <w:rsid w:val="00752938"/>
    <w:rsid w:val="007539EE"/>
    <w:rsid w:val="00753A4F"/>
    <w:rsid w:val="00760052"/>
    <w:rsid w:val="00761BCA"/>
    <w:rsid w:val="007631C7"/>
    <w:rsid w:val="007650FB"/>
    <w:rsid w:val="00766D3B"/>
    <w:rsid w:val="00774B3A"/>
    <w:rsid w:val="007803F3"/>
    <w:rsid w:val="00781924"/>
    <w:rsid w:val="00781BF3"/>
    <w:rsid w:val="00784858"/>
    <w:rsid w:val="00785F00"/>
    <w:rsid w:val="0078675F"/>
    <w:rsid w:val="00787413"/>
    <w:rsid w:val="00790D69"/>
    <w:rsid w:val="00791CC1"/>
    <w:rsid w:val="007920E4"/>
    <w:rsid w:val="00797C88"/>
    <w:rsid w:val="007A441D"/>
    <w:rsid w:val="007B1FA5"/>
    <w:rsid w:val="007B3BA3"/>
    <w:rsid w:val="007B4660"/>
    <w:rsid w:val="007B48CC"/>
    <w:rsid w:val="007B57B9"/>
    <w:rsid w:val="007B591C"/>
    <w:rsid w:val="007B7CB6"/>
    <w:rsid w:val="007C1CE2"/>
    <w:rsid w:val="007C6D4C"/>
    <w:rsid w:val="007C753C"/>
    <w:rsid w:val="007D0F11"/>
    <w:rsid w:val="007E2FFA"/>
    <w:rsid w:val="007F199F"/>
    <w:rsid w:val="007F29BE"/>
    <w:rsid w:val="007F32AF"/>
    <w:rsid w:val="007F577F"/>
    <w:rsid w:val="007F6E39"/>
    <w:rsid w:val="008003AC"/>
    <w:rsid w:val="0080068C"/>
    <w:rsid w:val="0080085D"/>
    <w:rsid w:val="00802E84"/>
    <w:rsid w:val="00804E34"/>
    <w:rsid w:val="00805E70"/>
    <w:rsid w:val="008066AB"/>
    <w:rsid w:val="00810F3C"/>
    <w:rsid w:val="008111E5"/>
    <w:rsid w:val="00813CD1"/>
    <w:rsid w:val="00815F5E"/>
    <w:rsid w:val="008168EE"/>
    <w:rsid w:val="00823CB2"/>
    <w:rsid w:val="00824D53"/>
    <w:rsid w:val="008263FB"/>
    <w:rsid w:val="00827055"/>
    <w:rsid w:val="00831C2A"/>
    <w:rsid w:val="00831F82"/>
    <w:rsid w:val="00833518"/>
    <w:rsid w:val="00836DBA"/>
    <w:rsid w:val="00844974"/>
    <w:rsid w:val="00847F77"/>
    <w:rsid w:val="008503E8"/>
    <w:rsid w:val="008538DD"/>
    <w:rsid w:val="00853972"/>
    <w:rsid w:val="00855D0A"/>
    <w:rsid w:val="008561DA"/>
    <w:rsid w:val="0085766C"/>
    <w:rsid w:val="00857AC8"/>
    <w:rsid w:val="00857ECF"/>
    <w:rsid w:val="008625A0"/>
    <w:rsid w:val="00862B05"/>
    <w:rsid w:val="008637D8"/>
    <w:rsid w:val="008646DA"/>
    <w:rsid w:val="00867F31"/>
    <w:rsid w:val="00876678"/>
    <w:rsid w:val="00877EBA"/>
    <w:rsid w:val="0088404C"/>
    <w:rsid w:val="00884DB8"/>
    <w:rsid w:val="00884E37"/>
    <w:rsid w:val="008872CE"/>
    <w:rsid w:val="0089127C"/>
    <w:rsid w:val="0089159A"/>
    <w:rsid w:val="00893E26"/>
    <w:rsid w:val="00894444"/>
    <w:rsid w:val="00894F1C"/>
    <w:rsid w:val="008A161A"/>
    <w:rsid w:val="008A2573"/>
    <w:rsid w:val="008A636A"/>
    <w:rsid w:val="008B50FE"/>
    <w:rsid w:val="008B5444"/>
    <w:rsid w:val="008B6B90"/>
    <w:rsid w:val="008B7815"/>
    <w:rsid w:val="008B7A65"/>
    <w:rsid w:val="008C005A"/>
    <w:rsid w:val="008C0310"/>
    <w:rsid w:val="008C1E78"/>
    <w:rsid w:val="008C69A5"/>
    <w:rsid w:val="008D3613"/>
    <w:rsid w:val="008D4AC3"/>
    <w:rsid w:val="008D4FDE"/>
    <w:rsid w:val="008D6F8A"/>
    <w:rsid w:val="008E04E5"/>
    <w:rsid w:val="008E4322"/>
    <w:rsid w:val="008E5A0B"/>
    <w:rsid w:val="008E676A"/>
    <w:rsid w:val="008E6F47"/>
    <w:rsid w:val="008F0C67"/>
    <w:rsid w:val="008F109E"/>
    <w:rsid w:val="008F36F5"/>
    <w:rsid w:val="008F3C7A"/>
    <w:rsid w:val="00906BB4"/>
    <w:rsid w:val="00907A80"/>
    <w:rsid w:val="00907BC7"/>
    <w:rsid w:val="00910787"/>
    <w:rsid w:val="0091111D"/>
    <w:rsid w:val="00926A2A"/>
    <w:rsid w:val="00927D5A"/>
    <w:rsid w:val="00932EF6"/>
    <w:rsid w:val="0094097B"/>
    <w:rsid w:val="0094658F"/>
    <w:rsid w:val="0095093F"/>
    <w:rsid w:val="009523B3"/>
    <w:rsid w:val="00953760"/>
    <w:rsid w:val="009610B8"/>
    <w:rsid w:val="0097060A"/>
    <w:rsid w:val="00973C41"/>
    <w:rsid w:val="00977665"/>
    <w:rsid w:val="00977AA6"/>
    <w:rsid w:val="009809CB"/>
    <w:rsid w:val="0098336F"/>
    <w:rsid w:val="00987958"/>
    <w:rsid w:val="009925D4"/>
    <w:rsid w:val="00993127"/>
    <w:rsid w:val="00994935"/>
    <w:rsid w:val="0099495C"/>
    <w:rsid w:val="0099650A"/>
    <w:rsid w:val="00997B77"/>
    <w:rsid w:val="009A400E"/>
    <w:rsid w:val="009A59E7"/>
    <w:rsid w:val="009B73CA"/>
    <w:rsid w:val="009B7F63"/>
    <w:rsid w:val="009C11A9"/>
    <w:rsid w:val="009C38F8"/>
    <w:rsid w:val="009C3C63"/>
    <w:rsid w:val="009C3F71"/>
    <w:rsid w:val="009C51BE"/>
    <w:rsid w:val="009C6BC5"/>
    <w:rsid w:val="009D06DE"/>
    <w:rsid w:val="009D2321"/>
    <w:rsid w:val="009D57EB"/>
    <w:rsid w:val="009E206A"/>
    <w:rsid w:val="009F1C85"/>
    <w:rsid w:val="009F78B8"/>
    <w:rsid w:val="00A01540"/>
    <w:rsid w:val="00A03653"/>
    <w:rsid w:val="00A04F2F"/>
    <w:rsid w:val="00A05241"/>
    <w:rsid w:val="00A2049E"/>
    <w:rsid w:val="00A251EF"/>
    <w:rsid w:val="00A26EBA"/>
    <w:rsid w:val="00A3051F"/>
    <w:rsid w:val="00A31303"/>
    <w:rsid w:val="00A32B05"/>
    <w:rsid w:val="00A36412"/>
    <w:rsid w:val="00A37313"/>
    <w:rsid w:val="00A402C6"/>
    <w:rsid w:val="00A42029"/>
    <w:rsid w:val="00A42156"/>
    <w:rsid w:val="00A46253"/>
    <w:rsid w:val="00A510C6"/>
    <w:rsid w:val="00A524E0"/>
    <w:rsid w:val="00A52696"/>
    <w:rsid w:val="00A56DA1"/>
    <w:rsid w:val="00A5784E"/>
    <w:rsid w:val="00A60014"/>
    <w:rsid w:val="00A63421"/>
    <w:rsid w:val="00A70C94"/>
    <w:rsid w:val="00A71F80"/>
    <w:rsid w:val="00A7239A"/>
    <w:rsid w:val="00A73A8A"/>
    <w:rsid w:val="00A8071B"/>
    <w:rsid w:val="00A8133B"/>
    <w:rsid w:val="00A8337B"/>
    <w:rsid w:val="00A83903"/>
    <w:rsid w:val="00A87D4A"/>
    <w:rsid w:val="00AA1230"/>
    <w:rsid w:val="00AA6699"/>
    <w:rsid w:val="00AA7171"/>
    <w:rsid w:val="00AB2F99"/>
    <w:rsid w:val="00AC0A75"/>
    <w:rsid w:val="00AC39E4"/>
    <w:rsid w:val="00AC6A76"/>
    <w:rsid w:val="00AD0561"/>
    <w:rsid w:val="00AD0760"/>
    <w:rsid w:val="00AD1C74"/>
    <w:rsid w:val="00AD20AB"/>
    <w:rsid w:val="00AD4207"/>
    <w:rsid w:val="00AD5E9A"/>
    <w:rsid w:val="00AD60A7"/>
    <w:rsid w:val="00AD7805"/>
    <w:rsid w:val="00AE0457"/>
    <w:rsid w:val="00AE3C4C"/>
    <w:rsid w:val="00AF2644"/>
    <w:rsid w:val="00AF397F"/>
    <w:rsid w:val="00B01706"/>
    <w:rsid w:val="00B01924"/>
    <w:rsid w:val="00B0194B"/>
    <w:rsid w:val="00B072B4"/>
    <w:rsid w:val="00B11A77"/>
    <w:rsid w:val="00B14866"/>
    <w:rsid w:val="00B148AE"/>
    <w:rsid w:val="00B215ED"/>
    <w:rsid w:val="00B21AC0"/>
    <w:rsid w:val="00B259E3"/>
    <w:rsid w:val="00B27FEB"/>
    <w:rsid w:val="00B3174E"/>
    <w:rsid w:val="00B34A46"/>
    <w:rsid w:val="00B365F8"/>
    <w:rsid w:val="00B40249"/>
    <w:rsid w:val="00B4141F"/>
    <w:rsid w:val="00B45537"/>
    <w:rsid w:val="00B511B7"/>
    <w:rsid w:val="00B538DE"/>
    <w:rsid w:val="00B60720"/>
    <w:rsid w:val="00B62AB8"/>
    <w:rsid w:val="00B6432D"/>
    <w:rsid w:val="00B67285"/>
    <w:rsid w:val="00B6731A"/>
    <w:rsid w:val="00B74D9A"/>
    <w:rsid w:val="00B83236"/>
    <w:rsid w:val="00B84F41"/>
    <w:rsid w:val="00B93924"/>
    <w:rsid w:val="00B942E3"/>
    <w:rsid w:val="00B947E3"/>
    <w:rsid w:val="00B966A0"/>
    <w:rsid w:val="00BA2AED"/>
    <w:rsid w:val="00BA5BBE"/>
    <w:rsid w:val="00BB005E"/>
    <w:rsid w:val="00BB6ED2"/>
    <w:rsid w:val="00BC16B8"/>
    <w:rsid w:val="00BC236D"/>
    <w:rsid w:val="00BC3917"/>
    <w:rsid w:val="00BC4744"/>
    <w:rsid w:val="00BD099B"/>
    <w:rsid w:val="00BD4034"/>
    <w:rsid w:val="00BE01B0"/>
    <w:rsid w:val="00BE072B"/>
    <w:rsid w:val="00BE16F1"/>
    <w:rsid w:val="00BE3B2E"/>
    <w:rsid w:val="00BE5683"/>
    <w:rsid w:val="00BF18C4"/>
    <w:rsid w:val="00BF41DB"/>
    <w:rsid w:val="00BF4DF4"/>
    <w:rsid w:val="00BF6CBD"/>
    <w:rsid w:val="00C027BC"/>
    <w:rsid w:val="00C059F2"/>
    <w:rsid w:val="00C1747F"/>
    <w:rsid w:val="00C20A32"/>
    <w:rsid w:val="00C22548"/>
    <w:rsid w:val="00C23CCC"/>
    <w:rsid w:val="00C242BC"/>
    <w:rsid w:val="00C25DF6"/>
    <w:rsid w:val="00C35942"/>
    <w:rsid w:val="00C375F2"/>
    <w:rsid w:val="00C37B13"/>
    <w:rsid w:val="00C45A88"/>
    <w:rsid w:val="00C46201"/>
    <w:rsid w:val="00C50A6E"/>
    <w:rsid w:val="00C52EBC"/>
    <w:rsid w:val="00C559DE"/>
    <w:rsid w:val="00C562BC"/>
    <w:rsid w:val="00C56C4D"/>
    <w:rsid w:val="00C578A0"/>
    <w:rsid w:val="00C6370F"/>
    <w:rsid w:val="00C63B5E"/>
    <w:rsid w:val="00C63FFB"/>
    <w:rsid w:val="00C64438"/>
    <w:rsid w:val="00C71347"/>
    <w:rsid w:val="00C72494"/>
    <w:rsid w:val="00C7489C"/>
    <w:rsid w:val="00C7594C"/>
    <w:rsid w:val="00C80CD6"/>
    <w:rsid w:val="00C83076"/>
    <w:rsid w:val="00C8351E"/>
    <w:rsid w:val="00C8580F"/>
    <w:rsid w:val="00C865D7"/>
    <w:rsid w:val="00C87A66"/>
    <w:rsid w:val="00C94C0D"/>
    <w:rsid w:val="00C96217"/>
    <w:rsid w:val="00CA0025"/>
    <w:rsid w:val="00CA083B"/>
    <w:rsid w:val="00CA11A1"/>
    <w:rsid w:val="00CA132D"/>
    <w:rsid w:val="00CA1DC7"/>
    <w:rsid w:val="00CA25CB"/>
    <w:rsid w:val="00CA4CDD"/>
    <w:rsid w:val="00CA6006"/>
    <w:rsid w:val="00CB1067"/>
    <w:rsid w:val="00CB1420"/>
    <w:rsid w:val="00CB321C"/>
    <w:rsid w:val="00CB4139"/>
    <w:rsid w:val="00CB56A1"/>
    <w:rsid w:val="00CC24E1"/>
    <w:rsid w:val="00CC3BB3"/>
    <w:rsid w:val="00CC503C"/>
    <w:rsid w:val="00CD3F94"/>
    <w:rsid w:val="00CD46EA"/>
    <w:rsid w:val="00CD74F9"/>
    <w:rsid w:val="00CE54BF"/>
    <w:rsid w:val="00CF7917"/>
    <w:rsid w:val="00D0546F"/>
    <w:rsid w:val="00D05A95"/>
    <w:rsid w:val="00D064BA"/>
    <w:rsid w:val="00D10D5F"/>
    <w:rsid w:val="00D1127C"/>
    <w:rsid w:val="00D21636"/>
    <w:rsid w:val="00D252F3"/>
    <w:rsid w:val="00D30AD3"/>
    <w:rsid w:val="00D34D34"/>
    <w:rsid w:val="00D4088A"/>
    <w:rsid w:val="00D42D8A"/>
    <w:rsid w:val="00D44B30"/>
    <w:rsid w:val="00D45296"/>
    <w:rsid w:val="00D467D7"/>
    <w:rsid w:val="00D500B1"/>
    <w:rsid w:val="00D60A76"/>
    <w:rsid w:val="00D6359A"/>
    <w:rsid w:val="00D63EB8"/>
    <w:rsid w:val="00D6796C"/>
    <w:rsid w:val="00D73974"/>
    <w:rsid w:val="00D775E1"/>
    <w:rsid w:val="00D77669"/>
    <w:rsid w:val="00D77976"/>
    <w:rsid w:val="00D819F0"/>
    <w:rsid w:val="00D83535"/>
    <w:rsid w:val="00D837D3"/>
    <w:rsid w:val="00D85272"/>
    <w:rsid w:val="00D87975"/>
    <w:rsid w:val="00DA46F2"/>
    <w:rsid w:val="00DA4EF2"/>
    <w:rsid w:val="00DA7900"/>
    <w:rsid w:val="00DB044C"/>
    <w:rsid w:val="00DB51AF"/>
    <w:rsid w:val="00DB5450"/>
    <w:rsid w:val="00DB6B21"/>
    <w:rsid w:val="00DC14CE"/>
    <w:rsid w:val="00DC3EDC"/>
    <w:rsid w:val="00DC44F1"/>
    <w:rsid w:val="00DD1FA3"/>
    <w:rsid w:val="00DD27FC"/>
    <w:rsid w:val="00DD75D2"/>
    <w:rsid w:val="00DD7744"/>
    <w:rsid w:val="00DE0C7E"/>
    <w:rsid w:val="00DE6371"/>
    <w:rsid w:val="00DE7137"/>
    <w:rsid w:val="00DE7936"/>
    <w:rsid w:val="00DF0398"/>
    <w:rsid w:val="00DF294B"/>
    <w:rsid w:val="00DF3530"/>
    <w:rsid w:val="00DF4C55"/>
    <w:rsid w:val="00E020D6"/>
    <w:rsid w:val="00E02577"/>
    <w:rsid w:val="00E07112"/>
    <w:rsid w:val="00E07C29"/>
    <w:rsid w:val="00E14AF6"/>
    <w:rsid w:val="00E16E9D"/>
    <w:rsid w:val="00E2160A"/>
    <w:rsid w:val="00E25C28"/>
    <w:rsid w:val="00E2757E"/>
    <w:rsid w:val="00E3284B"/>
    <w:rsid w:val="00E36CCC"/>
    <w:rsid w:val="00E37CFD"/>
    <w:rsid w:val="00E42385"/>
    <w:rsid w:val="00E43DF8"/>
    <w:rsid w:val="00E45520"/>
    <w:rsid w:val="00E456B4"/>
    <w:rsid w:val="00E559E6"/>
    <w:rsid w:val="00E61660"/>
    <w:rsid w:val="00E67D12"/>
    <w:rsid w:val="00E72EF5"/>
    <w:rsid w:val="00E7380F"/>
    <w:rsid w:val="00E7456B"/>
    <w:rsid w:val="00E75160"/>
    <w:rsid w:val="00E76B95"/>
    <w:rsid w:val="00E7725D"/>
    <w:rsid w:val="00E80BC1"/>
    <w:rsid w:val="00E82D8D"/>
    <w:rsid w:val="00E92983"/>
    <w:rsid w:val="00E9363A"/>
    <w:rsid w:val="00EA0AC5"/>
    <w:rsid w:val="00EA43F6"/>
    <w:rsid w:val="00EA464E"/>
    <w:rsid w:val="00EA4ED9"/>
    <w:rsid w:val="00EB0264"/>
    <w:rsid w:val="00EB2642"/>
    <w:rsid w:val="00EB68C5"/>
    <w:rsid w:val="00EC4709"/>
    <w:rsid w:val="00EC699D"/>
    <w:rsid w:val="00ED0BC4"/>
    <w:rsid w:val="00ED1880"/>
    <w:rsid w:val="00EE0884"/>
    <w:rsid w:val="00EE5202"/>
    <w:rsid w:val="00EE6E4F"/>
    <w:rsid w:val="00EE7B17"/>
    <w:rsid w:val="00EF1BBB"/>
    <w:rsid w:val="00EF2545"/>
    <w:rsid w:val="00EF2BCE"/>
    <w:rsid w:val="00EF66CA"/>
    <w:rsid w:val="00F015CD"/>
    <w:rsid w:val="00F042E2"/>
    <w:rsid w:val="00F05EB6"/>
    <w:rsid w:val="00F06DEF"/>
    <w:rsid w:val="00F1015F"/>
    <w:rsid w:val="00F1074F"/>
    <w:rsid w:val="00F116FB"/>
    <w:rsid w:val="00F12429"/>
    <w:rsid w:val="00F14007"/>
    <w:rsid w:val="00F176B4"/>
    <w:rsid w:val="00F31535"/>
    <w:rsid w:val="00F31718"/>
    <w:rsid w:val="00F335F0"/>
    <w:rsid w:val="00F42731"/>
    <w:rsid w:val="00F42D4D"/>
    <w:rsid w:val="00F43A53"/>
    <w:rsid w:val="00F43AA3"/>
    <w:rsid w:val="00F44362"/>
    <w:rsid w:val="00F459B9"/>
    <w:rsid w:val="00F45EEA"/>
    <w:rsid w:val="00F45F79"/>
    <w:rsid w:val="00F54310"/>
    <w:rsid w:val="00F54363"/>
    <w:rsid w:val="00F55993"/>
    <w:rsid w:val="00F55A68"/>
    <w:rsid w:val="00F60D78"/>
    <w:rsid w:val="00F63E20"/>
    <w:rsid w:val="00F64E37"/>
    <w:rsid w:val="00F75357"/>
    <w:rsid w:val="00F80227"/>
    <w:rsid w:val="00F861AA"/>
    <w:rsid w:val="00F918D9"/>
    <w:rsid w:val="00F957AD"/>
    <w:rsid w:val="00F96FB2"/>
    <w:rsid w:val="00FA0C9F"/>
    <w:rsid w:val="00FA3E9D"/>
    <w:rsid w:val="00FA5BF7"/>
    <w:rsid w:val="00FA61F8"/>
    <w:rsid w:val="00FA6E80"/>
    <w:rsid w:val="00FB3CFB"/>
    <w:rsid w:val="00FC358E"/>
    <w:rsid w:val="00FC5A76"/>
    <w:rsid w:val="00FC6485"/>
    <w:rsid w:val="00FE2D12"/>
    <w:rsid w:val="00FE575A"/>
    <w:rsid w:val="00FE6E6A"/>
    <w:rsid w:val="00FE6FFD"/>
    <w:rsid w:val="00FE771E"/>
    <w:rsid w:val="00FE81F1"/>
    <w:rsid w:val="00FF137C"/>
    <w:rsid w:val="00FF3C3E"/>
    <w:rsid w:val="00FF3D98"/>
    <w:rsid w:val="00FF476E"/>
    <w:rsid w:val="012CD4FE"/>
    <w:rsid w:val="014CDA23"/>
    <w:rsid w:val="018348FE"/>
    <w:rsid w:val="01A2131E"/>
    <w:rsid w:val="01A74DF3"/>
    <w:rsid w:val="01C3FCB4"/>
    <w:rsid w:val="02261BCA"/>
    <w:rsid w:val="0226502D"/>
    <w:rsid w:val="024673FF"/>
    <w:rsid w:val="024A2C29"/>
    <w:rsid w:val="028B73E1"/>
    <w:rsid w:val="0308D3E1"/>
    <w:rsid w:val="033017FA"/>
    <w:rsid w:val="0398A06A"/>
    <w:rsid w:val="03CE31BC"/>
    <w:rsid w:val="041178D8"/>
    <w:rsid w:val="045453FF"/>
    <w:rsid w:val="0490E886"/>
    <w:rsid w:val="04C95718"/>
    <w:rsid w:val="04DFCCA7"/>
    <w:rsid w:val="05740425"/>
    <w:rsid w:val="058BBE96"/>
    <w:rsid w:val="05B1B6CE"/>
    <w:rsid w:val="05DD28B5"/>
    <w:rsid w:val="05E76F89"/>
    <w:rsid w:val="05FF2E9E"/>
    <w:rsid w:val="060F30E1"/>
    <w:rsid w:val="064CCF10"/>
    <w:rsid w:val="06791EDA"/>
    <w:rsid w:val="06CECEE0"/>
    <w:rsid w:val="073A7A8E"/>
    <w:rsid w:val="07467DFC"/>
    <w:rsid w:val="07773E59"/>
    <w:rsid w:val="07825DFA"/>
    <w:rsid w:val="081C1652"/>
    <w:rsid w:val="082FC05C"/>
    <w:rsid w:val="0834D71F"/>
    <w:rsid w:val="084E021D"/>
    <w:rsid w:val="08546446"/>
    <w:rsid w:val="089BC632"/>
    <w:rsid w:val="0980FEB1"/>
    <w:rsid w:val="0A3C15B1"/>
    <w:rsid w:val="0A932E23"/>
    <w:rsid w:val="0A9FBDEE"/>
    <w:rsid w:val="0AC95E5C"/>
    <w:rsid w:val="0AE25D93"/>
    <w:rsid w:val="0B1FAD63"/>
    <w:rsid w:val="0B69BED2"/>
    <w:rsid w:val="0BBE8888"/>
    <w:rsid w:val="0C05A0F7"/>
    <w:rsid w:val="0C5E1348"/>
    <w:rsid w:val="0C831016"/>
    <w:rsid w:val="0CB58BAF"/>
    <w:rsid w:val="0CE7AFD4"/>
    <w:rsid w:val="0D28D192"/>
    <w:rsid w:val="0D7A24CB"/>
    <w:rsid w:val="0DA84150"/>
    <w:rsid w:val="0DDE240C"/>
    <w:rsid w:val="0E4DA4EE"/>
    <w:rsid w:val="0E779477"/>
    <w:rsid w:val="0E8FE15F"/>
    <w:rsid w:val="0F676CA3"/>
    <w:rsid w:val="0F75776D"/>
    <w:rsid w:val="0FB44573"/>
    <w:rsid w:val="0FBCC5DF"/>
    <w:rsid w:val="0FC4F3D2"/>
    <w:rsid w:val="0FC8400C"/>
    <w:rsid w:val="1000F995"/>
    <w:rsid w:val="10270F41"/>
    <w:rsid w:val="106627C2"/>
    <w:rsid w:val="109C6F53"/>
    <w:rsid w:val="10D4E2B8"/>
    <w:rsid w:val="10DCCDAE"/>
    <w:rsid w:val="116E2DA6"/>
    <w:rsid w:val="11B34E74"/>
    <w:rsid w:val="11D7DA6E"/>
    <w:rsid w:val="12EFDC45"/>
    <w:rsid w:val="132855AA"/>
    <w:rsid w:val="1354778D"/>
    <w:rsid w:val="13D9C5DE"/>
    <w:rsid w:val="14557BD0"/>
    <w:rsid w:val="149D5216"/>
    <w:rsid w:val="14A540D2"/>
    <w:rsid w:val="14B2832A"/>
    <w:rsid w:val="14B32B52"/>
    <w:rsid w:val="14D95E41"/>
    <w:rsid w:val="14FD92E0"/>
    <w:rsid w:val="156F42BD"/>
    <w:rsid w:val="157A8203"/>
    <w:rsid w:val="1583D886"/>
    <w:rsid w:val="1625EDBD"/>
    <w:rsid w:val="164EE5B4"/>
    <w:rsid w:val="166F784C"/>
    <w:rsid w:val="1695A553"/>
    <w:rsid w:val="16C13FF6"/>
    <w:rsid w:val="1735414D"/>
    <w:rsid w:val="17F6E734"/>
    <w:rsid w:val="182F3E49"/>
    <w:rsid w:val="194732BA"/>
    <w:rsid w:val="19BA61A9"/>
    <w:rsid w:val="1A647FF7"/>
    <w:rsid w:val="1A6BDD17"/>
    <w:rsid w:val="1A7FF9D1"/>
    <w:rsid w:val="1ABB3958"/>
    <w:rsid w:val="1ACD6CB7"/>
    <w:rsid w:val="1B118CED"/>
    <w:rsid w:val="1B2D5B1A"/>
    <w:rsid w:val="1B681C59"/>
    <w:rsid w:val="1BFCCAFC"/>
    <w:rsid w:val="1BFD447E"/>
    <w:rsid w:val="1CAE7319"/>
    <w:rsid w:val="1D76E074"/>
    <w:rsid w:val="1DB46F60"/>
    <w:rsid w:val="1DE33B78"/>
    <w:rsid w:val="1DF5A44A"/>
    <w:rsid w:val="1E0CDCDA"/>
    <w:rsid w:val="1E287649"/>
    <w:rsid w:val="1E3042FE"/>
    <w:rsid w:val="1E371D96"/>
    <w:rsid w:val="1E3DEDE6"/>
    <w:rsid w:val="1E61B0C5"/>
    <w:rsid w:val="1E8DF280"/>
    <w:rsid w:val="1EE164E6"/>
    <w:rsid w:val="1F4FCFF9"/>
    <w:rsid w:val="1F705D46"/>
    <w:rsid w:val="1F92436E"/>
    <w:rsid w:val="1FC0209D"/>
    <w:rsid w:val="1FDE6B89"/>
    <w:rsid w:val="1FEECCF4"/>
    <w:rsid w:val="200C26C2"/>
    <w:rsid w:val="201EBAD2"/>
    <w:rsid w:val="20235F3C"/>
    <w:rsid w:val="20ACB6E2"/>
    <w:rsid w:val="20C37C8B"/>
    <w:rsid w:val="20D3BCA6"/>
    <w:rsid w:val="2111C385"/>
    <w:rsid w:val="21227E9A"/>
    <w:rsid w:val="212339AA"/>
    <w:rsid w:val="2188EACD"/>
    <w:rsid w:val="21919AA3"/>
    <w:rsid w:val="21925735"/>
    <w:rsid w:val="22455642"/>
    <w:rsid w:val="224ECA00"/>
    <w:rsid w:val="225C129E"/>
    <w:rsid w:val="22E841B6"/>
    <w:rsid w:val="231062EA"/>
    <w:rsid w:val="23457291"/>
    <w:rsid w:val="237B9EFE"/>
    <w:rsid w:val="238FFACA"/>
    <w:rsid w:val="23E2A885"/>
    <w:rsid w:val="243A9892"/>
    <w:rsid w:val="247E318F"/>
    <w:rsid w:val="24811D92"/>
    <w:rsid w:val="24923A00"/>
    <w:rsid w:val="24B32DDF"/>
    <w:rsid w:val="24CEBB24"/>
    <w:rsid w:val="24D84687"/>
    <w:rsid w:val="24DA096B"/>
    <w:rsid w:val="24F41843"/>
    <w:rsid w:val="25327D65"/>
    <w:rsid w:val="25524CBF"/>
    <w:rsid w:val="256A7460"/>
    <w:rsid w:val="2578804D"/>
    <w:rsid w:val="257B1DDE"/>
    <w:rsid w:val="25E1D677"/>
    <w:rsid w:val="25E6AB34"/>
    <w:rsid w:val="2613196A"/>
    <w:rsid w:val="26384C02"/>
    <w:rsid w:val="2667668F"/>
    <w:rsid w:val="268B39DB"/>
    <w:rsid w:val="26F20A43"/>
    <w:rsid w:val="2717256C"/>
    <w:rsid w:val="2747EC46"/>
    <w:rsid w:val="2776B94C"/>
    <w:rsid w:val="2792A335"/>
    <w:rsid w:val="27943B8D"/>
    <w:rsid w:val="27E52080"/>
    <w:rsid w:val="27E71695"/>
    <w:rsid w:val="2884104A"/>
    <w:rsid w:val="28951D16"/>
    <w:rsid w:val="28C3BFE3"/>
    <w:rsid w:val="29285024"/>
    <w:rsid w:val="29751AFF"/>
    <w:rsid w:val="2991102A"/>
    <w:rsid w:val="29C7D271"/>
    <w:rsid w:val="29F02275"/>
    <w:rsid w:val="2AA9CFA0"/>
    <w:rsid w:val="2B43FF07"/>
    <w:rsid w:val="2B4CF024"/>
    <w:rsid w:val="2B7A0F84"/>
    <w:rsid w:val="2B80E1C3"/>
    <w:rsid w:val="2BBAD9A2"/>
    <w:rsid w:val="2C24E528"/>
    <w:rsid w:val="2C874D64"/>
    <w:rsid w:val="2D061EFB"/>
    <w:rsid w:val="2DA6AF2B"/>
    <w:rsid w:val="2E47E0BF"/>
    <w:rsid w:val="2E699D07"/>
    <w:rsid w:val="2F234D4C"/>
    <w:rsid w:val="2F2F69B8"/>
    <w:rsid w:val="2F34853C"/>
    <w:rsid w:val="2FFB816F"/>
    <w:rsid w:val="306D323C"/>
    <w:rsid w:val="30A6DC34"/>
    <w:rsid w:val="30B28D04"/>
    <w:rsid w:val="30B7602B"/>
    <w:rsid w:val="30B87823"/>
    <w:rsid w:val="30E4F847"/>
    <w:rsid w:val="31990765"/>
    <w:rsid w:val="32821F07"/>
    <w:rsid w:val="3290CA6B"/>
    <w:rsid w:val="32A9C130"/>
    <w:rsid w:val="32C07972"/>
    <w:rsid w:val="3347C764"/>
    <w:rsid w:val="33CF3700"/>
    <w:rsid w:val="33DD0610"/>
    <w:rsid w:val="33F24C3D"/>
    <w:rsid w:val="34347D64"/>
    <w:rsid w:val="344909AF"/>
    <w:rsid w:val="34508877"/>
    <w:rsid w:val="34598F17"/>
    <w:rsid w:val="34FD85D5"/>
    <w:rsid w:val="3536A25D"/>
    <w:rsid w:val="3555278F"/>
    <w:rsid w:val="355EFC51"/>
    <w:rsid w:val="359042E2"/>
    <w:rsid w:val="35E8162A"/>
    <w:rsid w:val="36858705"/>
    <w:rsid w:val="369C2AD7"/>
    <w:rsid w:val="3706345E"/>
    <w:rsid w:val="3766F916"/>
    <w:rsid w:val="37A2D48A"/>
    <w:rsid w:val="37CCC723"/>
    <w:rsid w:val="385B3070"/>
    <w:rsid w:val="38734333"/>
    <w:rsid w:val="3881FBE9"/>
    <w:rsid w:val="391C8ABE"/>
    <w:rsid w:val="39699EF1"/>
    <w:rsid w:val="39ACA866"/>
    <w:rsid w:val="39C9E20A"/>
    <w:rsid w:val="3A0A4D5F"/>
    <w:rsid w:val="3A45858E"/>
    <w:rsid w:val="3A802C39"/>
    <w:rsid w:val="3A9CF5A4"/>
    <w:rsid w:val="3B24C9B1"/>
    <w:rsid w:val="3B5C1A4F"/>
    <w:rsid w:val="3B773770"/>
    <w:rsid w:val="3BF349CD"/>
    <w:rsid w:val="3C00C458"/>
    <w:rsid w:val="3C19208E"/>
    <w:rsid w:val="3C28EF30"/>
    <w:rsid w:val="3C43A690"/>
    <w:rsid w:val="3C66B1E1"/>
    <w:rsid w:val="3CB963FC"/>
    <w:rsid w:val="3D015BE5"/>
    <w:rsid w:val="3D0787CF"/>
    <w:rsid w:val="3D287B34"/>
    <w:rsid w:val="3D31545A"/>
    <w:rsid w:val="3D5FFC9D"/>
    <w:rsid w:val="3D69EFBB"/>
    <w:rsid w:val="3D6ABFF9"/>
    <w:rsid w:val="3D817C6E"/>
    <w:rsid w:val="3DB5B7A2"/>
    <w:rsid w:val="3DBC17E4"/>
    <w:rsid w:val="3E33D13C"/>
    <w:rsid w:val="3E4C6352"/>
    <w:rsid w:val="3E837BC7"/>
    <w:rsid w:val="3EC1A951"/>
    <w:rsid w:val="3EE08344"/>
    <w:rsid w:val="3F24B80D"/>
    <w:rsid w:val="3F292C24"/>
    <w:rsid w:val="3F48C78C"/>
    <w:rsid w:val="3FB0FC16"/>
    <w:rsid w:val="3FE231A4"/>
    <w:rsid w:val="3FFB8740"/>
    <w:rsid w:val="407C53A5"/>
    <w:rsid w:val="40EAD59F"/>
    <w:rsid w:val="40F1F8C4"/>
    <w:rsid w:val="413C9111"/>
    <w:rsid w:val="41AF0901"/>
    <w:rsid w:val="41F1435E"/>
    <w:rsid w:val="42C4DA05"/>
    <w:rsid w:val="42E18BA8"/>
    <w:rsid w:val="4363CA75"/>
    <w:rsid w:val="43E11523"/>
    <w:rsid w:val="43F542B9"/>
    <w:rsid w:val="4418102C"/>
    <w:rsid w:val="442296FC"/>
    <w:rsid w:val="443A2223"/>
    <w:rsid w:val="44E548FD"/>
    <w:rsid w:val="44F7A83D"/>
    <w:rsid w:val="453D9090"/>
    <w:rsid w:val="4584F1D0"/>
    <w:rsid w:val="459DD4D4"/>
    <w:rsid w:val="45A7F342"/>
    <w:rsid w:val="45F55CFE"/>
    <w:rsid w:val="46314681"/>
    <w:rsid w:val="465CE624"/>
    <w:rsid w:val="46FF7D3E"/>
    <w:rsid w:val="4700130B"/>
    <w:rsid w:val="4707036D"/>
    <w:rsid w:val="47A72797"/>
    <w:rsid w:val="480F6AAA"/>
    <w:rsid w:val="486ADE90"/>
    <w:rsid w:val="488AB3F6"/>
    <w:rsid w:val="48C99963"/>
    <w:rsid w:val="49189560"/>
    <w:rsid w:val="4919F411"/>
    <w:rsid w:val="491BB8AF"/>
    <w:rsid w:val="4923646E"/>
    <w:rsid w:val="49D95AF7"/>
    <w:rsid w:val="4A6EB82C"/>
    <w:rsid w:val="4AD7D65B"/>
    <w:rsid w:val="4B1F06CB"/>
    <w:rsid w:val="4BAF135B"/>
    <w:rsid w:val="4BD1B4D9"/>
    <w:rsid w:val="4C263A98"/>
    <w:rsid w:val="4C30A80B"/>
    <w:rsid w:val="4C6E40C2"/>
    <w:rsid w:val="4C752EC0"/>
    <w:rsid w:val="4CD6ABCC"/>
    <w:rsid w:val="4CDBFF24"/>
    <w:rsid w:val="4D2E977A"/>
    <w:rsid w:val="4D623473"/>
    <w:rsid w:val="4D8562F4"/>
    <w:rsid w:val="4DA1C098"/>
    <w:rsid w:val="4DC937EC"/>
    <w:rsid w:val="4DCA226C"/>
    <w:rsid w:val="4DCC9948"/>
    <w:rsid w:val="4E3E6F20"/>
    <w:rsid w:val="4E75DEA9"/>
    <w:rsid w:val="4E99FB78"/>
    <w:rsid w:val="4EED38E1"/>
    <w:rsid w:val="4F63C90F"/>
    <w:rsid w:val="50FF7C51"/>
    <w:rsid w:val="51150A61"/>
    <w:rsid w:val="514852B6"/>
    <w:rsid w:val="51D0A71C"/>
    <w:rsid w:val="51D4ACCD"/>
    <w:rsid w:val="520C6149"/>
    <w:rsid w:val="52326677"/>
    <w:rsid w:val="524CC0F4"/>
    <w:rsid w:val="524E7EFE"/>
    <w:rsid w:val="53666FCB"/>
    <w:rsid w:val="53982BAD"/>
    <w:rsid w:val="53A42C58"/>
    <w:rsid w:val="53DD9D31"/>
    <w:rsid w:val="53ECC2CA"/>
    <w:rsid w:val="5431DA71"/>
    <w:rsid w:val="5457FDE8"/>
    <w:rsid w:val="545DC7D5"/>
    <w:rsid w:val="54639DB8"/>
    <w:rsid w:val="54826C7A"/>
    <w:rsid w:val="5483828B"/>
    <w:rsid w:val="549375FE"/>
    <w:rsid w:val="54A86BFD"/>
    <w:rsid w:val="54F1ED15"/>
    <w:rsid w:val="55405503"/>
    <w:rsid w:val="557D100B"/>
    <w:rsid w:val="55AF64F9"/>
    <w:rsid w:val="55DC8AAB"/>
    <w:rsid w:val="5664DCC6"/>
    <w:rsid w:val="56CF7CBB"/>
    <w:rsid w:val="56D9D125"/>
    <w:rsid w:val="57602D59"/>
    <w:rsid w:val="578EB9A9"/>
    <w:rsid w:val="57942181"/>
    <w:rsid w:val="57AF7309"/>
    <w:rsid w:val="57BBAA35"/>
    <w:rsid w:val="57C92CBA"/>
    <w:rsid w:val="58565461"/>
    <w:rsid w:val="585B71ED"/>
    <w:rsid w:val="58675732"/>
    <w:rsid w:val="587EF61A"/>
    <w:rsid w:val="58A7787F"/>
    <w:rsid w:val="59052354"/>
    <w:rsid w:val="591B2050"/>
    <w:rsid w:val="5A45DEBC"/>
    <w:rsid w:val="5A499ED1"/>
    <w:rsid w:val="5A61275F"/>
    <w:rsid w:val="5AB70441"/>
    <w:rsid w:val="5AD35B94"/>
    <w:rsid w:val="5AD7AB40"/>
    <w:rsid w:val="5B1D4869"/>
    <w:rsid w:val="5B43CBE4"/>
    <w:rsid w:val="5BA7651B"/>
    <w:rsid w:val="5BD82114"/>
    <w:rsid w:val="5C14BD16"/>
    <w:rsid w:val="5C17E0FA"/>
    <w:rsid w:val="5C276CD2"/>
    <w:rsid w:val="5C346B2B"/>
    <w:rsid w:val="5C410F69"/>
    <w:rsid w:val="5C5D5EA1"/>
    <w:rsid w:val="5C618178"/>
    <w:rsid w:val="5C9C8041"/>
    <w:rsid w:val="5C9F3696"/>
    <w:rsid w:val="5CBC280C"/>
    <w:rsid w:val="5CFED5EC"/>
    <w:rsid w:val="5D0AFDCA"/>
    <w:rsid w:val="5D501592"/>
    <w:rsid w:val="5D53C320"/>
    <w:rsid w:val="5D661FF1"/>
    <w:rsid w:val="5D67673C"/>
    <w:rsid w:val="5D810A86"/>
    <w:rsid w:val="5DAF5821"/>
    <w:rsid w:val="5DC3EA95"/>
    <w:rsid w:val="5DE39746"/>
    <w:rsid w:val="5E1D24B7"/>
    <w:rsid w:val="5E6A4159"/>
    <w:rsid w:val="5E83CF5D"/>
    <w:rsid w:val="5E99CB0A"/>
    <w:rsid w:val="5EC18806"/>
    <w:rsid w:val="5EDC975A"/>
    <w:rsid w:val="5EF2422E"/>
    <w:rsid w:val="5F16C357"/>
    <w:rsid w:val="5F3E9D67"/>
    <w:rsid w:val="5F3F2FE0"/>
    <w:rsid w:val="5F56A614"/>
    <w:rsid w:val="5FE19AA9"/>
    <w:rsid w:val="5FEC5453"/>
    <w:rsid w:val="601646E0"/>
    <w:rsid w:val="606C99C9"/>
    <w:rsid w:val="607F4BCA"/>
    <w:rsid w:val="60D9EF12"/>
    <w:rsid w:val="613D5FAA"/>
    <w:rsid w:val="618E501C"/>
    <w:rsid w:val="63354769"/>
    <w:rsid w:val="63809075"/>
    <w:rsid w:val="638C09A6"/>
    <w:rsid w:val="64378A6E"/>
    <w:rsid w:val="644CBF14"/>
    <w:rsid w:val="645F6F31"/>
    <w:rsid w:val="64ED47B2"/>
    <w:rsid w:val="64F6ACD6"/>
    <w:rsid w:val="6506FB78"/>
    <w:rsid w:val="651D7188"/>
    <w:rsid w:val="6556F2E8"/>
    <w:rsid w:val="65AFCADA"/>
    <w:rsid w:val="65DBED25"/>
    <w:rsid w:val="65F51A7B"/>
    <w:rsid w:val="66033EA5"/>
    <w:rsid w:val="6673988D"/>
    <w:rsid w:val="66983973"/>
    <w:rsid w:val="66D7FAA2"/>
    <w:rsid w:val="66FC40F5"/>
    <w:rsid w:val="6774B665"/>
    <w:rsid w:val="678DC3AE"/>
    <w:rsid w:val="67B28B82"/>
    <w:rsid w:val="67BAC497"/>
    <w:rsid w:val="67C93459"/>
    <w:rsid w:val="6852637D"/>
    <w:rsid w:val="687F112C"/>
    <w:rsid w:val="68A1C1EF"/>
    <w:rsid w:val="68AB2E84"/>
    <w:rsid w:val="68B5C37F"/>
    <w:rsid w:val="68CF98AF"/>
    <w:rsid w:val="68E6D1BE"/>
    <w:rsid w:val="690103F6"/>
    <w:rsid w:val="6904DFC5"/>
    <w:rsid w:val="6945712F"/>
    <w:rsid w:val="6981C224"/>
    <w:rsid w:val="69A6362A"/>
    <w:rsid w:val="69DFD821"/>
    <w:rsid w:val="69E6567B"/>
    <w:rsid w:val="6AD8A638"/>
    <w:rsid w:val="6B235945"/>
    <w:rsid w:val="6B48C3A8"/>
    <w:rsid w:val="6B8BF869"/>
    <w:rsid w:val="6BC994CD"/>
    <w:rsid w:val="6C04542D"/>
    <w:rsid w:val="6C46F4C1"/>
    <w:rsid w:val="6C6817EA"/>
    <w:rsid w:val="6CA8092F"/>
    <w:rsid w:val="6CB96F4B"/>
    <w:rsid w:val="6CDCE776"/>
    <w:rsid w:val="6D4EA089"/>
    <w:rsid w:val="6D4F3EDC"/>
    <w:rsid w:val="6DDF97FF"/>
    <w:rsid w:val="6DFAAD19"/>
    <w:rsid w:val="6E02C3E9"/>
    <w:rsid w:val="6E0DD0FC"/>
    <w:rsid w:val="6F57C402"/>
    <w:rsid w:val="6F79873D"/>
    <w:rsid w:val="6FB139C6"/>
    <w:rsid w:val="6FE67E17"/>
    <w:rsid w:val="701EC9E6"/>
    <w:rsid w:val="70EE4362"/>
    <w:rsid w:val="70F1B7FE"/>
    <w:rsid w:val="710FBE67"/>
    <w:rsid w:val="71542D02"/>
    <w:rsid w:val="72EAB71B"/>
    <w:rsid w:val="72EAE30F"/>
    <w:rsid w:val="7316EBAB"/>
    <w:rsid w:val="7334D86D"/>
    <w:rsid w:val="735C3CCF"/>
    <w:rsid w:val="738E0025"/>
    <w:rsid w:val="7393CBBD"/>
    <w:rsid w:val="73D2DF27"/>
    <w:rsid w:val="73D769CB"/>
    <w:rsid w:val="73DC7857"/>
    <w:rsid w:val="744EF0A6"/>
    <w:rsid w:val="74709FE8"/>
    <w:rsid w:val="74846658"/>
    <w:rsid w:val="74F115DB"/>
    <w:rsid w:val="75870C34"/>
    <w:rsid w:val="75D8EF19"/>
    <w:rsid w:val="7604D89C"/>
    <w:rsid w:val="7619970B"/>
    <w:rsid w:val="762E8C60"/>
    <w:rsid w:val="764AF20B"/>
    <w:rsid w:val="766DD9CB"/>
    <w:rsid w:val="7673777F"/>
    <w:rsid w:val="76B4F761"/>
    <w:rsid w:val="773713DC"/>
    <w:rsid w:val="773F0A35"/>
    <w:rsid w:val="774C0ACE"/>
    <w:rsid w:val="7783205F"/>
    <w:rsid w:val="779385E2"/>
    <w:rsid w:val="779A597C"/>
    <w:rsid w:val="77E78EF6"/>
    <w:rsid w:val="78C54E5E"/>
    <w:rsid w:val="7966C98B"/>
    <w:rsid w:val="79887B73"/>
    <w:rsid w:val="7A0C2A06"/>
    <w:rsid w:val="7A208A79"/>
    <w:rsid w:val="7A31472E"/>
    <w:rsid w:val="7A3A8DBD"/>
    <w:rsid w:val="7A6E759D"/>
    <w:rsid w:val="7A7E407E"/>
    <w:rsid w:val="7A91F2D0"/>
    <w:rsid w:val="7A96B2DA"/>
    <w:rsid w:val="7AE79263"/>
    <w:rsid w:val="7AEC37DF"/>
    <w:rsid w:val="7B03F7CC"/>
    <w:rsid w:val="7B76D8AE"/>
    <w:rsid w:val="7B93578A"/>
    <w:rsid w:val="7BC9523B"/>
    <w:rsid w:val="7C091E77"/>
    <w:rsid w:val="7C42781D"/>
    <w:rsid w:val="7C454EAC"/>
    <w:rsid w:val="7CA3A1DB"/>
    <w:rsid w:val="7CB6F63E"/>
    <w:rsid w:val="7CE27084"/>
    <w:rsid w:val="7CFB9F16"/>
    <w:rsid w:val="7D2F95AD"/>
    <w:rsid w:val="7D461F87"/>
    <w:rsid w:val="7D7A30C8"/>
    <w:rsid w:val="7D7F3BB1"/>
    <w:rsid w:val="7DE17CB8"/>
    <w:rsid w:val="7E7EA820"/>
    <w:rsid w:val="7ECD5373"/>
    <w:rsid w:val="7F0B3111"/>
    <w:rsid w:val="7F49090A"/>
    <w:rsid w:val="7F54AEE2"/>
    <w:rsid w:val="7F6BF328"/>
    <w:rsid w:val="7F79DDBC"/>
    <w:rsid w:val="7F962804"/>
    <w:rsid w:val="7FF81E77"/>
    <w:rsid w:val="7FFAC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BEB01"/>
  <w15:chartTrackingRefBased/>
  <w15:docId w15:val="{E54A903B-4726-4EAE-A994-424A90E6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C5"/>
    <w:pPr>
      <w:spacing w:after="120"/>
      <w:ind w:left="36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4F1"/>
    <w:pPr>
      <w:keepNext/>
      <w:keepLines/>
      <w:pBdr>
        <w:bottom w:val="single" w:sz="24" w:space="1" w:color="C1E3AA"/>
      </w:pBdr>
      <w:tabs>
        <w:tab w:val="left" w:pos="8370"/>
      </w:tabs>
      <w:spacing w:before="240" w:after="240" w:line="240" w:lineRule="auto"/>
      <w:ind w:left="0"/>
      <w:jc w:val="center"/>
      <w:outlineLvl w:val="0"/>
    </w:pPr>
    <w:rPr>
      <w:rFonts w:asciiTheme="minorBidi" w:eastAsiaTheme="majorEastAsia" w:hAnsiTheme="minorBidi"/>
      <w:b/>
      <w:bCs/>
      <w:color w:val="2C4255"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69A"/>
    <w:pPr>
      <w:keepNext/>
      <w:keepLines/>
      <w:pBdr>
        <w:left w:val="single" w:sz="48" w:space="4" w:color="7DA9D5"/>
      </w:pBdr>
      <w:shd w:val="clear" w:color="auto" w:fill="F2F2F2" w:themeFill="background1" w:themeFillShade="F2"/>
      <w:spacing w:before="360" w:after="240"/>
      <w:ind w:left="0"/>
      <w:outlineLvl w:val="1"/>
    </w:pPr>
    <w:rPr>
      <w:rFonts w:eastAsiaTheme="majorEastAsia" w:cstheme="majorBidi"/>
      <w:b/>
      <w:color w:val="2C425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6FA"/>
    <w:pPr>
      <w:keepNext/>
      <w:keepLines/>
      <w:pBdr>
        <w:bottom w:val="single" w:sz="12" w:space="1" w:color="2C4255"/>
      </w:pBdr>
      <w:spacing w:before="360"/>
      <w:ind w:left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6CAB"/>
    <w:pPr>
      <w:keepNext/>
      <w:keepLines/>
      <w:shd w:val="clear" w:color="auto" w:fill="E8F0F8"/>
      <w:spacing w:before="360"/>
      <w:ind w:left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DBA"/>
    <w:pPr>
      <w:keepNext/>
      <w:keepLines/>
      <w:pBdr>
        <w:bottom w:val="single" w:sz="6" w:space="1" w:color="7DA9D5"/>
      </w:pBdr>
      <w:spacing w:before="40" w:after="0"/>
      <w:ind w:left="0" w:right="288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6CAB"/>
    <w:rPr>
      <w:rFonts w:ascii="Arial" w:eastAsiaTheme="majorEastAsia" w:hAnsi="Arial" w:cstheme="majorBidi"/>
      <w:b/>
      <w:iCs/>
      <w:sz w:val="24"/>
      <w:shd w:val="clear" w:color="auto" w:fill="E8F0F8"/>
    </w:rPr>
  </w:style>
  <w:style w:type="paragraph" w:styleId="ListParagraph">
    <w:name w:val="List Paragraph"/>
    <w:basedOn w:val="Normal"/>
    <w:uiPriority w:val="34"/>
    <w:qFormat/>
    <w:rsid w:val="00894F1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C44F1"/>
    <w:rPr>
      <w:rFonts w:asciiTheme="minorBidi" w:eastAsiaTheme="majorEastAsia" w:hAnsiTheme="minorBidi"/>
      <w:b/>
      <w:bCs/>
      <w:color w:val="2C4255"/>
      <w:sz w:val="48"/>
      <w:szCs w:val="24"/>
    </w:rPr>
  </w:style>
  <w:style w:type="table" w:customStyle="1" w:styleId="NCTTable">
    <w:name w:val="NCT Table"/>
    <w:basedOn w:val="TableNormal"/>
    <w:uiPriority w:val="99"/>
    <w:rsid w:val="0025360A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Borders>
        <w:top w:val="single" w:sz="4" w:space="0" w:color="C1E3AA"/>
        <w:left w:val="single" w:sz="4" w:space="0" w:color="C1E3AA"/>
        <w:bottom w:val="single" w:sz="4" w:space="0" w:color="C1E3AA"/>
        <w:right w:val="single" w:sz="4" w:space="0" w:color="C1E3AA"/>
        <w:insideH w:val="single" w:sz="4" w:space="0" w:color="C1E3AA"/>
        <w:insideV w:val="single" w:sz="4" w:space="0" w:color="C1E3AA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8"/>
      </w:rPr>
      <w:tblPr/>
      <w:tcPr>
        <w:shd w:val="clear" w:color="auto" w:fill="2C4255"/>
        <w:vAlign w:val="center"/>
      </w:tcPr>
    </w:tblStylePr>
    <w:tblStylePr w:type="firstCol">
      <w:rPr>
        <w:b w:val="0"/>
        <w:color w:val="auto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AD60A7"/>
    <w:pPr>
      <w:numPr>
        <w:ilvl w:val="1"/>
      </w:numPr>
      <w:ind w:left="360"/>
      <w:jc w:val="center"/>
    </w:pPr>
    <w:rPr>
      <w:rFonts w:eastAsiaTheme="minorEastAsia"/>
      <w:b/>
      <w:color w:val="262626" w:themeColor="text1" w:themeTint="D9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0A7"/>
    <w:rPr>
      <w:rFonts w:ascii="Arial" w:eastAsiaTheme="minorEastAsia" w:hAnsi="Arial"/>
      <w:b/>
      <w:color w:val="262626" w:themeColor="text1" w:themeTint="D9"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269A"/>
    <w:rPr>
      <w:rFonts w:ascii="Arial" w:eastAsiaTheme="majorEastAsia" w:hAnsi="Arial" w:cstheme="majorBidi"/>
      <w:b/>
      <w:color w:val="2C4255"/>
      <w:sz w:val="28"/>
      <w:szCs w:val="26"/>
      <w:shd w:val="clear" w:color="auto" w:fill="F2F2F2" w:themeFill="background1" w:themeFillShade="F2"/>
    </w:rPr>
  </w:style>
  <w:style w:type="character" w:customStyle="1" w:styleId="Heading3Char">
    <w:name w:val="Heading 3 Char"/>
    <w:basedOn w:val="DefaultParagraphFont"/>
    <w:link w:val="Heading3"/>
    <w:uiPriority w:val="9"/>
    <w:rsid w:val="006D16FA"/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43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0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78A0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3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C4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3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48"/>
    <w:rPr>
      <w:rFonts w:ascii="Arial" w:hAnsi="Arial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698"/>
    <w:pPr>
      <w:pBdr>
        <w:top w:val="single" w:sz="12" w:space="10" w:color="C1E3AA"/>
        <w:bottom w:val="single" w:sz="12" w:space="10" w:color="C1E3AA"/>
      </w:pBdr>
      <w:shd w:val="clear" w:color="auto" w:fill="FFFFFF" w:themeFill="background1"/>
      <w:spacing w:before="240" w:after="240"/>
      <w:ind w:left="720" w:right="720"/>
      <w:contextualSpacing/>
      <w:jc w:val="center"/>
    </w:pPr>
    <w:rPr>
      <w:b/>
      <w:iCs/>
      <w:color w:val="2C425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698"/>
    <w:rPr>
      <w:rFonts w:ascii="Arial" w:hAnsi="Arial"/>
      <w:b/>
      <w:iCs/>
      <w:color w:val="2C4255"/>
      <w:sz w:val="24"/>
      <w:shd w:val="clear" w:color="auto" w:fill="FFFFFF" w:themeFill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836DBA"/>
    <w:rPr>
      <w:rFonts w:ascii="Arial" w:eastAsiaTheme="majorEastAsia" w:hAnsi="Arial" w:cstheme="majorBidi"/>
      <w:b/>
      <w:sz w:val="24"/>
    </w:rPr>
  </w:style>
  <w:style w:type="table" w:customStyle="1" w:styleId="NotesStyle">
    <w:name w:val="Notes Style"/>
    <w:basedOn w:val="TableNormal"/>
    <w:uiPriority w:val="99"/>
    <w:rsid w:val="00447070"/>
    <w:pPr>
      <w:spacing w:after="0" w:line="240" w:lineRule="auto"/>
    </w:pPr>
    <w:tblPr>
      <w:tblStyleRowBandSize w:val="1"/>
      <w:tblBorders>
        <w:bottom w:val="single" w:sz="4" w:space="0" w:color="8496B0" w:themeColor="text2" w:themeTint="99"/>
        <w:insideH w:val="single" w:sz="4" w:space="0" w:color="8496B0" w:themeColor="text2" w:themeTint="99"/>
      </w:tblBorders>
    </w:tblPr>
    <w:tblStylePr w:type="firstRow">
      <w:pPr>
        <w:jc w:val="center"/>
      </w:pPr>
      <w:rPr>
        <w:rFonts w:ascii="@Yu Gothic UI Semilight" w:hAnsi="@Yu Gothic UI Semilight"/>
        <w:b w:val="0"/>
        <w:color w:val="FFFFFF" w:themeColor="background1"/>
        <w:sz w:val="28"/>
      </w:rPr>
      <w:tblPr/>
      <w:tcPr>
        <w:shd w:val="clear" w:color="auto" w:fill="323E4F" w:themeFill="text2" w:themeFillShade="BF"/>
        <w:vAlign w:val="center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2F2F2" w:themeFill="background1" w:themeFillShade="F2"/>
        <w:vAlign w:val="center"/>
      </w:tcPr>
    </w:tblStylePr>
    <w:tblStylePr w:type="band2Horz">
      <w:pPr>
        <w:jc w:val="left"/>
      </w:pPr>
      <w:rPr>
        <w:rFonts w:ascii="Arial" w:hAnsi="Arial"/>
        <w:sz w:val="24"/>
      </w:rPr>
      <w:tblPr/>
      <w:tcPr>
        <w:vAlign w:val="center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E2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06A"/>
    <w:rPr>
      <w:rFonts w:ascii="Arial" w:hAnsi="Arial"/>
      <w:i/>
      <w:iCs/>
      <w:color w:val="404040" w:themeColor="text1" w:themeTint="BF"/>
      <w:sz w:val="24"/>
    </w:rPr>
  </w:style>
  <w:style w:type="character" w:styleId="SubtleReference">
    <w:name w:val="Subtle Reference"/>
    <w:basedOn w:val="DefaultParagraphFont"/>
    <w:uiPriority w:val="31"/>
    <w:qFormat/>
    <w:rsid w:val="00CA1DC7"/>
    <w:rPr>
      <w:smallCaps/>
      <w:color w:val="5A5A5A" w:themeColor="text1" w:themeTint="A5"/>
    </w:rPr>
  </w:style>
  <w:style w:type="character" w:styleId="FollowedHyperlink">
    <w:name w:val="FollowedHyperlink"/>
    <w:basedOn w:val="DefaultParagraphFont"/>
    <w:uiPriority w:val="99"/>
    <w:semiHidden/>
    <w:unhideWhenUsed/>
    <w:rsid w:val="005558F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4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FA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2382"/>
    <w:pPr>
      <w:spacing w:after="0" w:line="240" w:lineRule="auto"/>
    </w:pPr>
    <w:rPr>
      <w:rFonts w:ascii="Arial" w:hAnsi="Arial"/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B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377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211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869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17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2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9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6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55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2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5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7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2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1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9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5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2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3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3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1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8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4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7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36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9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1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6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8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21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75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54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554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228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718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35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0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7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7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0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4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1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8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790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6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19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51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707">
          <w:marLeft w:val="1541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674">
          <w:marLeft w:val="1541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207">
          <w:marLeft w:val="1541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4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4868">
          <w:marLeft w:val="108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9204">
          <w:marLeft w:val="108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448">
          <w:marLeft w:val="108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1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3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6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4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0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4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5836">
          <w:marLeft w:val="108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1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02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5407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129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29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342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692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665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498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401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1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0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5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4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9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7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5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92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82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7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006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23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3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6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88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7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92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2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9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2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202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7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7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7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1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0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8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6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811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4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72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617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5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08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2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0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1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2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01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0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7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4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8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2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37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69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0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9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5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4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4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1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3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9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41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3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49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7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5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0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2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0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98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4953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227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14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573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096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547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089">
          <w:marLeft w:val="108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70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4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9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0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6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09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1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5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2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5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6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92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27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6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2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aspp-elpac.org/" TargetMode="External"/><Relationship Id="rId18" Type="http://schemas.openxmlformats.org/officeDocument/2006/relationships/hyperlink" Target="https://ca-toms-help.ets.org/cers-guide/administrative-features/manage-student-groups/" TargetMode="External"/><Relationship Id="rId26" Type="http://schemas.openxmlformats.org/officeDocument/2006/relationships/hyperlink" Target="https://www.caaspp-elpac.org/resources/reporting/cers-resources/sis-cers-vendor-integration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caaspp-elpac.org/resources/reporting/cers-resources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caaspp-elpac.org/" TargetMode="External"/><Relationship Id="rId17" Type="http://schemas.openxmlformats.org/officeDocument/2006/relationships/hyperlink" Target="https://ca-toms-help.ets.org/cers-guide/administrative-features/manage-student-groups" TargetMode="External"/><Relationship Id="rId25" Type="http://schemas.openxmlformats.org/officeDocument/2006/relationships/hyperlink" Target="https://www.caaspp.org/rsc/pdfs/CAASPP--Assessment-Target-Reports-FAQs-2022-23.pdf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aspp-elpac.org/resources/reporting/cers-resources/sis-cers-vendor-integration" TargetMode="External"/><Relationship Id="rId20" Type="http://schemas.openxmlformats.org/officeDocument/2006/relationships/hyperlink" Target="https://ca-toms-help.ets.org/cers-guide/administrative-features/manage-student-groups/" TargetMode="External"/><Relationship Id="rId29" Type="http://schemas.openxmlformats.org/officeDocument/2006/relationships/hyperlink" Target="https://www.cde.ca.gov/ta/tg/c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aspp-elpac.org/" TargetMode="External"/><Relationship Id="rId24" Type="http://schemas.openxmlformats.org/officeDocument/2006/relationships/hyperlink" Target="https://www.caaspp-elpac.org/resources/reporting/cers-resources" TargetMode="External"/><Relationship Id="rId32" Type="http://schemas.openxmlformats.org/officeDocument/2006/relationships/hyperlink" Target="https://ca-toms-help.ets.org/contact/lea-success-agent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-toms-help.ets.org/cers-guide/overview/" TargetMode="External"/><Relationship Id="rId23" Type="http://schemas.openxmlformats.org/officeDocument/2006/relationships/hyperlink" Target="https://www.youtube.com/watch?v=xGTQqtmUboU&amp;feature=youtu.be" TargetMode="External"/><Relationship Id="rId28" Type="http://schemas.openxmlformats.org/officeDocument/2006/relationships/hyperlink" Target="mailto:caaspp@cde.ca.gov" TargetMode="External"/><Relationship Id="rId36" Type="http://schemas.microsoft.com/office/2019/05/relationships/documenttasks" Target="documenttasks/documenttasks1.xml"/><Relationship Id="rId10" Type="http://schemas.openxmlformats.org/officeDocument/2006/relationships/hyperlink" Target="https://www.caaspp-elpac.org/" TargetMode="External"/><Relationship Id="rId19" Type="http://schemas.openxmlformats.org/officeDocument/2006/relationships/hyperlink" Target="https://www.caaspp-elpac.org/" TargetMode="External"/><Relationship Id="rId31" Type="http://schemas.openxmlformats.org/officeDocument/2006/relationships/hyperlink" Target="https://www.cde.ca.gov/ta/tg/ep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aspp-elpac.org/" TargetMode="External"/><Relationship Id="rId14" Type="http://schemas.openxmlformats.org/officeDocument/2006/relationships/hyperlink" Target="https://youtu.be/0eH8yCO38z4" TargetMode="External"/><Relationship Id="rId22" Type="http://schemas.openxmlformats.org/officeDocument/2006/relationships/hyperlink" Target="https://www.youtube.com/watch?v=0SdlokrePAc" TargetMode="External"/><Relationship Id="rId27" Type="http://schemas.openxmlformats.org/officeDocument/2006/relationships/hyperlink" Target="https://www.caaspp-elpac.org/" TargetMode="External"/><Relationship Id="rId30" Type="http://schemas.openxmlformats.org/officeDocument/2006/relationships/hyperlink" Target="mailto:elpac@cde.ca.gov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4912C62-B14E-4B60-96A2-BE3BF1B3294D}">
    <t:Anchor>
      <t:Comment id="644430159"/>
    </t:Anchor>
    <t:History>
      <t:Event id="{4BC27ACE-46B6-4990-B3C3-0009FFFEDE1B}" time="2022-07-01T20:50:20.482Z">
        <t:Attribution userId="S::tsaldana@cde.ca.gov::8e51278e-45ca-4c48-b37d-88e33baf3512" userProvider="AD" userName="Tammy Saldana"/>
        <t:Anchor>
          <t:Comment id="132714618"/>
        </t:Anchor>
        <t:Create/>
      </t:Event>
      <t:Event id="{E9BF0DE0-2BBB-448E-82E9-B89F04E7CCE6}" time="2022-07-01T20:50:20.482Z">
        <t:Attribution userId="S::tsaldana@cde.ca.gov::8e51278e-45ca-4c48-b37d-88e33baf3512" userProvider="AD" userName="Tammy Saldana"/>
        <t:Anchor>
          <t:Comment id="132714618"/>
        </t:Anchor>
        <t:Assign userId="S::FThomasHill@cde.ca.gov::3eefe172-a66e-4aa1-aae4-3437d45ff699" userProvider="AD" userName="Felicia Thomas-Hill"/>
      </t:Event>
      <t:Event id="{E7F0DC81-7FB0-4528-A26F-20E8DA5FD6E8}" time="2022-07-01T20:50:20.482Z">
        <t:Attribution userId="S::tsaldana@cde.ca.gov::8e51278e-45ca-4c48-b37d-88e33baf3512" userProvider="AD" userName="Tammy Saldana"/>
        <t:Anchor>
          <t:Comment id="132714618"/>
        </t:Anchor>
        <t:SetTitle title="@Felicia Thomas-Hill I believe the explanation needs to be there because it explains why it skips the other assessment attribute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3AF64BB030747A84F9648E9FAA180" ma:contentTypeVersion="6" ma:contentTypeDescription="Create a new document." ma:contentTypeScope="" ma:versionID="8d5b55ab7d93d076b36a827115bd26d2">
  <xsd:schema xmlns:xsd="http://www.w3.org/2001/XMLSchema" xmlns:xs="http://www.w3.org/2001/XMLSchema" xmlns:p="http://schemas.microsoft.com/office/2006/metadata/properties" xmlns:ns2="02578dea-3e32-48da-9916-3647f4a4f6a0" targetNamespace="http://schemas.microsoft.com/office/2006/metadata/properties" ma:root="true" ma:fieldsID="3ba35b4e031ee815074050c39c0811c8" ns2:_="">
    <xsd:import namespace="02578dea-3e32-48da-9916-3647f4a4f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78dea-3e32-48da-9916-3647f4a4f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DB5BB-0EAA-4AC4-A3B1-849CD4B01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78dea-3e32-48da-9916-3647f4a4f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B52AB-D11F-4E17-A3A2-8D2F58B93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CERS for Test Coordinators Resource Guide - CERS (CA Dept of Education)</vt:lpstr>
    </vt:vector>
  </TitlesOfParts>
  <Company/>
  <LinksUpToDate>false</LinksUpToDate>
  <CharactersWithSpaces>16961</CharactersWithSpaces>
  <SharedDoc>false</SharedDoc>
  <HLinks>
    <vt:vector size="162" baseType="variant">
      <vt:variant>
        <vt:i4>196626</vt:i4>
      </vt:variant>
      <vt:variant>
        <vt:i4>78</vt:i4>
      </vt:variant>
      <vt:variant>
        <vt:i4>0</vt:i4>
      </vt:variant>
      <vt:variant>
        <vt:i4>5</vt:i4>
      </vt:variant>
      <vt:variant>
        <vt:lpwstr>https://ca-toms-help.ets.org/contact/lea-success-agents/</vt:lpwstr>
      </vt:variant>
      <vt:variant>
        <vt:lpwstr/>
      </vt:variant>
      <vt:variant>
        <vt:i4>262145</vt:i4>
      </vt:variant>
      <vt:variant>
        <vt:i4>75</vt:i4>
      </vt:variant>
      <vt:variant>
        <vt:i4>0</vt:i4>
      </vt:variant>
      <vt:variant>
        <vt:i4>5</vt:i4>
      </vt:variant>
      <vt:variant>
        <vt:lpwstr>https://www.cde.ca.gov/ta/tg/ep/</vt:lpwstr>
      </vt:variant>
      <vt:variant>
        <vt:lpwstr/>
      </vt:variant>
      <vt:variant>
        <vt:i4>3145803</vt:i4>
      </vt:variant>
      <vt:variant>
        <vt:i4>72</vt:i4>
      </vt:variant>
      <vt:variant>
        <vt:i4>0</vt:i4>
      </vt:variant>
      <vt:variant>
        <vt:i4>5</vt:i4>
      </vt:variant>
      <vt:variant>
        <vt:lpwstr>mailto:elpac@cde.ca.gov</vt:lpwstr>
      </vt:variant>
      <vt:variant>
        <vt:lpwstr/>
      </vt:variant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https://www.cde.ca.gov/ta/tg/ca/</vt:lpwstr>
      </vt:variant>
      <vt:variant>
        <vt:lpwstr/>
      </vt:variant>
      <vt:variant>
        <vt:i4>6946828</vt:i4>
      </vt:variant>
      <vt:variant>
        <vt:i4>66</vt:i4>
      </vt:variant>
      <vt:variant>
        <vt:i4>0</vt:i4>
      </vt:variant>
      <vt:variant>
        <vt:i4>5</vt:i4>
      </vt:variant>
      <vt:variant>
        <vt:lpwstr>mailto:caaspp@cde.ca.gov</vt:lpwstr>
      </vt:variant>
      <vt:variant>
        <vt:lpwstr/>
      </vt:variant>
      <vt:variant>
        <vt:i4>5505102</vt:i4>
      </vt:variant>
      <vt:variant>
        <vt:i4>63</vt:i4>
      </vt:variant>
      <vt:variant>
        <vt:i4>0</vt:i4>
      </vt:variant>
      <vt:variant>
        <vt:i4>5</vt:i4>
      </vt:variant>
      <vt:variant>
        <vt:lpwstr>https://www.caaspp-elpac.org/</vt:lpwstr>
      </vt:variant>
      <vt:variant>
        <vt:lpwstr/>
      </vt:variant>
      <vt:variant>
        <vt:i4>2752547</vt:i4>
      </vt:variant>
      <vt:variant>
        <vt:i4>60</vt:i4>
      </vt:variant>
      <vt:variant>
        <vt:i4>0</vt:i4>
      </vt:variant>
      <vt:variant>
        <vt:i4>5</vt:i4>
      </vt:variant>
      <vt:variant>
        <vt:lpwstr>https://www.caaspp-elpac.org/resources/reporting/cers-resources/sis-cers-vendor-integration</vt:lpwstr>
      </vt:variant>
      <vt:variant>
        <vt:lpwstr/>
      </vt:variant>
      <vt:variant>
        <vt:i4>3538987</vt:i4>
      </vt:variant>
      <vt:variant>
        <vt:i4>57</vt:i4>
      </vt:variant>
      <vt:variant>
        <vt:i4>0</vt:i4>
      </vt:variant>
      <vt:variant>
        <vt:i4>5</vt:i4>
      </vt:variant>
      <vt:variant>
        <vt:lpwstr>https://www.caaspp.org/rsc/pdfs/CAASPP--Assessment-Target-Reports-FAQs-2022-23.pdf</vt:lpwstr>
      </vt:variant>
      <vt:variant>
        <vt:lpwstr/>
      </vt:variant>
      <vt:variant>
        <vt:i4>7274605</vt:i4>
      </vt:variant>
      <vt:variant>
        <vt:i4>54</vt:i4>
      </vt:variant>
      <vt:variant>
        <vt:i4>0</vt:i4>
      </vt:variant>
      <vt:variant>
        <vt:i4>5</vt:i4>
      </vt:variant>
      <vt:variant>
        <vt:lpwstr>https://www.caaspp-elpac.org/resources/reporting/cers-resources</vt:lpwstr>
      </vt:variant>
      <vt:variant>
        <vt:lpwstr/>
      </vt:variant>
      <vt:variant>
        <vt:i4>983108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https://www.youtube.com/watch?v=xGTQqtmUboU&amp;feature=youtu.be</vt:lpwstr>
      </vt:variant>
      <vt:variant>
        <vt:lpwstr/>
      </vt:variant>
      <vt:variant>
        <vt:i4>3080310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https://www.youtube.com/watch?v=0SdlokrePAc</vt:lpwstr>
      </vt:variant>
      <vt:variant>
        <vt:lpwstr/>
      </vt:variant>
      <vt:variant>
        <vt:i4>7274605</vt:i4>
      </vt:variant>
      <vt:variant>
        <vt:i4>45</vt:i4>
      </vt:variant>
      <vt:variant>
        <vt:i4>0</vt:i4>
      </vt:variant>
      <vt:variant>
        <vt:i4>5</vt:i4>
      </vt:variant>
      <vt:variant>
        <vt:lpwstr>https://www.caaspp-elpac.org/resources/reporting/cers-resources</vt:lpwstr>
      </vt:variant>
      <vt:variant>
        <vt:lpwstr/>
      </vt:variant>
      <vt:variant>
        <vt:i4>4849751</vt:i4>
      </vt:variant>
      <vt:variant>
        <vt:i4>42</vt:i4>
      </vt:variant>
      <vt:variant>
        <vt:i4>0</vt:i4>
      </vt:variant>
      <vt:variant>
        <vt:i4>5</vt:i4>
      </vt:variant>
      <vt:variant>
        <vt:lpwstr>http://cerssandbox.smarterreporting.org/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https://ca-toms-help.ets.org/cers-guide/whats-new/</vt:lpwstr>
      </vt:variant>
      <vt:variant>
        <vt:lpwstr/>
      </vt:variant>
      <vt:variant>
        <vt:i4>8257583</vt:i4>
      </vt:variant>
      <vt:variant>
        <vt:i4>36</vt:i4>
      </vt:variant>
      <vt:variant>
        <vt:i4>0</vt:i4>
      </vt:variant>
      <vt:variant>
        <vt:i4>5</vt:i4>
      </vt:variant>
      <vt:variant>
        <vt:lpwstr>https://ca-toms-help.ets.org/cers-guide/administrative-features/manage-student-groups/</vt:lpwstr>
      </vt:variant>
      <vt:variant>
        <vt:lpwstr>troubleshooting-common-issues</vt:lpwstr>
      </vt:variant>
      <vt:variant>
        <vt:i4>5505102</vt:i4>
      </vt:variant>
      <vt:variant>
        <vt:i4>33</vt:i4>
      </vt:variant>
      <vt:variant>
        <vt:i4>0</vt:i4>
      </vt:variant>
      <vt:variant>
        <vt:i4>5</vt:i4>
      </vt:variant>
      <vt:variant>
        <vt:lpwstr>https://www.caaspp-elpac.org/</vt:lpwstr>
      </vt:variant>
      <vt:variant>
        <vt:lpwstr/>
      </vt:variant>
      <vt:variant>
        <vt:i4>8257583</vt:i4>
      </vt:variant>
      <vt:variant>
        <vt:i4>30</vt:i4>
      </vt:variant>
      <vt:variant>
        <vt:i4>0</vt:i4>
      </vt:variant>
      <vt:variant>
        <vt:i4>5</vt:i4>
      </vt:variant>
      <vt:variant>
        <vt:lpwstr>https://ca-toms-help.ets.org/cers-guide/administrative-features/manage-student-groups/</vt:lpwstr>
      </vt:variant>
      <vt:variant>
        <vt:lpwstr>troubleshooting-common-issues</vt:lpwstr>
      </vt:variant>
      <vt:variant>
        <vt:i4>131075</vt:i4>
      </vt:variant>
      <vt:variant>
        <vt:i4>27</vt:i4>
      </vt:variant>
      <vt:variant>
        <vt:i4>0</vt:i4>
      </vt:variant>
      <vt:variant>
        <vt:i4>5</vt:i4>
      </vt:variant>
      <vt:variant>
        <vt:lpwstr>https://ca-toms-help.ets.org/cers-guide/administrative-features/manage-student-groups</vt:lpwstr>
      </vt:variant>
      <vt:variant>
        <vt:lpwstr/>
      </vt:variant>
      <vt:variant>
        <vt:i4>2752547</vt:i4>
      </vt:variant>
      <vt:variant>
        <vt:i4>24</vt:i4>
      </vt:variant>
      <vt:variant>
        <vt:i4>0</vt:i4>
      </vt:variant>
      <vt:variant>
        <vt:i4>5</vt:i4>
      </vt:variant>
      <vt:variant>
        <vt:lpwstr>https://www.caaspp-elpac.org/resources/reporting/cers-resources/sis-cers-vendor-integration</vt:lpwstr>
      </vt:variant>
      <vt:variant>
        <vt:lpwstr/>
      </vt:variant>
      <vt:variant>
        <vt:i4>3801214</vt:i4>
      </vt:variant>
      <vt:variant>
        <vt:i4>21</vt:i4>
      </vt:variant>
      <vt:variant>
        <vt:i4>0</vt:i4>
      </vt:variant>
      <vt:variant>
        <vt:i4>5</vt:i4>
      </vt:variant>
      <vt:variant>
        <vt:lpwstr>https://ca-toms-help.ets.org/cers-guide/overview/</vt:lpwstr>
      </vt:variant>
      <vt:variant>
        <vt:lpwstr>user-roles-and-permissions</vt:lpwstr>
      </vt:variant>
      <vt:variant>
        <vt:i4>196611</vt:i4>
      </vt:variant>
      <vt:variant>
        <vt:i4>18</vt:i4>
      </vt:variant>
      <vt:variant>
        <vt:i4>0</vt:i4>
      </vt:variant>
      <vt:variant>
        <vt:i4>5</vt:i4>
      </vt:variant>
      <vt:variant>
        <vt:lpwstr>https://youtu.be/0eH8yCO38z4</vt:lpwstr>
      </vt:variant>
      <vt:variant>
        <vt:lpwstr/>
      </vt:variant>
      <vt:variant>
        <vt:i4>4390918</vt:i4>
      </vt:variant>
      <vt:variant>
        <vt:i4>15</vt:i4>
      </vt:variant>
      <vt:variant>
        <vt:i4>0</vt:i4>
      </vt:variant>
      <vt:variant>
        <vt:i4>5</vt:i4>
      </vt:variant>
      <vt:variant>
        <vt:lpwstr>https://youtu.be/y50ius5jn7E</vt:lpwstr>
      </vt:variant>
      <vt:variant>
        <vt:lpwstr/>
      </vt:variant>
      <vt:variant>
        <vt:i4>5505102</vt:i4>
      </vt:variant>
      <vt:variant>
        <vt:i4>12</vt:i4>
      </vt:variant>
      <vt:variant>
        <vt:i4>0</vt:i4>
      </vt:variant>
      <vt:variant>
        <vt:i4>5</vt:i4>
      </vt:variant>
      <vt:variant>
        <vt:lpwstr>https://www.caaspp-elpac.org/</vt:lpwstr>
      </vt:variant>
      <vt:variant>
        <vt:lpwstr/>
      </vt:variant>
      <vt:variant>
        <vt:i4>5505102</vt:i4>
      </vt:variant>
      <vt:variant>
        <vt:i4>9</vt:i4>
      </vt:variant>
      <vt:variant>
        <vt:i4>0</vt:i4>
      </vt:variant>
      <vt:variant>
        <vt:i4>5</vt:i4>
      </vt:variant>
      <vt:variant>
        <vt:lpwstr>https://www.caaspp-elpac.org/</vt:lpwstr>
      </vt:variant>
      <vt:variant>
        <vt:lpwstr/>
      </vt:variant>
      <vt:variant>
        <vt:i4>5505102</vt:i4>
      </vt:variant>
      <vt:variant>
        <vt:i4>6</vt:i4>
      </vt:variant>
      <vt:variant>
        <vt:i4>0</vt:i4>
      </vt:variant>
      <vt:variant>
        <vt:i4>5</vt:i4>
      </vt:variant>
      <vt:variant>
        <vt:lpwstr>https://www.caaspp-elpac.org/</vt:lpwstr>
      </vt:variant>
      <vt:variant>
        <vt:lpwstr/>
      </vt:variant>
      <vt:variant>
        <vt:i4>5505102</vt:i4>
      </vt:variant>
      <vt:variant>
        <vt:i4>3</vt:i4>
      </vt:variant>
      <vt:variant>
        <vt:i4>0</vt:i4>
      </vt:variant>
      <vt:variant>
        <vt:i4>5</vt:i4>
      </vt:variant>
      <vt:variant>
        <vt:lpwstr>https://www.caaspp-elpac.org/</vt:lpwstr>
      </vt:variant>
      <vt:variant>
        <vt:lpwstr/>
      </vt:variant>
      <vt:variant>
        <vt:i4>5505102</vt:i4>
      </vt:variant>
      <vt:variant>
        <vt:i4>0</vt:i4>
      </vt:variant>
      <vt:variant>
        <vt:i4>0</vt:i4>
      </vt:variant>
      <vt:variant>
        <vt:i4>5</vt:i4>
      </vt:variant>
      <vt:variant>
        <vt:lpwstr>https://www.caaspp-elpac.org/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CERS for Test Coordinators Resource Guide - CERS (CA Dept of Education)</dc:title>
  <dc:subject>This resource guide accompanies the Introduction to the California Educator Reporting System (CERS), which was recorded as a series of microlearning style videos.</dc:subject>
  <dc:creator>Nikki Antonovich</dc:creator>
  <cp:keywords/>
  <dc:description/>
  <cp:lastModifiedBy>Nikki Antonovich</cp:lastModifiedBy>
  <cp:revision>4</cp:revision>
  <dcterms:created xsi:type="dcterms:W3CDTF">2024-09-04T19:47:00Z</dcterms:created>
  <dcterms:modified xsi:type="dcterms:W3CDTF">2024-09-16T16:00:00Z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0x0101006053AF64BB030747A84F9648E9FAA180</vt:lpwstr>
  </property>
  <property fmtid="{D5CDD505-2E9C-101B-9397-08002B2CF9AE}" pid="3" name="MediaServiceImageTags">
    <vt:lpwstr/>
  </property>
</Properties>
</file>