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AAAA" w14:textId="7219ACD4" w:rsidR="00876678" w:rsidRPr="00717E60" w:rsidRDefault="00662BDF" w:rsidP="00673397">
      <w:pPr>
        <w:pStyle w:val="Heading1"/>
        <w:rPr>
          <w:sz w:val="36"/>
          <w:szCs w:val="18"/>
        </w:rPr>
      </w:pPr>
      <w:r w:rsidRPr="00717E60">
        <w:rPr>
          <w:sz w:val="36"/>
          <w:szCs w:val="18"/>
        </w:rPr>
        <w:t xml:space="preserve">Introduction to the California Educator Reporting System (CERS) for </w:t>
      </w:r>
      <w:r w:rsidR="004B5F28" w:rsidRPr="00717E60">
        <w:rPr>
          <w:sz w:val="36"/>
          <w:szCs w:val="18"/>
        </w:rPr>
        <w:t>Teachers</w:t>
      </w:r>
      <w:r w:rsidR="00717E60">
        <w:rPr>
          <w:sz w:val="36"/>
          <w:szCs w:val="18"/>
        </w:rPr>
        <w:t xml:space="preserve"> Microlearning</w:t>
      </w:r>
      <w:r w:rsidR="00616E2F" w:rsidRPr="00717E60">
        <w:rPr>
          <w:sz w:val="36"/>
          <w:szCs w:val="18"/>
        </w:rPr>
        <w:t>—R</w:t>
      </w:r>
      <w:r w:rsidR="00245A3B" w:rsidRPr="00717E60">
        <w:rPr>
          <w:sz w:val="36"/>
          <w:szCs w:val="18"/>
        </w:rPr>
        <w:t>esource Guide</w:t>
      </w:r>
    </w:p>
    <w:p w14:paraId="089B1799" w14:textId="637A3D9E" w:rsidR="00AC39E4" w:rsidRDefault="00717E60" w:rsidP="00AC39E4">
      <w:pPr>
        <w:pStyle w:val="Heading2"/>
      </w:pPr>
      <w:r>
        <w:t>Video 1—</w:t>
      </w:r>
      <w:r w:rsidR="00370E93">
        <w:t>Welcome</w:t>
      </w:r>
    </w:p>
    <w:p w14:paraId="672E455A" w14:textId="0A8042D2" w:rsidR="003C4CF8" w:rsidRPr="003C4CF8" w:rsidRDefault="00717E60" w:rsidP="003C4CF8">
      <w:r>
        <w:t>[insert notes here]</w:t>
      </w:r>
    </w:p>
    <w:p w14:paraId="7E68E641" w14:textId="17512043" w:rsidR="0074697C" w:rsidRDefault="00717E60" w:rsidP="00C52EBC">
      <w:pPr>
        <w:pStyle w:val="Heading2"/>
      </w:pPr>
      <w:r>
        <w:t>Video 2—</w:t>
      </w:r>
      <w:r w:rsidR="00370E93">
        <w:t xml:space="preserve">CERS </w:t>
      </w:r>
      <w:r w:rsidR="5BD58A81">
        <w:t>Overview</w:t>
      </w:r>
    </w:p>
    <w:p w14:paraId="2A09BA8B" w14:textId="1E4F6B9B" w:rsidR="008066AB" w:rsidRDefault="008066AB" w:rsidP="008066AB">
      <w:r>
        <w:t>[</w:t>
      </w:r>
      <w:r w:rsidR="006A3264">
        <w:t>I</w:t>
      </w:r>
      <w:r>
        <w:t>nsert notes here]</w:t>
      </w:r>
    </w:p>
    <w:p w14:paraId="38AE40A9" w14:textId="3F4E50D7" w:rsidR="006B5698" w:rsidRDefault="00717E60" w:rsidP="00717E60">
      <w:pPr>
        <w:pStyle w:val="Heading2"/>
      </w:pPr>
      <w:r>
        <w:t>Video 3—</w:t>
      </w:r>
      <w:r w:rsidR="40CE9358">
        <w:t>Demonstration</w:t>
      </w:r>
      <w:r>
        <w:t>: Accessing CERS</w:t>
      </w:r>
    </w:p>
    <w:p w14:paraId="08955483" w14:textId="2B74C635" w:rsidR="00BA2AED" w:rsidRDefault="005F547C" w:rsidP="00BA2AED">
      <w:r>
        <w:t>[</w:t>
      </w:r>
      <w:r w:rsidR="006A3264">
        <w:t>Insert notes here</w:t>
      </w:r>
      <w:r>
        <w:t>]</w:t>
      </w:r>
    </w:p>
    <w:p w14:paraId="2CB2BDCF" w14:textId="77777777" w:rsidR="00717E60" w:rsidRPr="005F547C" w:rsidRDefault="00717E60" w:rsidP="009555A4">
      <w:pPr>
        <w:pStyle w:val="Heading3"/>
        <w:spacing w:before="240"/>
      </w:pPr>
      <w:r w:rsidRPr="005F547C">
        <w:t xml:space="preserve">Access </w:t>
      </w:r>
      <w:r>
        <w:t xml:space="preserve">the Live </w:t>
      </w:r>
      <w:r w:rsidRPr="005F547C">
        <w:t>CERS</w:t>
      </w:r>
      <w:r>
        <w:t xml:space="preserve"> Environment</w:t>
      </w:r>
    </w:p>
    <w:p w14:paraId="60287947" w14:textId="77777777" w:rsidR="00717E60" w:rsidRDefault="00717E60" w:rsidP="00593569">
      <w:pPr>
        <w:pStyle w:val="ListParagraph"/>
        <w:numPr>
          <w:ilvl w:val="0"/>
          <w:numId w:val="14"/>
        </w:numPr>
        <w:spacing w:line="256" w:lineRule="auto"/>
        <w:rPr>
          <w:rStyle w:val="Hyperlink"/>
        </w:rPr>
      </w:pPr>
      <w:r>
        <w:t xml:space="preserve">Navigate to the </w:t>
      </w:r>
      <w:hyperlink r:id="rId11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0BC172C9" w14:textId="77777777" w:rsidR="00717E60" w:rsidRDefault="00717E60" w:rsidP="00593569">
      <w:pPr>
        <w:pStyle w:val="ListParagraph"/>
        <w:numPr>
          <w:ilvl w:val="0"/>
          <w:numId w:val="14"/>
        </w:numPr>
      </w:pPr>
      <w:r>
        <w:t xml:space="preserve">Select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from the System Links menu in the navigation bar.</w:t>
      </w:r>
    </w:p>
    <w:p w14:paraId="175D4244" w14:textId="77777777" w:rsidR="00717E60" w:rsidRDefault="00717E60" w:rsidP="00593569">
      <w:pPr>
        <w:pStyle w:val="ListParagraph"/>
        <w:numPr>
          <w:ilvl w:val="0"/>
          <w:numId w:val="14"/>
        </w:numPr>
      </w:pPr>
      <w:r w:rsidRPr="001C661B">
        <w:rPr>
          <w:b/>
          <w:bCs/>
        </w:rPr>
        <w:t>Logon</w:t>
      </w:r>
      <w:r>
        <w:t xml:space="preserve"> to the system.</w:t>
      </w:r>
    </w:p>
    <w:p w14:paraId="5862A7FB" w14:textId="2FDA6134" w:rsidR="00717E60" w:rsidRDefault="00717E60" w:rsidP="00717E60">
      <w:pPr>
        <w:pStyle w:val="Heading2"/>
      </w:pPr>
      <w:r>
        <w:t>Video 4—The CERS Sandbox</w:t>
      </w:r>
    </w:p>
    <w:p w14:paraId="434D91AE" w14:textId="57C4CE00" w:rsidR="00717E60" w:rsidRDefault="00717E60" w:rsidP="00717E60">
      <w:r>
        <w:t>[Insert notes here]</w:t>
      </w:r>
    </w:p>
    <w:p w14:paraId="11DA9B2D" w14:textId="77777777" w:rsidR="00717E60" w:rsidRPr="005F547C" w:rsidRDefault="00717E60" w:rsidP="009555A4">
      <w:pPr>
        <w:pStyle w:val="Heading3"/>
        <w:spacing w:before="240"/>
      </w:pPr>
      <w:r w:rsidRPr="005F547C">
        <w:t>Access the CERS Sandbox</w:t>
      </w:r>
    </w:p>
    <w:p w14:paraId="0A7FD475" w14:textId="77777777" w:rsidR="00717E60" w:rsidRDefault="00717E60" w:rsidP="00593569">
      <w:pPr>
        <w:pStyle w:val="ListParagraph"/>
        <w:numPr>
          <w:ilvl w:val="0"/>
          <w:numId w:val="16"/>
        </w:numPr>
        <w:spacing w:line="256" w:lineRule="auto"/>
        <w:rPr>
          <w:rStyle w:val="Hyperlink"/>
        </w:rPr>
      </w:pPr>
      <w:r>
        <w:t xml:space="preserve">Navigate to the </w:t>
      </w:r>
      <w:hyperlink r:id="rId12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65064E70" w14:textId="77777777" w:rsidR="00717E60" w:rsidRDefault="00717E60" w:rsidP="00593569">
      <w:pPr>
        <w:pStyle w:val="ListParagraph"/>
        <w:numPr>
          <w:ilvl w:val="0"/>
          <w:numId w:val="16"/>
        </w:numPr>
      </w:pPr>
      <w:r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3DFC18E5" w14:textId="77777777" w:rsidR="00717E60" w:rsidRDefault="00717E60" w:rsidP="00593569">
      <w:pPr>
        <w:pStyle w:val="ListParagraph"/>
        <w:numPr>
          <w:ilvl w:val="0"/>
          <w:numId w:val="16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0B53ECD9" w14:textId="04E7C6CD" w:rsidR="00717E60" w:rsidRDefault="00717E60" w:rsidP="00593569">
      <w:pPr>
        <w:pStyle w:val="ListParagraph"/>
        <w:numPr>
          <w:ilvl w:val="0"/>
          <w:numId w:val="16"/>
        </w:numPr>
      </w:pPr>
      <w:bookmarkStart w:id="0" w:name="_Hlk171511410"/>
      <w:r>
        <w:t xml:space="preserve">Select </w:t>
      </w:r>
      <w:r w:rsidR="00FB38B2">
        <w:t xml:space="preserve">one of the </w:t>
      </w:r>
      <w:r w:rsidR="00FB38B2" w:rsidRPr="00FB38B2">
        <w:rPr>
          <w:b/>
          <w:bCs/>
        </w:rPr>
        <w:t>Teacher</w:t>
      </w:r>
      <w:r>
        <w:t xml:space="preserve"> role</w:t>
      </w:r>
      <w:r w:rsidR="00FB38B2">
        <w:t>s</w:t>
      </w:r>
      <w:r>
        <w:t>.</w:t>
      </w:r>
    </w:p>
    <w:bookmarkEnd w:id="0"/>
    <w:p w14:paraId="2DB20AA3" w14:textId="77777777" w:rsidR="00717E60" w:rsidRDefault="00717E60" w:rsidP="00593569">
      <w:pPr>
        <w:pStyle w:val="ListParagraph"/>
        <w:numPr>
          <w:ilvl w:val="0"/>
          <w:numId w:val="16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p w14:paraId="35EC3F85" w14:textId="33822F96" w:rsidR="00717E60" w:rsidRDefault="00717E60" w:rsidP="00717E60">
      <w:pPr>
        <w:pStyle w:val="Heading2"/>
      </w:pPr>
      <w:r>
        <w:t>Video 5—Demonstration: CERS Navigation</w:t>
      </w:r>
    </w:p>
    <w:p w14:paraId="7613E159" w14:textId="77777777" w:rsidR="00717E60" w:rsidRDefault="00717E60" w:rsidP="00717E60">
      <w:r>
        <w:t>[Insert notes here]</w:t>
      </w:r>
    </w:p>
    <w:p w14:paraId="0AB1B6AA" w14:textId="4382E4EA" w:rsidR="00717E60" w:rsidRDefault="00717E60" w:rsidP="00717E60">
      <w:pPr>
        <w:pStyle w:val="Heading2"/>
      </w:pPr>
      <w:r>
        <w:lastRenderedPageBreak/>
        <w:t>Video 6—</w:t>
      </w:r>
      <w:r w:rsidRPr="00DD7744">
        <w:rPr>
          <w:rFonts w:eastAsiaTheme="minorHAnsi" w:cstheme="minorBidi"/>
          <w:b w:val="0"/>
          <w:color w:val="auto"/>
          <w:sz w:val="24"/>
          <w:szCs w:val="22"/>
        </w:rPr>
        <w:t xml:space="preserve"> </w:t>
      </w:r>
      <w:r w:rsidRPr="00DD7744">
        <w:t>Demonstration: Customiz</w:t>
      </w:r>
      <w:r w:rsidR="009555A4">
        <w:t>ing</w:t>
      </w:r>
      <w:r w:rsidRPr="00DD7744">
        <w:t xml:space="preserve"> Groups</w:t>
      </w:r>
      <w:r>
        <w:t xml:space="preserve"> and Searching b</w:t>
      </w:r>
      <w:r w:rsidRPr="00DD7744">
        <w:t>y Group</w:t>
      </w:r>
      <w:r w:rsidR="009555A4">
        <w:t xml:space="preserve"> in CERS</w:t>
      </w:r>
    </w:p>
    <w:p w14:paraId="5EB95858" w14:textId="77777777" w:rsidR="00717E60" w:rsidRDefault="00717E60" w:rsidP="00717E60">
      <w:r>
        <w:t>[Insert notes here]</w:t>
      </w:r>
    </w:p>
    <w:p w14:paraId="077F17D7" w14:textId="77777777" w:rsidR="00717E60" w:rsidRDefault="00717E60" w:rsidP="00717E60">
      <w:pPr>
        <w:pStyle w:val="Heading2"/>
      </w:pPr>
      <w:r>
        <w:t>Video 7—Summative Assessment Results in CERS Overview</w:t>
      </w:r>
    </w:p>
    <w:p w14:paraId="31C24DDA" w14:textId="77777777" w:rsidR="00717E60" w:rsidRDefault="00717E60" w:rsidP="00717E60">
      <w:r>
        <w:t>[Insert notes here]</w:t>
      </w:r>
    </w:p>
    <w:p w14:paraId="06316743" w14:textId="77777777" w:rsidR="00717E60" w:rsidRDefault="00717E60" w:rsidP="00717E60">
      <w:pPr>
        <w:pStyle w:val="Heading2"/>
      </w:pPr>
      <w:r w:rsidRPr="00717E60">
        <w:t>Video</w:t>
      </w:r>
      <w:r>
        <w:t xml:space="preserve"> 8—</w:t>
      </w:r>
      <w:r w:rsidRPr="00DD7744">
        <w:rPr>
          <w:rFonts w:eastAsiaTheme="minorHAnsi" w:cstheme="minorBidi"/>
          <w:b w:val="0"/>
          <w:color w:val="auto"/>
          <w:sz w:val="24"/>
          <w:szCs w:val="22"/>
        </w:rPr>
        <w:t xml:space="preserve"> </w:t>
      </w:r>
      <w:r w:rsidRPr="00DD7744">
        <w:t xml:space="preserve">Demonstration: </w:t>
      </w:r>
      <w:r>
        <w:t>Accessing Summative ELPAC Results in CERS</w:t>
      </w:r>
    </w:p>
    <w:p w14:paraId="30531842" w14:textId="77777777" w:rsidR="00717E60" w:rsidRDefault="00717E60" w:rsidP="00717E60">
      <w:r>
        <w:t>[Insert notes here]</w:t>
      </w:r>
    </w:p>
    <w:p w14:paraId="2D5FB02C" w14:textId="33F9B706" w:rsidR="00FB38B2" w:rsidRDefault="00FB38B2" w:rsidP="009555A4">
      <w:pPr>
        <w:pStyle w:val="Heading3"/>
      </w:pPr>
      <w:r>
        <w:t>CERS Sandbox Exploration</w:t>
      </w:r>
    </w:p>
    <w:p w14:paraId="70986586" w14:textId="657E5603" w:rsidR="009555A4" w:rsidRPr="009555A4" w:rsidRDefault="009555A4" w:rsidP="009555A4">
      <w:pPr>
        <w:pStyle w:val="Heading4"/>
      </w:pPr>
      <w:r w:rsidRPr="005F547C">
        <w:t>Access the CERS Sandbox</w:t>
      </w:r>
    </w:p>
    <w:p w14:paraId="7BA07509" w14:textId="77777777" w:rsidR="00717E60" w:rsidRDefault="00717E60" w:rsidP="00593569">
      <w:pPr>
        <w:pStyle w:val="ListParagraph"/>
        <w:numPr>
          <w:ilvl w:val="0"/>
          <w:numId w:val="17"/>
        </w:numPr>
        <w:spacing w:line="256" w:lineRule="auto"/>
        <w:rPr>
          <w:rStyle w:val="Hyperlink"/>
        </w:rPr>
      </w:pPr>
      <w:r>
        <w:t xml:space="preserve">Navigate to the </w:t>
      </w:r>
      <w:hyperlink r:id="rId13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55B6DA65" w14:textId="77777777" w:rsidR="00717E60" w:rsidRDefault="00717E60" w:rsidP="00593569">
      <w:pPr>
        <w:pStyle w:val="ListParagraph"/>
        <w:numPr>
          <w:ilvl w:val="0"/>
          <w:numId w:val="17"/>
        </w:numPr>
      </w:pPr>
      <w:r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62E545E8" w14:textId="77777777" w:rsidR="00717E60" w:rsidRDefault="00717E60" w:rsidP="00593569">
      <w:pPr>
        <w:pStyle w:val="ListParagraph"/>
        <w:numPr>
          <w:ilvl w:val="0"/>
          <w:numId w:val="17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1AA5EC1C" w14:textId="77777777" w:rsidR="00FB38B2" w:rsidRDefault="00FB38B2" w:rsidP="00593569">
      <w:pPr>
        <w:pStyle w:val="ListParagraph"/>
        <w:numPr>
          <w:ilvl w:val="0"/>
          <w:numId w:val="17"/>
        </w:numPr>
      </w:pPr>
      <w:r>
        <w:t xml:space="preserve">Select one of the </w:t>
      </w:r>
      <w:r w:rsidRPr="00FB38B2">
        <w:rPr>
          <w:b/>
          <w:bCs/>
        </w:rPr>
        <w:t>Teacher</w:t>
      </w:r>
      <w:r>
        <w:t xml:space="preserve"> roles.</w:t>
      </w:r>
    </w:p>
    <w:p w14:paraId="318929C3" w14:textId="2688DC17" w:rsidR="00717E60" w:rsidRPr="00717E60" w:rsidRDefault="00717E60" w:rsidP="00593569">
      <w:pPr>
        <w:pStyle w:val="ListParagraph"/>
        <w:numPr>
          <w:ilvl w:val="0"/>
          <w:numId w:val="17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p w14:paraId="4445F7A8" w14:textId="18F4BCC0" w:rsidR="005F547C" w:rsidRDefault="005F547C" w:rsidP="009555A4">
      <w:pPr>
        <w:pStyle w:val="Heading4"/>
      </w:pPr>
      <w:r w:rsidRPr="005F547C">
        <w:t xml:space="preserve">Search </w:t>
      </w:r>
      <w:r w:rsidR="00FC6485" w:rsidRPr="005F547C">
        <w:t xml:space="preserve">Results for </w:t>
      </w:r>
      <w:r w:rsidR="00FC6485">
        <w:t>a</w:t>
      </w:r>
      <w:r w:rsidR="00FC6485" w:rsidRPr="005F547C">
        <w:t xml:space="preserve"> Student</w:t>
      </w:r>
      <w:r w:rsidR="0045547C">
        <w:t xml:space="preserve"> </w:t>
      </w:r>
    </w:p>
    <w:p w14:paraId="74AF055D" w14:textId="1577F3DB" w:rsidR="007B591C" w:rsidRDefault="00AD5C3E" w:rsidP="007B591C">
      <w:r w:rsidRPr="00AD5C3E">
        <w:t xml:space="preserve">From the CERS Sandbox </w:t>
      </w:r>
      <w:r w:rsidR="00AC6BE2">
        <w:t>h</w:t>
      </w:r>
      <w:r w:rsidRPr="00AD5C3E">
        <w:t xml:space="preserve">ome </w:t>
      </w:r>
      <w:r w:rsidR="00AC6BE2">
        <w:t>p</w:t>
      </w:r>
      <w:r w:rsidRPr="00AD5C3E">
        <w:t>age for a teacher</w:t>
      </w:r>
      <w:r w:rsidR="007B591C">
        <w:t>:</w:t>
      </w:r>
    </w:p>
    <w:p w14:paraId="0D4925E4" w14:textId="005D91A3" w:rsidR="007B591C" w:rsidRDefault="007B591C" w:rsidP="00593569">
      <w:pPr>
        <w:pStyle w:val="ListParagraph"/>
        <w:numPr>
          <w:ilvl w:val="0"/>
          <w:numId w:val="2"/>
        </w:numPr>
      </w:pPr>
      <w:r>
        <w:t>Enter a</w:t>
      </w:r>
      <w:r w:rsidR="004458A3">
        <w:t xml:space="preserve"> </w:t>
      </w:r>
      <w:r w:rsidR="00F516E1" w:rsidRPr="00E27AA4">
        <w:rPr>
          <w:b/>
          <w:bCs/>
        </w:rPr>
        <w:t>SSID</w:t>
      </w:r>
      <w:r>
        <w:t xml:space="preserve"> into the </w:t>
      </w:r>
      <w:r w:rsidR="00907BC7">
        <w:t xml:space="preserve">Search by Student </w:t>
      </w:r>
      <w:r>
        <w:t>search box</w:t>
      </w:r>
      <w:r w:rsidR="00003B89">
        <w:t>.</w:t>
      </w:r>
    </w:p>
    <w:p w14:paraId="32D5DD5A" w14:textId="4C0F87D4" w:rsidR="00907BC7" w:rsidRDefault="00907BC7" w:rsidP="00593569">
      <w:pPr>
        <w:pStyle w:val="ListParagraph"/>
        <w:numPr>
          <w:ilvl w:val="0"/>
          <w:numId w:val="2"/>
        </w:numPr>
      </w:pPr>
      <w:r>
        <w:t xml:space="preserve">Select the </w:t>
      </w:r>
      <w:r w:rsidRPr="00E27AA4">
        <w:rPr>
          <w:b/>
          <w:bCs/>
        </w:rPr>
        <w:t>Search</w:t>
      </w:r>
      <w:r>
        <w:t xml:space="preserve"> button</w:t>
      </w:r>
      <w:r w:rsidR="009454A1">
        <w:t>.</w:t>
      </w:r>
    </w:p>
    <w:p w14:paraId="154D361C" w14:textId="34A89DF1" w:rsidR="007B591C" w:rsidRDefault="009454A1" w:rsidP="004E747D">
      <w:pPr>
        <w:pStyle w:val="Heading5"/>
        <w:spacing w:after="120"/>
        <w:ind w:right="1926"/>
      </w:pPr>
      <w:r w:rsidRPr="00FB38B2">
        <w:t>Sample SSIDs in the CERS Sandbox</w:t>
      </w:r>
      <w:r w:rsidR="004E747D">
        <w:t xml:space="preserve"> for Sample Teacher Roles</w:t>
      </w:r>
    </w:p>
    <w:tbl>
      <w:tblPr>
        <w:tblStyle w:val="NCTTable"/>
        <w:tblW w:w="0" w:type="auto"/>
        <w:tblInd w:w="355" w:type="dxa"/>
        <w:tblLook w:val="04A0" w:firstRow="1" w:lastRow="0" w:firstColumn="1" w:lastColumn="0" w:noHBand="0" w:noVBand="1"/>
        <w:tblDescription w:val="Sample SSIDs in the CERS Sandbox"/>
      </w:tblPr>
      <w:tblGrid>
        <w:gridCol w:w="2970"/>
        <w:gridCol w:w="1575"/>
        <w:gridCol w:w="3690"/>
      </w:tblGrid>
      <w:tr w:rsidR="004E747D" w14:paraId="252EAD70" w14:textId="77777777" w:rsidTr="00971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6AA5ED6" w14:textId="77777777" w:rsidR="004E747D" w:rsidRDefault="004E747D" w:rsidP="00971B46">
            <w:pPr>
              <w:spacing w:before="120"/>
              <w:ind w:left="0"/>
              <w:jc w:val="left"/>
            </w:pPr>
            <w:r w:rsidRPr="008C7418">
              <w:t>Student Name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104ECDE" w14:textId="77777777" w:rsidR="004E747D" w:rsidRDefault="004E747D" w:rsidP="00971B46">
            <w:pPr>
              <w:spacing w:before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7418">
              <w:t>SSID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4FFD22C" w14:textId="77777777" w:rsidR="004E747D" w:rsidRDefault="004E747D" w:rsidP="00971B46">
            <w:pPr>
              <w:spacing w:before="12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 Level</w:t>
            </w:r>
          </w:p>
        </w:tc>
      </w:tr>
      <w:tr w:rsidR="004E747D" w14:paraId="7C4C041C" w14:textId="77777777" w:rsidTr="00971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AC07829" w14:textId="77777777" w:rsidR="004E747D" w:rsidRPr="0025360A" w:rsidRDefault="004E747D" w:rsidP="00971B46">
            <w:pPr>
              <w:spacing w:after="0"/>
              <w:ind w:left="0"/>
            </w:pPr>
            <w:r>
              <w:t>Eastman, Jack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4CE618A" w14:textId="77777777" w:rsidR="004E747D" w:rsidRDefault="004E747D" w:rsidP="00971B46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2000011426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C8097CA" w14:textId="77777777" w:rsidR="004E747D" w:rsidRDefault="004E747D" w:rsidP="00971B46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9 (Sample High)</w:t>
            </w:r>
          </w:p>
        </w:tc>
      </w:tr>
      <w:tr w:rsidR="004E747D" w14:paraId="2F2466B9" w14:textId="77777777" w:rsidTr="00971B4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B469D50" w14:textId="77777777" w:rsidR="004E747D" w:rsidRPr="0025360A" w:rsidRDefault="004E747D" w:rsidP="00971B46">
            <w:pPr>
              <w:spacing w:after="0"/>
              <w:ind w:left="0"/>
            </w:pPr>
            <w:r>
              <w:t>Eckert, Mary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F0DB259" w14:textId="77777777" w:rsidR="004E747D" w:rsidRDefault="004E747D" w:rsidP="00971B46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7000006756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B7FC138" w14:textId="77777777" w:rsidR="004E747D" w:rsidRDefault="004E747D" w:rsidP="00971B4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A5C">
              <w:t>Grade 1</w:t>
            </w:r>
            <w:r>
              <w:t>0</w:t>
            </w:r>
            <w:r w:rsidRPr="007C1A5C">
              <w:t xml:space="preserve"> (Sample High)</w:t>
            </w:r>
          </w:p>
        </w:tc>
      </w:tr>
      <w:tr w:rsidR="004E747D" w14:paraId="1FD4380C" w14:textId="77777777" w:rsidTr="00971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28597D5" w14:textId="77777777" w:rsidR="004E747D" w:rsidRPr="0025360A" w:rsidRDefault="004E747D" w:rsidP="00971B46">
            <w:pPr>
              <w:spacing w:after="0"/>
              <w:ind w:left="0"/>
            </w:pPr>
            <w:r>
              <w:t>Boley, Orlando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A1E8AEF" w14:textId="77777777" w:rsidR="004E747D" w:rsidRPr="0025360A" w:rsidRDefault="004E747D" w:rsidP="00971B46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5000015245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0C4FAC0" w14:textId="77777777" w:rsidR="004E747D" w:rsidRDefault="004E747D" w:rsidP="00971B46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A5C">
              <w:t>Grade 11 (Sample High)</w:t>
            </w:r>
          </w:p>
        </w:tc>
      </w:tr>
      <w:tr w:rsidR="004E747D" w14:paraId="798B2ECD" w14:textId="77777777" w:rsidTr="00971B4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B76E2DA" w14:textId="77777777" w:rsidR="004E747D" w:rsidRPr="0025360A" w:rsidRDefault="004E747D" w:rsidP="00971B46">
            <w:pPr>
              <w:spacing w:after="0"/>
              <w:ind w:left="0"/>
            </w:pPr>
            <w:r w:rsidRPr="008C7418">
              <w:t>Bond, Luke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AE996E8" w14:textId="77777777" w:rsidR="004E747D" w:rsidRPr="0025360A" w:rsidRDefault="004E747D" w:rsidP="00971B46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418">
              <w:t>5000034581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E4F0BF9" w14:textId="77777777" w:rsidR="004E747D" w:rsidRDefault="004E747D" w:rsidP="00971B4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 (Sample Middle)</w:t>
            </w:r>
          </w:p>
        </w:tc>
      </w:tr>
      <w:tr w:rsidR="004E747D" w14:paraId="4D724B32" w14:textId="77777777" w:rsidTr="00971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B8F60D0" w14:textId="77777777" w:rsidR="004E747D" w:rsidRPr="0025360A" w:rsidRDefault="004E747D" w:rsidP="00971B46">
            <w:pPr>
              <w:spacing w:after="0"/>
              <w:ind w:left="0"/>
            </w:pPr>
            <w:r w:rsidRPr="008C7418">
              <w:t>Hixson, Martin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681EC97" w14:textId="77777777" w:rsidR="004E747D" w:rsidRPr="0025360A" w:rsidRDefault="004E747D" w:rsidP="00971B46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418">
              <w:t>6000009063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15E65BF" w14:textId="77777777" w:rsidR="004E747D" w:rsidRDefault="004E747D" w:rsidP="00971B46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8 (Sample Middle)</w:t>
            </w:r>
          </w:p>
        </w:tc>
      </w:tr>
      <w:tr w:rsidR="004E747D" w14:paraId="0584989D" w14:textId="77777777" w:rsidTr="00971B4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4BB8BEA" w14:textId="77777777" w:rsidR="004E747D" w:rsidRPr="0025360A" w:rsidRDefault="004E747D" w:rsidP="00971B46">
            <w:pPr>
              <w:spacing w:after="0"/>
              <w:ind w:left="0"/>
            </w:pPr>
            <w:r w:rsidRPr="008C7418">
              <w:t>Reitz, Amelia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9F3662E" w14:textId="77777777" w:rsidR="004E747D" w:rsidRPr="0025360A" w:rsidRDefault="004E747D" w:rsidP="00971B46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418">
              <w:t>2000010843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9A3A1D8" w14:textId="77777777" w:rsidR="004E747D" w:rsidRDefault="004E747D" w:rsidP="00971B4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 (Sample Middle)</w:t>
            </w:r>
          </w:p>
        </w:tc>
      </w:tr>
      <w:tr w:rsidR="004E747D" w14:paraId="555CE6F1" w14:textId="77777777" w:rsidTr="00971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ADF7AE7" w14:textId="77777777" w:rsidR="004E747D" w:rsidRPr="0025360A" w:rsidRDefault="004E747D" w:rsidP="00971B46">
            <w:pPr>
              <w:spacing w:after="0"/>
              <w:ind w:left="0"/>
            </w:pPr>
            <w:r>
              <w:t>Rodriguez, Johnny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A7ACEC6" w14:textId="77777777" w:rsidR="004E747D" w:rsidRPr="0025360A" w:rsidRDefault="004E747D" w:rsidP="00971B46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8000033871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545B807C" w14:textId="77777777" w:rsidR="004E747D" w:rsidRDefault="004E747D" w:rsidP="00971B46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K (Sample Elementary)</w:t>
            </w:r>
          </w:p>
        </w:tc>
      </w:tr>
      <w:tr w:rsidR="004E747D" w14:paraId="0C977E10" w14:textId="77777777" w:rsidTr="00971B4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81499D8" w14:textId="77777777" w:rsidR="004E747D" w:rsidRPr="0025360A" w:rsidRDefault="004E747D" w:rsidP="00971B46">
            <w:pPr>
              <w:spacing w:after="0"/>
              <w:ind w:left="0"/>
            </w:pPr>
            <w:r>
              <w:t>Mills, Leonard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95EDBB1" w14:textId="77777777" w:rsidR="004E747D" w:rsidRPr="0025360A" w:rsidRDefault="004E747D" w:rsidP="00971B46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8000029214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71F088A" w14:textId="77777777" w:rsidR="004E747D" w:rsidRDefault="004E747D" w:rsidP="00971B4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3 (Sample Elementary)</w:t>
            </w:r>
          </w:p>
        </w:tc>
      </w:tr>
      <w:tr w:rsidR="004E747D" w14:paraId="07C2115C" w14:textId="77777777" w:rsidTr="00971B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ACBDCD1" w14:textId="77777777" w:rsidR="004E747D" w:rsidRPr="008C7418" w:rsidDel="001C49C2" w:rsidRDefault="004E747D" w:rsidP="00971B46">
            <w:pPr>
              <w:spacing w:after="0"/>
              <w:ind w:left="0"/>
            </w:pPr>
            <w:r>
              <w:lastRenderedPageBreak/>
              <w:t>Nunez, Royce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9E30FD2" w14:textId="77777777" w:rsidR="004E747D" w:rsidRDefault="004E747D" w:rsidP="00971B46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5000029458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6E2D995" w14:textId="77777777" w:rsidR="004E747D" w:rsidRDefault="004E747D" w:rsidP="00971B46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5 (Sample Elementary)</w:t>
            </w:r>
          </w:p>
        </w:tc>
      </w:tr>
      <w:tr w:rsidR="004E747D" w14:paraId="188C0A04" w14:textId="77777777" w:rsidTr="00971B4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B209CF0" w14:textId="77777777" w:rsidR="004E747D" w:rsidRPr="0025360A" w:rsidRDefault="004E747D" w:rsidP="00971B46">
            <w:pPr>
              <w:spacing w:after="0"/>
              <w:ind w:left="0"/>
            </w:pPr>
            <w:r>
              <w:t>Riggs-Callender, Jasmine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D316499" w14:textId="77777777" w:rsidR="004E747D" w:rsidRPr="0025360A" w:rsidRDefault="004E747D" w:rsidP="00971B46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1000003396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1AED3161" w14:textId="77777777" w:rsidR="004E747D" w:rsidRDefault="004E747D" w:rsidP="00971B46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5 (Sample Elementary)</w:t>
            </w:r>
          </w:p>
        </w:tc>
      </w:tr>
    </w:tbl>
    <w:p w14:paraId="059271B9" w14:textId="11199BBC" w:rsidR="005F547C" w:rsidRDefault="5C9C8041" w:rsidP="00FB38B2">
      <w:pPr>
        <w:pStyle w:val="Heading4"/>
      </w:pPr>
      <w:r>
        <w:t xml:space="preserve">Search </w:t>
      </w:r>
      <w:r w:rsidR="30A6DC34">
        <w:t xml:space="preserve">Results by </w:t>
      </w:r>
      <w:r w:rsidR="00AD4E21">
        <w:t xml:space="preserve">a </w:t>
      </w:r>
      <w:r w:rsidR="30A6DC34">
        <w:t>Group</w:t>
      </w:r>
    </w:p>
    <w:p w14:paraId="4CABF3BF" w14:textId="2F2EA4C2" w:rsidR="00FC6485" w:rsidRDefault="00AD5C3E" w:rsidP="00FC6485">
      <w:r w:rsidRPr="00AD5C3E">
        <w:t xml:space="preserve">From the CERS Sandbox </w:t>
      </w:r>
      <w:r w:rsidR="00AC6BE2">
        <w:t>h</w:t>
      </w:r>
      <w:r w:rsidRPr="00AD5C3E">
        <w:t xml:space="preserve">ome </w:t>
      </w:r>
      <w:r w:rsidR="00AC6BE2">
        <w:t>p</w:t>
      </w:r>
      <w:r w:rsidRPr="00AD5C3E">
        <w:t>age for a teacher</w:t>
      </w:r>
      <w:r w:rsidR="00FC6485">
        <w:t>:</w:t>
      </w:r>
    </w:p>
    <w:p w14:paraId="5F2A2929" w14:textId="18399CEA" w:rsidR="00E020D6" w:rsidRDefault="00E020D6" w:rsidP="00593569">
      <w:pPr>
        <w:pStyle w:val="ListParagraph"/>
        <w:numPr>
          <w:ilvl w:val="0"/>
          <w:numId w:val="3"/>
        </w:numPr>
      </w:pPr>
      <w:r>
        <w:t xml:space="preserve">Select a </w:t>
      </w:r>
      <w:r w:rsidR="00ED6461" w:rsidRPr="002D00D3">
        <w:rPr>
          <w:b/>
          <w:bCs/>
        </w:rPr>
        <w:t>Group Nam</w:t>
      </w:r>
      <w:r w:rsidR="00ED6461">
        <w:t>e</w:t>
      </w:r>
      <w:r>
        <w:t xml:space="preserve"> </w:t>
      </w:r>
      <w:r w:rsidR="00ED6461">
        <w:t>in</w:t>
      </w:r>
      <w:r>
        <w:t xml:space="preserve"> the </w:t>
      </w:r>
      <w:r w:rsidR="00ED6461">
        <w:t xml:space="preserve">Search by Group </w:t>
      </w:r>
      <w:r w:rsidR="00ED6461" w:rsidRPr="00ED6461">
        <w:t>section</w:t>
      </w:r>
      <w:r w:rsidR="003C4887">
        <w:t>.</w:t>
      </w:r>
    </w:p>
    <w:p w14:paraId="286A3B05" w14:textId="5605F0C8" w:rsidR="002D00D3" w:rsidRDefault="002D00D3" w:rsidP="00593569">
      <w:pPr>
        <w:pStyle w:val="ListParagraph"/>
        <w:numPr>
          <w:ilvl w:val="0"/>
          <w:numId w:val="3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</w:t>
      </w:r>
      <w:r w:rsidR="005C6FCF">
        <w:t>ts</w:t>
      </w:r>
      <w:r>
        <w:t>.</w:t>
      </w:r>
    </w:p>
    <w:p w14:paraId="2E376F04" w14:textId="2B803783" w:rsidR="00ED6461" w:rsidRDefault="00ED6461" w:rsidP="00FB38B2">
      <w:pPr>
        <w:pStyle w:val="Heading4"/>
      </w:pPr>
      <w:r>
        <w:t>Create a Printable Report</w:t>
      </w:r>
    </w:p>
    <w:p w14:paraId="1FAAC672" w14:textId="0D7BD4B8" w:rsidR="00ED6461" w:rsidRDefault="00AD5C3E" w:rsidP="00E06BBD">
      <w:pPr>
        <w:keepNext/>
      </w:pPr>
      <w:r w:rsidRPr="00AD5C3E">
        <w:t xml:space="preserve">From the CERS Sandbox </w:t>
      </w:r>
      <w:r w:rsidR="00E06BBD">
        <w:t>h</w:t>
      </w:r>
      <w:r w:rsidRPr="00AD5C3E">
        <w:t xml:space="preserve">ome </w:t>
      </w:r>
      <w:r w:rsidR="00E06BBD">
        <w:t>p</w:t>
      </w:r>
      <w:r w:rsidRPr="00AD5C3E">
        <w:t>age for a teacher</w:t>
      </w:r>
      <w:r w:rsidR="00ED6461">
        <w:t>:</w:t>
      </w:r>
    </w:p>
    <w:p w14:paraId="758BBCA8" w14:textId="0429F486" w:rsidR="00ED6461" w:rsidRDefault="00ED6461" w:rsidP="00593569">
      <w:pPr>
        <w:pStyle w:val="ListParagraph"/>
        <w:numPr>
          <w:ilvl w:val="0"/>
          <w:numId w:val="4"/>
        </w:numPr>
      </w:pPr>
      <w:r>
        <w:t xml:space="preserve">Select a </w:t>
      </w:r>
      <w:r w:rsidRPr="00D9717A">
        <w:rPr>
          <w:b/>
          <w:bCs/>
        </w:rPr>
        <w:t>Group Name</w:t>
      </w:r>
      <w:r>
        <w:t xml:space="preserve"> in the Search by Group </w:t>
      </w:r>
      <w:r w:rsidRPr="00ED6461">
        <w:t>section</w:t>
      </w:r>
      <w:r w:rsidR="003C4887">
        <w:t>.</w:t>
      </w:r>
    </w:p>
    <w:p w14:paraId="6F677941" w14:textId="08023C66" w:rsidR="00D9717A" w:rsidRDefault="00D9717A" w:rsidP="00593569">
      <w:pPr>
        <w:pStyle w:val="ListParagraph"/>
        <w:numPr>
          <w:ilvl w:val="0"/>
          <w:numId w:val="4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</w:t>
      </w:r>
      <w:r w:rsidR="005C6FCF">
        <w:t>ts</w:t>
      </w:r>
      <w:r>
        <w:t>.</w:t>
      </w:r>
    </w:p>
    <w:p w14:paraId="6A8AAAF7" w14:textId="1EB18158" w:rsidR="00ED6461" w:rsidRDefault="00ED6461" w:rsidP="00593569">
      <w:pPr>
        <w:pStyle w:val="ListParagraph"/>
        <w:numPr>
          <w:ilvl w:val="0"/>
          <w:numId w:val="4"/>
        </w:numPr>
      </w:pPr>
      <w:r>
        <w:t xml:space="preserve">Select the </w:t>
      </w:r>
      <w:r w:rsidRPr="006F78AA">
        <w:rPr>
          <w:b/>
          <w:bCs/>
        </w:rPr>
        <w:t>Printable Reports</w:t>
      </w:r>
      <w:r>
        <w:t xml:space="preserve"> button</w:t>
      </w:r>
      <w:r w:rsidR="003C4887">
        <w:t>.</w:t>
      </w:r>
    </w:p>
    <w:p w14:paraId="4765CFE6" w14:textId="1ABBBF19" w:rsidR="00ED6461" w:rsidRDefault="00ED6461" w:rsidP="00593569">
      <w:pPr>
        <w:pStyle w:val="ListParagraph"/>
        <w:numPr>
          <w:ilvl w:val="0"/>
          <w:numId w:val="4"/>
        </w:numPr>
      </w:pPr>
      <w:r w:rsidRPr="00D9717A">
        <w:rPr>
          <w:b/>
          <w:bCs/>
        </w:rPr>
        <w:t>Name</w:t>
      </w:r>
      <w:r>
        <w:t xml:space="preserve"> the report</w:t>
      </w:r>
      <w:r w:rsidR="003C4887">
        <w:t>.</w:t>
      </w:r>
    </w:p>
    <w:p w14:paraId="35667E98" w14:textId="2F9EE96A" w:rsidR="00ED6461" w:rsidRDefault="00ED6461" w:rsidP="00593569">
      <w:pPr>
        <w:pStyle w:val="ListParagraph"/>
        <w:numPr>
          <w:ilvl w:val="0"/>
          <w:numId w:val="4"/>
        </w:numPr>
      </w:pPr>
      <w:r>
        <w:t xml:space="preserve">Ensure </w:t>
      </w:r>
      <w:r w:rsidRPr="00ED6461">
        <w:t>all other information</w:t>
      </w:r>
      <w:r>
        <w:t xml:space="preserve"> is correct</w:t>
      </w:r>
      <w:r w:rsidR="003C4887">
        <w:t>.</w:t>
      </w:r>
    </w:p>
    <w:p w14:paraId="6BE90B7C" w14:textId="7E6D5E59" w:rsidR="00ED6461" w:rsidRDefault="00ED6461" w:rsidP="00593569">
      <w:pPr>
        <w:pStyle w:val="ListParagraph"/>
        <w:numPr>
          <w:ilvl w:val="0"/>
          <w:numId w:val="4"/>
        </w:numPr>
      </w:pPr>
      <w:r>
        <w:t xml:space="preserve">Select the </w:t>
      </w:r>
      <w:r w:rsidRPr="006F78AA">
        <w:rPr>
          <w:b/>
          <w:bCs/>
        </w:rPr>
        <w:t>Create Report</w:t>
      </w:r>
      <w:r>
        <w:t xml:space="preserve"> button</w:t>
      </w:r>
      <w:r w:rsidR="003C4887">
        <w:t>.</w:t>
      </w:r>
    </w:p>
    <w:p w14:paraId="2324FD1C" w14:textId="69210508" w:rsidR="00ED6461" w:rsidRDefault="00ED6461" w:rsidP="00FB38B2">
      <w:pPr>
        <w:pStyle w:val="Heading4"/>
      </w:pPr>
      <w:r>
        <w:t xml:space="preserve">Export a </w:t>
      </w:r>
      <w:r w:rsidR="00C761C4">
        <w:t>CSV</w:t>
      </w:r>
      <w:r>
        <w:t xml:space="preserve"> File</w:t>
      </w:r>
    </w:p>
    <w:p w14:paraId="5D0ED70A" w14:textId="61AACE5D" w:rsidR="00ED6461" w:rsidRDefault="00AD5C3E" w:rsidP="00ED6461">
      <w:r w:rsidRPr="00AD5C3E">
        <w:t xml:space="preserve">From the CERS Sandbox </w:t>
      </w:r>
      <w:r w:rsidR="00D9717A">
        <w:t>h</w:t>
      </w:r>
      <w:r w:rsidRPr="00AD5C3E">
        <w:t xml:space="preserve">ome </w:t>
      </w:r>
      <w:r w:rsidR="00D9717A">
        <w:t>p</w:t>
      </w:r>
      <w:r w:rsidRPr="00AD5C3E">
        <w:t>age for a teacher</w:t>
      </w:r>
      <w:r w:rsidR="00ED6461">
        <w:t>:</w:t>
      </w:r>
    </w:p>
    <w:p w14:paraId="1D5C797F" w14:textId="6F706E78" w:rsidR="00ED6461" w:rsidRDefault="00ED6461" w:rsidP="00593569">
      <w:pPr>
        <w:pStyle w:val="ListParagraph"/>
        <w:numPr>
          <w:ilvl w:val="0"/>
          <w:numId w:val="5"/>
        </w:numPr>
      </w:pPr>
      <w:r>
        <w:t xml:space="preserve">Select a </w:t>
      </w:r>
      <w:r w:rsidRPr="00D9717A">
        <w:rPr>
          <w:b/>
          <w:bCs/>
        </w:rPr>
        <w:t>Group Name</w:t>
      </w:r>
      <w:r>
        <w:t xml:space="preserve"> in the Search by Group </w:t>
      </w:r>
      <w:r w:rsidRPr="00ED6461">
        <w:t>section</w:t>
      </w:r>
      <w:r w:rsidR="00314727">
        <w:t>.</w:t>
      </w:r>
    </w:p>
    <w:p w14:paraId="52576C70" w14:textId="77777777" w:rsidR="005C6FCF" w:rsidRDefault="005C6FCF" w:rsidP="00593569">
      <w:pPr>
        <w:pStyle w:val="ListParagraph"/>
        <w:numPr>
          <w:ilvl w:val="0"/>
          <w:numId w:val="5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6E7EF19C" w14:textId="1CAA44CB" w:rsidR="00ED6461" w:rsidRDefault="00ED6461" w:rsidP="00593569">
      <w:pPr>
        <w:pStyle w:val="ListParagraph"/>
        <w:numPr>
          <w:ilvl w:val="0"/>
          <w:numId w:val="5"/>
        </w:numPr>
      </w:pPr>
      <w:r>
        <w:t xml:space="preserve">Select the </w:t>
      </w:r>
      <w:r w:rsidRPr="0023543B">
        <w:rPr>
          <w:b/>
          <w:bCs/>
        </w:rPr>
        <w:t>Export CSV</w:t>
      </w:r>
      <w:r>
        <w:t xml:space="preserve"> button</w:t>
      </w:r>
      <w:r w:rsidR="00314727">
        <w:t>.</w:t>
      </w:r>
    </w:p>
    <w:p w14:paraId="7D0B7528" w14:textId="4B1DE3A1" w:rsidR="00ED6461" w:rsidRDefault="00ED6461" w:rsidP="00593569">
      <w:pPr>
        <w:pStyle w:val="ListParagraph"/>
        <w:numPr>
          <w:ilvl w:val="0"/>
          <w:numId w:val="5"/>
        </w:numPr>
      </w:pPr>
      <w:r w:rsidRPr="00D9717A">
        <w:rPr>
          <w:b/>
          <w:bCs/>
        </w:rPr>
        <w:t>Open and save</w:t>
      </w:r>
      <w:r>
        <w:t xml:space="preserve"> the downloaded file as needed</w:t>
      </w:r>
      <w:r w:rsidR="00314727">
        <w:t>.</w:t>
      </w:r>
    </w:p>
    <w:p w14:paraId="2FE43E70" w14:textId="11200002" w:rsidR="00ED6461" w:rsidRDefault="00ED6461" w:rsidP="00FB38B2">
      <w:pPr>
        <w:pStyle w:val="Heading4"/>
      </w:pPr>
      <w:r>
        <w:t>Create a Custom Group</w:t>
      </w:r>
    </w:p>
    <w:p w14:paraId="623C1D83" w14:textId="7398740D" w:rsidR="00ED6461" w:rsidRDefault="00AD5C3E" w:rsidP="00ED6461">
      <w:r w:rsidRPr="00AD5C3E">
        <w:t xml:space="preserve">From the CERS Sandbox </w:t>
      </w:r>
      <w:r w:rsidR="008E030F">
        <w:t>h</w:t>
      </w:r>
      <w:r w:rsidRPr="00AD5C3E">
        <w:t xml:space="preserve">ome </w:t>
      </w:r>
      <w:r w:rsidR="008E030F">
        <w:t>p</w:t>
      </w:r>
      <w:r w:rsidRPr="00AD5C3E">
        <w:t>age for a teacher</w:t>
      </w:r>
      <w:r w:rsidR="00ED6461">
        <w:t>:</w:t>
      </w:r>
    </w:p>
    <w:p w14:paraId="374507BA" w14:textId="06474CA0" w:rsidR="00ED6461" w:rsidRDefault="00ED6461" w:rsidP="00593569">
      <w:pPr>
        <w:pStyle w:val="ListParagraph"/>
        <w:numPr>
          <w:ilvl w:val="0"/>
          <w:numId w:val="6"/>
        </w:numPr>
      </w:pPr>
      <w:r>
        <w:t xml:space="preserve">Select the </w:t>
      </w:r>
      <w:r w:rsidRPr="00E27AA4">
        <w:rPr>
          <w:b/>
          <w:bCs/>
        </w:rPr>
        <w:t>My Groups</w:t>
      </w:r>
      <w:r>
        <w:t xml:space="preserve"> tab of the group section of the page</w:t>
      </w:r>
      <w:r w:rsidR="009F440A">
        <w:t>.</w:t>
      </w:r>
    </w:p>
    <w:p w14:paraId="0D4514B0" w14:textId="78535224" w:rsidR="00ED6461" w:rsidRDefault="00ED6461" w:rsidP="00593569">
      <w:pPr>
        <w:pStyle w:val="ListParagraph"/>
        <w:numPr>
          <w:ilvl w:val="0"/>
          <w:numId w:val="6"/>
        </w:numPr>
      </w:pPr>
      <w:r>
        <w:t xml:space="preserve">Select the </w:t>
      </w:r>
      <w:r w:rsidRPr="00E27AA4">
        <w:rPr>
          <w:b/>
          <w:bCs/>
        </w:rPr>
        <w:t>Create</w:t>
      </w:r>
      <w:r>
        <w:t xml:space="preserve"> button</w:t>
      </w:r>
      <w:r w:rsidR="009F440A">
        <w:t>.</w:t>
      </w:r>
    </w:p>
    <w:p w14:paraId="4B4AE27A" w14:textId="2F831BE0" w:rsidR="00353597" w:rsidRDefault="00353597" w:rsidP="00593569">
      <w:pPr>
        <w:pStyle w:val="ListParagraph"/>
        <w:numPr>
          <w:ilvl w:val="0"/>
          <w:numId w:val="6"/>
        </w:numPr>
      </w:pPr>
      <w:r w:rsidRPr="008E030F">
        <w:rPr>
          <w:b/>
          <w:bCs/>
        </w:rPr>
        <w:t>Filter</w:t>
      </w:r>
      <w:r>
        <w:t xml:space="preserve"> the list of students as needed, by school, name, SSID, or with advanced filters</w:t>
      </w:r>
      <w:r w:rsidR="009F440A">
        <w:t>.</w:t>
      </w:r>
    </w:p>
    <w:p w14:paraId="563E894D" w14:textId="79E3B5BC" w:rsidR="00ED6461" w:rsidRDefault="00ED6461" w:rsidP="00593569">
      <w:pPr>
        <w:pStyle w:val="ListParagraph"/>
        <w:numPr>
          <w:ilvl w:val="0"/>
          <w:numId w:val="6"/>
        </w:numPr>
      </w:pPr>
      <w:r w:rsidRPr="00ED6461">
        <w:lastRenderedPageBreak/>
        <w:t>Add students to the group</w:t>
      </w:r>
      <w:r>
        <w:t xml:space="preserve"> in one of the following ways:</w:t>
      </w:r>
    </w:p>
    <w:p w14:paraId="2FBFF871" w14:textId="53D13053" w:rsidR="00ED6461" w:rsidRDefault="00ED6461" w:rsidP="00593569">
      <w:pPr>
        <w:pStyle w:val="ListParagraph"/>
        <w:numPr>
          <w:ilvl w:val="1"/>
          <w:numId w:val="6"/>
        </w:numPr>
      </w:pPr>
      <w:r>
        <w:t xml:space="preserve">Select the </w:t>
      </w:r>
      <w:r w:rsidRPr="00E27AA4">
        <w:rPr>
          <w:b/>
          <w:bCs/>
        </w:rPr>
        <w:t>Add All Students</w:t>
      </w:r>
      <w:r>
        <w:t xml:space="preserve"> link</w:t>
      </w:r>
      <w:r w:rsidR="009F440A">
        <w:t>.</w:t>
      </w:r>
    </w:p>
    <w:p w14:paraId="1B832899" w14:textId="1B37B2BA" w:rsidR="00ED6461" w:rsidRDefault="00ED6461" w:rsidP="00593569">
      <w:pPr>
        <w:pStyle w:val="ListParagraph"/>
        <w:numPr>
          <w:ilvl w:val="1"/>
          <w:numId w:val="6"/>
        </w:numPr>
      </w:pPr>
      <w:r>
        <w:t xml:space="preserve">Select the </w:t>
      </w:r>
      <w:r w:rsidRPr="00E27AA4">
        <w:rPr>
          <w:b/>
          <w:bCs/>
        </w:rPr>
        <w:t>Student’s Name</w:t>
      </w:r>
      <w:r>
        <w:t xml:space="preserve"> from the list</w:t>
      </w:r>
      <w:r w:rsidR="009F440A">
        <w:t>.</w:t>
      </w:r>
    </w:p>
    <w:p w14:paraId="255BC705" w14:textId="42D0437D" w:rsidR="00353597" w:rsidRDefault="00353597" w:rsidP="00593569">
      <w:pPr>
        <w:pStyle w:val="ListParagraph"/>
        <w:numPr>
          <w:ilvl w:val="0"/>
          <w:numId w:val="6"/>
        </w:numPr>
      </w:pPr>
      <w:r w:rsidRPr="00C44583">
        <w:rPr>
          <w:b/>
          <w:bCs/>
        </w:rPr>
        <w:t>Name the group</w:t>
      </w:r>
      <w:r>
        <w:t xml:space="preserve"> in the Group Name section</w:t>
      </w:r>
      <w:r w:rsidR="009F440A">
        <w:t>.</w:t>
      </w:r>
    </w:p>
    <w:p w14:paraId="623E1FFA" w14:textId="4AB9FBE9" w:rsidR="00353597" w:rsidRDefault="00353597" w:rsidP="00593569">
      <w:pPr>
        <w:pStyle w:val="ListParagraph"/>
        <w:numPr>
          <w:ilvl w:val="0"/>
          <w:numId w:val="6"/>
        </w:numPr>
      </w:pPr>
      <w:r>
        <w:t xml:space="preserve">Edit the </w:t>
      </w:r>
      <w:r w:rsidRPr="00C44583">
        <w:rPr>
          <w:b/>
          <w:bCs/>
        </w:rPr>
        <w:t>subjects</w:t>
      </w:r>
      <w:r>
        <w:t xml:space="preserve"> included as needed</w:t>
      </w:r>
      <w:r w:rsidR="009F440A">
        <w:t>.</w:t>
      </w:r>
    </w:p>
    <w:p w14:paraId="5B475CAE" w14:textId="5C01E9E4" w:rsidR="00353597" w:rsidRDefault="00353597" w:rsidP="00593569">
      <w:pPr>
        <w:pStyle w:val="ListParagraph"/>
        <w:numPr>
          <w:ilvl w:val="0"/>
          <w:numId w:val="6"/>
        </w:numPr>
      </w:pPr>
      <w:r>
        <w:t xml:space="preserve">Select the </w:t>
      </w:r>
      <w:r w:rsidRPr="00E27AA4">
        <w:rPr>
          <w:b/>
          <w:bCs/>
        </w:rPr>
        <w:t>Save</w:t>
      </w:r>
      <w:r>
        <w:t xml:space="preserve"> button</w:t>
      </w:r>
      <w:r w:rsidR="009F440A">
        <w:t>.</w:t>
      </w:r>
    </w:p>
    <w:p w14:paraId="5C27FC4F" w14:textId="77777777" w:rsidR="009555A4" w:rsidRDefault="009555A4" w:rsidP="009555A4">
      <w:pPr>
        <w:pStyle w:val="Heading4"/>
      </w:pPr>
      <w:r w:rsidRPr="00E80BC1">
        <w:t xml:space="preserve">Summative ELPAC: Find the Composite </w:t>
      </w:r>
      <w:r>
        <w:t>a</w:t>
      </w:r>
      <w:r w:rsidRPr="00E80BC1">
        <w:t xml:space="preserve">nd Domain </w:t>
      </w:r>
      <w:r>
        <w:t>Results</w:t>
      </w:r>
    </w:p>
    <w:p w14:paraId="0507374C" w14:textId="77777777" w:rsidR="009555A4" w:rsidRDefault="009555A4" w:rsidP="009555A4">
      <w:r w:rsidRPr="00AD5C3E">
        <w:t xml:space="preserve">From the CERS Sandbox </w:t>
      </w:r>
      <w:r>
        <w:t>h</w:t>
      </w:r>
      <w:r w:rsidRPr="00AD5C3E">
        <w:t xml:space="preserve">ome </w:t>
      </w:r>
      <w:r>
        <w:t>p</w:t>
      </w:r>
      <w:r w:rsidRPr="00AD5C3E">
        <w:t>age for a teacher</w:t>
      </w:r>
      <w:r>
        <w:t>:</w:t>
      </w:r>
    </w:p>
    <w:p w14:paraId="00E114DD" w14:textId="77777777" w:rsidR="009555A4" w:rsidRDefault="009555A4" w:rsidP="00593569">
      <w:pPr>
        <w:pStyle w:val="ListParagraph"/>
        <w:numPr>
          <w:ilvl w:val="0"/>
          <w:numId w:val="7"/>
        </w:numPr>
      </w:pPr>
      <w:r>
        <w:t xml:space="preserve">Select a </w:t>
      </w:r>
      <w:r w:rsidRPr="00434F65">
        <w:rPr>
          <w:b/>
          <w:bCs/>
        </w:rPr>
        <w:t>Group Name</w:t>
      </w:r>
      <w:r>
        <w:t xml:space="preserve"> in the </w:t>
      </w:r>
      <w:r w:rsidRPr="005C6FCF">
        <w:t>Search by Group</w:t>
      </w:r>
      <w:r>
        <w:t xml:space="preserve"> </w:t>
      </w:r>
      <w:r w:rsidRPr="00ED6461">
        <w:t>section</w:t>
      </w:r>
      <w:r>
        <w:t>.</w:t>
      </w:r>
    </w:p>
    <w:p w14:paraId="55EA02E1" w14:textId="77777777" w:rsidR="009555A4" w:rsidRDefault="009555A4" w:rsidP="00593569">
      <w:pPr>
        <w:pStyle w:val="ListParagraph"/>
        <w:numPr>
          <w:ilvl w:val="1"/>
          <w:numId w:val="7"/>
        </w:numPr>
      </w:pPr>
      <w:r>
        <w:t>The ELPAC is administered in all grade levels, kindergarten through grade twelve (K–12), so any grade level group is acceptable to select.</w:t>
      </w:r>
    </w:p>
    <w:p w14:paraId="0D7D4C1B" w14:textId="77777777" w:rsidR="009555A4" w:rsidRDefault="009555A4" w:rsidP="00593569">
      <w:pPr>
        <w:pStyle w:val="ListParagraph"/>
        <w:numPr>
          <w:ilvl w:val="0"/>
          <w:numId w:val="7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1ADD6900" w14:textId="77777777" w:rsidR="009555A4" w:rsidRDefault="009555A4" w:rsidP="00593569">
      <w:pPr>
        <w:pStyle w:val="ListParagraph"/>
        <w:numPr>
          <w:ilvl w:val="0"/>
          <w:numId w:val="7"/>
        </w:numPr>
      </w:pPr>
      <w:r>
        <w:t xml:space="preserve">Select the </w:t>
      </w:r>
      <w:r w:rsidRPr="00434F65">
        <w:rPr>
          <w:b/>
          <w:bCs/>
        </w:rPr>
        <w:t>ELPAC Summative</w:t>
      </w:r>
      <w:r w:rsidRPr="002F42EB">
        <w:t>.</w:t>
      </w:r>
    </w:p>
    <w:p w14:paraId="3B11D986" w14:textId="77777777" w:rsidR="009555A4" w:rsidRPr="00F14ADA" w:rsidRDefault="009555A4" w:rsidP="00593569">
      <w:pPr>
        <w:numPr>
          <w:ilvl w:val="0"/>
          <w:numId w:val="7"/>
        </w:numPr>
        <w:spacing w:line="240" w:lineRule="auto"/>
        <w:rPr>
          <w:rFonts w:eastAsia="Calibri" w:cs="Times New Roman"/>
        </w:rPr>
      </w:pPr>
      <w:bookmarkStart w:id="1" w:name="_Hlk163202926"/>
      <w:r w:rsidRPr="00C0364E">
        <w:rPr>
          <w:rFonts w:eastAsia="Calibri" w:cs="Times New Roman"/>
          <w:b/>
          <w:bCs/>
        </w:rPr>
        <w:t>Deselect</w:t>
      </w:r>
      <w:r w:rsidRPr="5E7BEC1E">
        <w:rPr>
          <w:rFonts w:eastAsia="Calibri" w:cs="Times New Roman"/>
        </w:rPr>
        <w:t xml:space="preserve"> the default assessment in</w:t>
      </w:r>
      <w:r w:rsidRPr="002C13F7">
        <w:rPr>
          <w:rFonts w:eastAsia="Calibri" w:cs="Times New Roman"/>
          <w:b/>
          <w:bCs/>
        </w:rPr>
        <w:t xml:space="preserve"> </w:t>
      </w:r>
      <w:r w:rsidRPr="00C0364E">
        <w:rPr>
          <w:rFonts w:eastAsia="Calibri" w:cs="Times New Roman"/>
        </w:rPr>
        <w:t>Selected Assessments</w:t>
      </w:r>
      <w:r w:rsidRPr="5E7BEC1E">
        <w:rPr>
          <w:rFonts w:eastAsia="Calibri" w:cs="Times New Roman"/>
        </w:rPr>
        <w:t xml:space="preserve"> by selecting the </w:t>
      </w:r>
      <w:r>
        <w:rPr>
          <w:rFonts w:eastAsia="Calibri" w:cs="Times New Roman"/>
        </w:rPr>
        <w:br/>
      </w:r>
      <w:r w:rsidRPr="5E7BEC1E">
        <w:rPr>
          <w:rFonts w:asciiTheme="minorBidi" w:hAnsiTheme="minorBidi"/>
          <w:b/>
          <w:bCs/>
        </w:rPr>
        <w:t>x button</w:t>
      </w:r>
      <w:r w:rsidRPr="5E7BEC1E">
        <w:rPr>
          <w:rFonts w:asciiTheme="minorBidi" w:hAnsiTheme="minorBidi"/>
        </w:rPr>
        <w:t xml:space="preserve"> </w:t>
      </w:r>
      <w:r w:rsidRPr="5E7BEC1E">
        <w:rPr>
          <w:rFonts w:eastAsia="Calibri" w:cs="Times New Roman"/>
        </w:rPr>
        <w:t>in the default assessment.</w:t>
      </w:r>
    </w:p>
    <w:bookmarkEnd w:id="1"/>
    <w:p w14:paraId="36D2D02F" w14:textId="77777777" w:rsidR="009555A4" w:rsidRPr="00956250" w:rsidRDefault="009555A4" w:rsidP="00593569">
      <w:pPr>
        <w:pStyle w:val="ListParagraph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 w:rsidRPr="65FC8C3A">
        <w:rPr>
          <w:rFonts w:asciiTheme="minorBidi" w:hAnsiTheme="minorBidi"/>
        </w:rPr>
        <w:t>Select the</w:t>
      </w:r>
      <w:r w:rsidRPr="65FC8C3A">
        <w:rPr>
          <w:rFonts w:asciiTheme="minorBidi" w:hAnsiTheme="minorBidi"/>
          <w:b/>
          <w:bCs/>
        </w:rPr>
        <w:t xml:space="preserve"> Show Results </w:t>
      </w:r>
      <w:r w:rsidRPr="003904E3">
        <w:rPr>
          <w:rFonts w:asciiTheme="minorBidi" w:hAnsiTheme="minorBidi"/>
        </w:rPr>
        <w:t>expansion link</w:t>
      </w:r>
      <w:r w:rsidRPr="65FC8C3A">
        <w:rPr>
          <w:rFonts w:asciiTheme="minorBidi" w:hAnsiTheme="minorBidi"/>
        </w:rPr>
        <w:t xml:space="preserve"> in the Results</w:t>
      </w:r>
      <w:r w:rsidRPr="65FC8C3A">
        <w:rPr>
          <w:rFonts w:asciiTheme="minorBidi" w:hAnsiTheme="minorBidi"/>
          <w:b/>
          <w:bCs/>
        </w:rPr>
        <w:t xml:space="preserve"> </w:t>
      </w:r>
      <w:r w:rsidRPr="65FC8C3A">
        <w:rPr>
          <w:rFonts w:asciiTheme="minorBidi" w:hAnsiTheme="minorBidi"/>
        </w:rPr>
        <w:t>section under the Student Score Distribution.</w:t>
      </w:r>
    </w:p>
    <w:p w14:paraId="50896122" w14:textId="77777777" w:rsidR="009555A4" w:rsidRPr="00956250" w:rsidRDefault="009555A4" w:rsidP="00593569">
      <w:pPr>
        <w:pStyle w:val="ListParagraph"/>
        <w:numPr>
          <w:ilvl w:val="0"/>
          <w:numId w:val="7"/>
        </w:numPr>
        <w:spacing w:line="240" w:lineRule="auto"/>
        <w:rPr>
          <w:rFonts w:asciiTheme="minorBidi" w:hAnsiTheme="minorBidi"/>
        </w:rPr>
      </w:pPr>
      <w:r w:rsidRPr="00956250">
        <w:rPr>
          <w:rFonts w:asciiTheme="minorBidi" w:hAnsiTheme="minorBidi"/>
        </w:rPr>
        <w:t xml:space="preserve">Use the </w:t>
      </w:r>
      <w:r w:rsidRPr="00956250">
        <w:rPr>
          <w:rFonts w:asciiTheme="minorBidi" w:hAnsiTheme="minorBidi"/>
          <w:b/>
          <w:bCs/>
        </w:rPr>
        <w:t>Overall</w:t>
      </w:r>
      <w:r w:rsidRPr="00956250">
        <w:rPr>
          <w:rFonts w:asciiTheme="minorBidi" w:hAnsiTheme="minorBidi"/>
        </w:rPr>
        <w:t xml:space="preserve">, </w:t>
      </w:r>
      <w:r w:rsidRPr="00956250">
        <w:rPr>
          <w:rFonts w:asciiTheme="minorBidi" w:hAnsiTheme="minorBidi"/>
          <w:b/>
          <w:bCs/>
        </w:rPr>
        <w:t>Composite</w:t>
      </w:r>
      <w:r w:rsidRPr="00956250">
        <w:rPr>
          <w:rFonts w:asciiTheme="minorBidi" w:hAnsiTheme="minorBidi"/>
        </w:rPr>
        <w:t xml:space="preserve">, and </w:t>
      </w:r>
      <w:r w:rsidRPr="00956250">
        <w:rPr>
          <w:rFonts w:asciiTheme="minorBidi" w:hAnsiTheme="minorBidi"/>
          <w:b/>
          <w:bCs/>
        </w:rPr>
        <w:t>Domain</w:t>
      </w:r>
      <w:r w:rsidRPr="00956250">
        <w:rPr>
          <w:rFonts w:asciiTheme="minorBidi" w:hAnsiTheme="minorBidi"/>
        </w:rPr>
        <w:t xml:space="preserve"> buttons </w:t>
      </w:r>
      <w:r>
        <w:t xml:space="preserve">(located on right side of the </w:t>
      </w:r>
      <w:r w:rsidRPr="00495F25">
        <w:t>Results</w:t>
      </w:r>
      <w:r w:rsidRPr="002C13F7">
        <w:rPr>
          <w:b/>
          <w:bCs/>
        </w:rPr>
        <w:t xml:space="preserve"> </w:t>
      </w:r>
      <w:r>
        <w:t xml:space="preserve">section) </w:t>
      </w:r>
      <w:r w:rsidRPr="00956250">
        <w:rPr>
          <w:rFonts w:asciiTheme="minorBidi" w:hAnsiTheme="minorBidi"/>
        </w:rPr>
        <w:t>to toggle between data shown.</w:t>
      </w:r>
    </w:p>
    <w:p w14:paraId="363E3351" w14:textId="34A8E82F" w:rsidR="009555A4" w:rsidRDefault="00667887" w:rsidP="00667887">
      <w:pPr>
        <w:pStyle w:val="Heading2"/>
      </w:pPr>
      <w:r>
        <w:t>Video 9—Demonstration: Accessing ELA, Math and Science Summative Assessment Results in CERS</w:t>
      </w:r>
    </w:p>
    <w:p w14:paraId="72D78BEC" w14:textId="77777777" w:rsidR="00667887" w:rsidRDefault="00667887" w:rsidP="00667887">
      <w:r>
        <w:t>[Insert notes here]</w:t>
      </w:r>
    </w:p>
    <w:p w14:paraId="521FCEC6" w14:textId="77777777" w:rsidR="00667887" w:rsidRDefault="00667887" w:rsidP="00667887">
      <w:pPr>
        <w:pStyle w:val="Heading3"/>
        <w:spacing w:before="240" w:after="360"/>
      </w:pPr>
      <w:r>
        <w:t>CERS Sandbox Exploration</w:t>
      </w:r>
    </w:p>
    <w:p w14:paraId="294C6D74" w14:textId="77777777" w:rsidR="00667887" w:rsidRPr="009555A4" w:rsidRDefault="00667887" w:rsidP="00667887">
      <w:pPr>
        <w:pStyle w:val="Heading4"/>
      </w:pPr>
      <w:r w:rsidRPr="005F547C">
        <w:t>Access the CERS Sandbox</w:t>
      </w:r>
    </w:p>
    <w:p w14:paraId="740FC7B7" w14:textId="77777777" w:rsidR="00667887" w:rsidRDefault="00667887" w:rsidP="00593569">
      <w:pPr>
        <w:pStyle w:val="ListParagraph"/>
        <w:numPr>
          <w:ilvl w:val="0"/>
          <w:numId w:val="18"/>
        </w:numPr>
        <w:spacing w:line="256" w:lineRule="auto"/>
        <w:rPr>
          <w:rStyle w:val="Hyperlink"/>
        </w:rPr>
      </w:pPr>
      <w:r>
        <w:t xml:space="preserve">Navigate to the </w:t>
      </w:r>
      <w:hyperlink r:id="rId14" w:tooltip="CAASPP &amp; ELPAC website" w:history="1">
        <w:r>
          <w:rPr>
            <w:rStyle w:val="Hyperlink"/>
          </w:rPr>
          <w:t>CAASPP &amp; ELPAC website</w:t>
        </w:r>
      </w:hyperlink>
      <w:r>
        <w:t>.</w:t>
      </w:r>
    </w:p>
    <w:p w14:paraId="1C6DA9C0" w14:textId="77777777" w:rsidR="00667887" w:rsidRDefault="00667887" w:rsidP="00593569">
      <w:pPr>
        <w:pStyle w:val="ListParagraph"/>
        <w:numPr>
          <w:ilvl w:val="0"/>
          <w:numId w:val="18"/>
        </w:numPr>
      </w:pPr>
      <w:r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3615DE60" w14:textId="77777777" w:rsidR="00667887" w:rsidRDefault="00667887" w:rsidP="00593569">
      <w:pPr>
        <w:pStyle w:val="ListParagraph"/>
        <w:numPr>
          <w:ilvl w:val="0"/>
          <w:numId w:val="18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0000E87D" w14:textId="77777777" w:rsidR="00667887" w:rsidRDefault="00667887" w:rsidP="00593569">
      <w:pPr>
        <w:pStyle w:val="ListParagraph"/>
        <w:numPr>
          <w:ilvl w:val="0"/>
          <w:numId w:val="18"/>
        </w:numPr>
      </w:pPr>
      <w:r>
        <w:t xml:space="preserve">Select one of the </w:t>
      </w:r>
      <w:r w:rsidRPr="00FB38B2">
        <w:rPr>
          <w:b/>
          <w:bCs/>
        </w:rPr>
        <w:t>Teacher</w:t>
      </w:r>
      <w:r>
        <w:t xml:space="preserve"> roles.</w:t>
      </w:r>
    </w:p>
    <w:p w14:paraId="3DE3AE32" w14:textId="77777777" w:rsidR="00667887" w:rsidRPr="00717E60" w:rsidRDefault="00667887" w:rsidP="00593569">
      <w:pPr>
        <w:pStyle w:val="ListParagraph"/>
        <w:numPr>
          <w:ilvl w:val="0"/>
          <w:numId w:val="18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p w14:paraId="629E8323" w14:textId="77777777" w:rsidR="00667887" w:rsidRDefault="00667887" w:rsidP="00667887">
      <w:pPr>
        <w:pStyle w:val="Heading4"/>
      </w:pPr>
      <w:r w:rsidRPr="005F547C">
        <w:lastRenderedPageBreak/>
        <w:t xml:space="preserve">Search Results for </w:t>
      </w:r>
      <w:r>
        <w:t>a</w:t>
      </w:r>
      <w:r w:rsidRPr="005F547C">
        <w:t xml:space="preserve"> Student</w:t>
      </w:r>
      <w:r>
        <w:t xml:space="preserve"> </w:t>
      </w:r>
    </w:p>
    <w:p w14:paraId="7619CE92" w14:textId="77777777" w:rsidR="00667887" w:rsidRDefault="00667887" w:rsidP="00667887">
      <w:r w:rsidRPr="00AD5C3E">
        <w:t xml:space="preserve">From the CERS Sandbox </w:t>
      </w:r>
      <w:r>
        <w:t>h</w:t>
      </w:r>
      <w:r w:rsidRPr="00AD5C3E">
        <w:t xml:space="preserve">ome </w:t>
      </w:r>
      <w:r>
        <w:t>p</w:t>
      </w:r>
      <w:r w:rsidRPr="00AD5C3E">
        <w:t>age for a teacher</w:t>
      </w:r>
      <w:r>
        <w:t>:</w:t>
      </w:r>
    </w:p>
    <w:p w14:paraId="5716B6B7" w14:textId="77777777" w:rsidR="00667887" w:rsidRDefault="00667887" w:rsidP="00593569">
      <w:pPr>
        <w:pStyle w:val="ListParagraph"/>
        <w:numPr>
          <w:ilvl w:val="0"/>
          <w:numId w:val="19"/>
        </w:numPr>
      </w:pPr>
      <w:r>
        <w:t xml:space="preserve">Enter a </w:t>
      </w:r>
      <w:r w:rsidRPr="00E27AA4">
        <w:rPr>
          <w:b/>
          <w:bCs/>
        </w:rPr>
        <w:t>SSID</w:t>
      </w:r>
      <w:r>
        <w:t xml:space="preserve"> into the Search by Student search box.</w:t>
      </w:r>
    </w:p>
    <w:p w14:paraId="1D6C781A" w14:textId="77777777" w:rsidR="00667887" w:rsidRDefault="00667887" w:rsidP="00593569">
      <w:pPr>
        <w:pStyle w:val="ListParagraph"/>
        <w:numPr>
          <w:ilvl w:val="0"/>
          <w:numId w:val="19"/>
        </w:numPr>
      </w:pPr>
      <w:r>
        <w:t xml:space="preserve">Select the </w:t>
      </w:r>
      <w:r w:rsidRPr="00E27AA4">
        <w:rPr>
          <w:b/>
          <w:bCs/>
        </w:rPr>
        <w:t>Search</w:t>
      </w:r>
      <w:r>
        <w:t xml:space="preserve"> button.</w:t>
      </w:r>
    </w:p>
    <w:p w14:paraId="65484D51" w14:textId="77777777" w:rsidR="00667887" w:rsidRPr="00FB38B2" w:rsidRDefault="00667887" w:rsidP="00667887">
      <w:pPr>
        <w:pStyle w:val="Heading5"/>
        <w:spacing w:after="120"/>
      </w:pPr>
      <w:r w:rsidRPr="00FB38B2">
        <w:t>Sample SSIDs in the CERS Sandbox</w:t>
      </w:r>
    </w:p>
    <w:tbl>
      <w:tblPr>
        <w:tblStyle w:val="NCTTable"/>
        <w:tblW w:w="0" w:type="auto"/>
        <w:tblInd w:w="355" w:type="dxa"/>
        <w:tblLook w:val="04A0" w:firstRow="1" w:lastRow="0" w:firstColumn="1" w:lastColumn="0" w:noHBand="0" w:noVBand="1"/>
        <w:tblDescription w:val="Sample SSIDs in the CERS Sandbox"/>
      </w:tblPr>
      <w:tblGrid>
        <w:gridCol w:w="2970"/>
        <w:gridCol w:w="1575"/>
        <w:gridCol w:w="3690"/>
      </w:tblGrid>
      <w:tr w:rsidR="00667887" w14:paraId="5F920C38" w14:textId="77777777" w:rsidTr="00441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1CB0E65" w14:textId="77777777" w:rsidR="00667887" w:rsidRDefault="00667887" w:rsidP="00441DD1">
            <w:pPr>
              <w:spacing w:before="120"/>
              <w:ind w:left="0"/>
              <w:jc w:val="left"/>
            </w:pPr>
            <w:r w:rsidRPr="008C7418">
              <w:t>Student Name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5F3F6BC" w14:textId="77777777" w:rsidR="00667887" w:rsidRDefault="00667887" w:rsidP="00441DD1">
            <w:pPr>
              <w:spacing w:before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7418">
              <w:t>SSID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B4D4D0E" w14:textId="77777777" w:rsidR="00667887" w:rsidRDefault="00667887" w:rsidP="00441DD1">
            <w:pPr>
              <w:spacing w:before="120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 Level</w:t>
            </w:r>
          </w:p>
        </w:tc>
      </w:tr>
      <w:tr w:rsidR="00667887" w14:paraId="37E58A18" w14:textId="77777777" w:rsidTr="0044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0EB9D2F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Corcoran, Jonathan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9F9C992" w14:textId="77777777" w:rsidR="00667887" w:rsidRDefault="00667887" w:rsidP="00441DD1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418">
              <w:t>4000015759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EB6DA68" w14:textId="77777777" w:rsidR="00667887" w:rsidRDefault="00667887" w:rsidP="00441DD1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11 (Sample High)</w:t>
            </w:r>
          </w:p>
        </w:tc>
      </w:tr>
      <w:tr w:rsidR="00667887" w14:paraId="70EEF083" w14:textId="77777777" w:rsidTr="00441D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BEF8B0A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James, Richard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FB5F40C" w14:textId="77777777" w:rsidR="00667887" w:rsidRDefault="00667887" w:rsidP="00441DD1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418">
              <w:t>8000017340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2603C1C" w14:textId="77777777" w:rsidR="00667887" w:rsidRDefault="00667887" w:rsidP="00441DD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1A5C">
              <w:t>Grade 11 (Sample High)</w:t>
            </w:r>
          </w:p>
        </w:tc>
      </w:tr>
      <w:tr w:rsidR="00667887" w14:paraId="226E0242" w14:textId="77777777" w:rsidTr="0044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98DB2A0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Simon-Fenner, George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C0A604A" w14:textId="77777777" w:rsidR="00667887" w:rsidRPr="0025360A" w:rsidRDefault="00667887" w:rsidP="00441DD1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418">
              <w:t>8000016196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51CF19D" w14:textId="77777777" w:rsidR="00667887" w:rsidRDefault="00667887" w:rsidP="00441DD1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1A5C">
              <w:t>Grade 11 (Sample High)</w:t>
            </w:r>
          </w:p>
        </w:tc>
      </w:tr>
      <w:tr w:rsidR="00667887" w14:paraId="2DB056D0" w14:textId="77777777" w:rsidTr="00441D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715958DE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Bond, Luke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BB33403" w14:textId="77777777" w:rsidR="00667887" w:rsidRPr="0025360A" w:rsidRDefault="00667887" w:rsidP="00441DD1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418">
              <w:t>5000034581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4DF1833" w14:textId="77777777" w:rsidR="00667887" w:rsidRDefault="00667887" w:rsidP="00441DD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 (Sample Middle)</w:t>
            </w:r>
          </w:p>
        </w:tc>
      </w:tr>
      <w:tr w:rsidR="00667887" w14:paraId="53DCCA37" w14:textId="77777777" w:rsidTr="0044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60FF2DD2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Hixson, Martin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388DBD56" w14:textId="77777777" w:rsidR="00667887" w:rsidRPr="0025360A" w:rsidRDefault="00667887" w:rsidP="00441DD1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418">
              <w:t>6000009063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30A5633C" w14:textId="77777777" w:rsidR="00667887" w:rsidRDefault="00667887" w:rsidP="00441DD1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8 (Sample Middle)</w:t>
            </w:r>
          </w:p>
        </w:tc>
      </w:tr>
      <w:tr w:rsidR="00667887" w14:paraId="558AF400" w14:textId="77777777" w:rsidTr="00441D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58467C84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Reitz, Amelia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323BA4F" w14:textId="77777777" w:rsidR="00667887" w:rsidRPr="0025360A" w:rsidRDefault="00667887" w:rsidP="00441DD1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418">
              <w:t>2000010843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2CAF20D2" w14:textId="77777777" w:rsidR="00667887" w:rsidRDefault="00667887" w:rsidP="00441DD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8 (Sample Middle)</w:t>
            </w:r>
          </w:p>
        </w:tc>
      </w:tr>
      <w:tr w:rsidR="00667887" w14:paraId="70844ADD" w14:textId="77777777" w:rsidTr="0044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EBF8A6D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Blackwell-Gilles, Sarah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252E5D0D" w14:textId="77777777" w:rsidR="00667887" w:rsidRPr="0025360A" w:rsidRDefault="00667887" w:rsidP="00441DD1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418">
              <w:t>3000003149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7EB4934F" w14:textId="77777777" w:rsidR="00667887" w:rsidRDefault="00667887" w:rsidP="00441DD1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5 (Sample Elementary)</w:t>
            </w:r>
          </w:p>
        </w:tc>
      </w:tr>
      <w:tr w:rsidR="00667887" w14:paraId="728ABE03" w14:textId="77777777" w:rsidTr="00441DD1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1E38E238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Jacobs, Kelli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74B4169" w14:textId="77777777" w:rsidR="00667887" w:rsidRPr="0025360A" w:rsidRDefault="00667887" w:rsidP="00441DD1">
            <w:pPr>
              <w:spacing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7418">
              <w:t>4000003764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6D18FC0F" w14:textId="77777777" w:rsidR="00667887" w:rsidRDefault="00667887" w:rsidP="00441DD1">
            <w:pPr>
              <w:spacing w:after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5 (Sample Elementary)</w:t>
            </w:r>
          </w:p>
        </w:tc>
      </w:tr>
      <w:tr w:rsidR="00667887" w14:paraId="272E5FFA" w14:textId="77777777" w:rsidTr="0044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4FA86EF4" w14:textId="77777777" w:rsidR="00667887" w:rsidRPr="0025360A" w:rsidRDefault="00667887" w:rsidP="00441DD1">
            <w:pPr>
              <w:spacing w:after="0"/>
              <w:ind w:left="0"/>
            </w:pPr>
            <w:r w:rsidRPr="008C7418">
              <w:t>Sidney-Collins, Alice</w:t>
            </w:r>
          </w:p>
        </w:tc>
        <w:tc>
          <w:tcPr>
            <w:tcW w:w="1530" w:type="dxa"/>
            <w:tcMar>
              <w:top w:w="30" w:type="dxa"/>
              <w:left w:w="120" w:type="dxa"/>
              <w:bottom w:w="30" w:type="dxa"/>
              <w:right w:w="120" w:type="dxa"/>
            </w:tcMar>
          </w:tcPr>
          <w:p w14:paraId="0BB555D8" w14:textId="77777777" w:rsidR="00667887" w:rsidRPr="0025360A" w:rsidRDefault="00667887" w:rsidP="00441DD1">
            <w:pPr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7418">
              <w:t>8000003653</w:t>
            </w:r>
          </w:p>
        </w:tc>
        <w:tc>
          <w:tcPr>
            <w:tcW w:w="36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14:paraId="46AAF2B8" w14:textId="77777777" w:rsidR="00667887" w:rsidRDefault="00667887" w:rsidP="00441DD1">
            <w:pPr>
              <w:spacing w:after="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 5 (Sample Elementary)</w:t>
            </w:r>
          </w:p>
        </w:tc>
      </w:tr>
    </w:tbl>
    <w:p w14:paraId="3924B936" w14:textId="77777777" w:rsidR="00667887" w:rsidRDefault="00667887" w:rsidP="00667887">
      <w:pPr>
        <w:pStyle w:val="Heading4"/>
      </w:pPr>
      <w:r>
        <w:t>Search Results by a Group</w:t>
      </w:r>
    </w:p>
    <w:p w14:paraId="50E219B8" w14:textId="77777777" w:rsidR="00667887" w:rsidRDefault="00667887" w:rsidP="00667887">
      <w:r w:rsidRPr="00AD5C3E">
        <w:t xml:space="preserve">From the CERS Sandbox </w:t>
      </w:r>
      <w:r>
        <w:t>h</w:t>
      </w:r>
      <w:r w:rsidRPr="00AD5C3E">
        <w:t xml:space="preserve">ome </w:t>
      </w:r>
      <w:r>
        <w:t>p</w:t>
      </w:r>
      <w:r w:rsidRPr="00AD5C3E">
        <w:t>age for a teacher</w:t>
      </w:r>
      <w:r>
        <w:t>:</w:t>
      </w:r>
    </w:p>
    <w:p w14:paraId="0D017E2A" w14:textId="77777777" w:rsidR="00667887" w:rsidRDefault="00667887" w:rsidP="00593569">
      <w:pPr>
        <w:pStyle w:val="ListParagraph"/>
        <w:numPr>
          <w:ilvl w:val="0"/>
          <w:numId w:val="20"/>
        </w:numPr>
      </w:pPr>
      <w:r>
        <w:t xml:space="preserve">Select a </w:t>
      </w:r>
      <w:r w:rsidRPr="002D00D3">
        <w:rPr>
          <w:b/>
          <w:bCs/>
        </w:rPr>
        <w:t>Group Nam</w:t>
      </w:r>
      <w:r>
        <w:t xml:space="preserve">e in the Search by Group </w:t>
      </w:r>
      <w:r w:rsidRPr="00ED6461">
        <w:t>section</w:t>
      </w:r>
      <w:r>
        <w:t>.</w:t>
      </w:r>
    </w:p>
    <w:p w14:paraId="0D51CE54" w14:textId="77777777" w:rsidR="00667887" w:rsidRDefault="00667887" w:rsidP="00593569">
      <w:pPr>
        <w:pStyle w:val="ListParagraph"/>
        <w:numPr>
          <w:ilvl w:val="0"/>
          <w:numId w:val="20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1665216B" w14:textId="77777777" w:rsidR="00667887" w:rsidRDefault="00667887" w:rsidP="00667887">
      <w:pPr>
        <w:pStyle w:val="Heading4"/>
      </w:pPr>
      <w:r>
        <w:t>Create a Printable Report</w:t>
      </w:r>
    </w:p>
    <w:p w14:paraId="40BFC27D" w14:textId="77777777" w:rsidR="00667887" w:rsidRDefault="00667887" w:rsidP="00667887">
      <w:pPr>
        <w:keepNext/>
      </w:pPr>
      <w:r w:rsidRPr="00AD5C3E">
        <w:t xml:space="preserve">From the CERS Sandbox </w:t>
      </w:r>
      <w:r>
        <w:t>h</w:t>
      </w:r>
      <w:r w:rsidRPr="00AD5C3E">
        <w:t xml:space="preserve">ome </w:t>
      </w:r>
      <w:r>
        <w:t>p</w:t>
      </w:r>
      <w:r w:rsidRPr="00AD5C3E">
        <w:t>age for a teacher</w:t>
      </w:r>
      <w:r>
        <w:t>:</w:t>
      </w:r>
    </w:p>
    <w:p w14:paraId="17950D3B" w14:textId="77777777" w:rsidR="00667887" w:rsidRDefault="00667887" w:rsidP="00593569">
      <w:pPr>
        <w:pStyle w:val="ListParagraph"/>
        <w:numPr>
          <w:ilvl w:val="0"/>
          <w:numId w:val="21"/>
        </w:numPr>
      </w:pPr>
      <w:r>
        <w:t xml:space="preserve">Select a </w:t>
      </w:r>
      <w:r w:rsidRPr="00D9717A">
        <w:rPr>
          <w:b/>
          <w:bCs/>
        </w:rPr>
        <w:t>Group Name</w:t>
      </w:r>
      <w:r>
        <w:t xml:space="preserve"> in the Search by Group </w:t>
      </w:r>
      <w:r w:rsidRPr="00ED6461">
        <w:t>section</w:t>
      </w:r>
      <w:r>
        <w:t>.</w:t>
      </w:r>
    </w:p>
    <w:p w14:paraId="4C293F6A" w14:textId="77777777" w:rsidR="00667887" w:rsidRDefault="00667887" w:rsidP="00593569">
      <w:pPr>
        <w:pStyle w:val="ListParagraph"/>
        <w:numPr>
          <w:ilvl w:val="0"/>
          <w:numId w:val="21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65729B13" w14:textId="77777777" w:rsidR="00667887" w:rsidRDefault="00667887" w:rsidP="00593569">
      <w:pPr>
        <w:pStyle w:val="ListParagraph"/>
        <w:numPr>
          <w:ilvl w:val="0"/>
          <w:numId w:val="21"/>
        </w:numPr>
      </w:pPr>
      <w:r>
        <w:t xml:space="preserve">Select the </w:t>
      </w:r>
      <w:r w:rsidRPr="006F78AA">
        <w:rPr>
          <w:b/>
          <w:bCs/>
        </w:rPr>
        <w:t>Printable Reports</w:t>
      </w:r>
      <w:r>
        <w:t xml:space="preserve"> button.</w:t>
      </w:r>
    </w:p>
    <w:p w14:paraId="78B4125F" w14:textId="77777777" w:rsidR="00667887" w:rsidRDefault="00667887" w:rsidP="00593569">
      <w:pPr>
        <w:pStyle w:val="ListParagraph"/>
        <w:numPr>
          <w:ilvl w:val="0"/>
          <w:numId w:val="21"/>
        </w:numPr>
      </w:pPr>
      <w:r w:rsidRPr="00D9717A">
        <w:rPr>
          <w:b/>
          <w:bCs/>
        </w:rPr>
        <w:t>Name</w:t>
      </w:r>
      <w:r>
        <w:t xml:space="preserve"> the report.</w:t>
      </w:r>
    </w:p>
    <w:p w14:paraId="2F31CAFC" w14:textId="77777777" w:rsidR="00667887" w:rsidRDefault="00667887" w:rsidP="00593569">
      <w:pPr>
        <w:pStyle w:val="ListParagraph"/>
        <w:numPr>
          <w:ilvl w:val="0"/>
          <w:numId w:val="21"/>
        </w:numPr>
      </w:pPr>
      <w:r>
        <w:t xml:space="preserve">Ensure </w:t>
      </w:r>
      <w:r w:rsidRPr="00ED6461">
        <w:t>all other information</w:t>
      </w:r>
      <w:r>
        <w:t xml:space="preserve"> is correct.</w:t>
      </w:r>
    </w:p>
    <w:p w14:paraId="244504C8" w14:textId="77777777" w:rsidR="00667887" w:rsidRDefault="00667887" w:rsidP="00593569">
      <w:pPr>
        <w:pStyle w:val="ListParagraph"/>
        <w:numPr>
          <w:ilvl w:val="0"/>
          <w:numId w:val="21"/>
        </w:numPr>
      </w:pPr>
      <w:r>
        <w:t xml:space="preserve">Select the </w:t>
      </w:r>
      <w:r w:rsidRPr="006F78AA">
        <w:rPr>
          <w:b/>
          <w:bCs/>
        </w:rPr>
        <w:t>Create Report</w:t>
      </w:r>
      <w:r>
        <w:t xml:space="preserve"> button.</w:t>
      </w:r>
    </w:p>
    <w:p w14:paraId="06D54154" w14:textId="77777777" w:rsidR="00667887" w:rsidRDefault="00667887" w:rsidP="00667887">
      <w:pPr>
        <w:pStyle w:val="Heading4"/>
      </w:pPr>
      <w:r>
        <w:t>Export a CSV File</w:t>
      </w:r>
    </w:p>
    <w:p w14:paraId="3E37F0BC" w14:textId="77777777" w:rsidR="00667887" w:rsidRDefault="00667887" w:rsidP="00667887">
      <w:r w:rsidRPr="00AD5C3E">
        <w:t xml:space="preserve">From the CERS Sandbox </w:t>
      </w:r>
      <w:r>
        <w:t>h</w:t>
      </w:r>
      <w:r w:rsidRPr="00AD5C3E">
        <w:t xml:space="preserve">ome </w:t>
      </w:r>
      <w:r>
        <w:t>p</w:t>
      </w:r>
      <w:r w:rsidRPr="00AD5C3E">
        <w:t>age for a teacher</w:t>
      </w:r>
      <w:r>
        <w:t>:</w:t>
      </w:r>
    </w:p>
    <w:p w14:paraId="031B1F23" w14:textId="77777777" w:rsidR="00667887" w:rsidRDefault="00667887" w:rsidP="00593569">
      <w:pPr>
        <w:pStyle w:val="ListParagraph"/>
        <w:numPr>
          <w:ilvl w:val="0"/>
          <w:numId w:val="22"/>
        </w:numPr>
      </w:pPr>
      <w:r>
        <w:lastRenderedPageBreak/>
        <w:t xml:space="preserve">Select a </w:t>
      </w:r>
      <w:r w:rsidRPr="00D9717A">
        <w:rPr>
          <w:b/>
          <w:bCs/>
        </w:rPr>
        <w:t>Group Name</w:t>
      </w:r>
      <w:r>
        <w:t xml:space="preserve"> in the Search by Group </w:t>
      </w:r>
      <w:r w:rsidRPr="00ED6461">
        <w:t>section</w:t>
      </w:r>
      <w:r>
        <w:t>.</w:t>
      </w:r>
    </w:p>
    <w:p w14:paraId="42863617" w14:textId="77777777" w:rsidR="00667887" w:rsidRDefault="00667887" w:rsidP="00593569">
      <w:pPr>
        <w:pStyle w:val="ListParagraph"/>
        <w:numPr>
          <w:ilvl w:val="0"/>
          <w:numId w:val="22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31D5E8ED" w14:textId="77777777" w:rsidR="00667887" w:rsidRDefault="00667887" w:rsidP="00593569">
      <w:pPr>
        <w:pStyle w:val="ListParagraph"/>
        <w:numPr>
          <w:ilvl w:val="0"/>
          <w:numId w:val="22"/>
        </w:numPr>
      </w:pPr>
      <w:r>
        <w:t xml:space="preserve">Select the </w:t>
      </w:r>
      <w:r w:rsidRPr="0023543B">
        <w:rPr>
          <w:b/>
          <w:bCs/>
        </w:rPr>
        <w:t>Export CSV</w:t>
      </w:r>
      <w:r>
        <w:t xml:space="preserve"> button.</w:t>
      </w:r>
    </w:p>
    <w:p w14:paraId="76558B09" w14:textId="77777777" w:rsidR="00667887" w:rsidRDefault="00667887" w:rsidP="00593569">
      <w:pPr>
        <w:pStyle w:val="ListParagraph"/>
        <w:numPr>
          <w:ilvl w:val="0"/>
          <w:numId w:val="22"/>
        </w:numPr>
      </w:pPr>
      <w:r w:rsidRPr="00D9717A">
        <w:rPr>
          <w:b/>
          <w:bCs/>
        </w:rPr>
        <w:t>Open and save</w:t>
      </w:r>
      <w:r>
        <w:t xml:space="preserve"> the downloaded file as needed.</w:t>
      </w:r>
    </w:p>
    <w:p w14:paraId="4AC3C849" w14:textId="77777777" w:rsidR="00667887" w:rsidRDefault="00667887" w:rsidP="00667887">
      <w:pPr>
        <w:pStyle w:val="Heading4"/>
      </w:pPr>
      <w:r>
        <w:t>Create a Custom Group</w:t>
      </w:r>
    </w:p>
    <w:p w14:paraId="53E787A3" w14:textId="77777777" w:rsidR="00667887" w:rsidRDefault="00667887" w:rsidP="00667887">
      <w:r w:rsidRPr="00AD5C3E">
        <w:t xml:space="preserve">From the CERS Sandbox </w:t>
      </w:r>
      <w:r>
        <w:t>h</w:t>
      </w:r>
      <w:r w:rsidRPr="00AD5C3E">
        <w:t xml:space="preserve">ome </w:t>
      </w:r>
      <w:r>
        <w:t>p</w:t>
      </w:r>
      <w:r w:rsidRPr="00AD5C3E">
        <w:t>age for a teacher</w:t>
      </w:r>
      <w:r>
        <w:t>:</w:t>
      </w:r>
    </w:p>
    <w:p w14:paraId="744B605D" w14:textId="77777777" w:rsidR="00667887" w:rsidRDefault="00667887" w:rsidP="00593569">
      <w:pPr>
        <w:pStyle w:val="ListParagraph"/>
        <w:numPr>
          <w:ilvl w:val="0"/>
          <w:numId w:val="23"/>
        </w:numPr>
      </w:pPr>
      <w:r>
        <w:t xml:space="preserve">Select the </w:t>
      </w:r>
      <w:r w:rsidRPr="00E27AA4">
        <w:rPr>
          <w:b/>
          <w:bCs/>
        </w:rPr>
        <w:t>My Groups</w:t>
      </w:r>
      <w:r>
        <w:t xml:space="preserve"> tab of the group section of the page.</w:t>
      </w:r>
    </w:p>
    <w:p w14:paraId="0ABCBC0F" w14:textId="77777777" w:rsidR="00667887" w:rsidRDefault="00667887" w:rsidP="00593569">
      <w:pPr>
        <w:pStyle w:val="ListParagraph"/>
        <w:numPr>
          <w:ilvl w:val="0"/>
          <w:numId w:val="23"/>
        </w:numPr>
      </w:pPr>
      <w:r>
        <w:t xml:space="preserve">Select the </w:t>
      </w:r>
      <w:r w:rsidRPr="00E27AA4">
        <w:rPr>
          <w:b/>
          <w:bCs/>
        </w:rPr>
        <w:t>Create</w:t>
      </w:r>
      <w:r>
        <w:t xml:space="preserve"> button.</w:t>
      </w:r>
    </w:p>
    <w:p w14:paraId="05875110" w14:textId="77777777" w:rsidR="00667887" w:rsidRDefault="00667887" w:rsidP="00593569">
      <w:pPr>
        <w:pStyle w:val="ListParagraph"/>
        <w:numPr>
          <w:ilvl w:val="0"/>
          <w:numId w:val="23"/>
        </w:numPr>
      </w:pPr>
      <w:r w:rsidRPr="008E030F">
        <w:rPr>
          <w:b/>
          <w:bCs/>
        </w:rPr>
        <w:t>Filter</w:t>
      </w:r>
      <w:r>
        <w:t xml:space="preserve"> the list of students as needed, by school, name, SSID, or with advanced filters.</w:t>
      </w:r>
    </w:p>
    <w:p w14:paraId="333D7C79" w14:textId="77777777" w:rsidR="00667887" w:rsidRDefault="00667887" w:rsidP="00593569">
      <w:pPr>
        <w:pStyle w:val="ListParagraph"/>
        <w:numPr>
          <w:ilvl w:val="0"/>
          <w:numId w:val="23"/>
        </w:numPr>
      </w:pPr>
      <w:r w:rsidRPr="00ED6461">
        <w:t>Add students to the group</w:t>
      </w:r>
      <w:r>
        <w:t xml:space="preserve"> in one of the following ways:</w:t>
      </w:r>
    </w:p>
    <w:p w14:paraId="58DD077F" w14:textId="77777777" w:rsidR="00667887" w:rsidRDefault="00667887" w:rsidP="00593569">
      <w:pPr>
        <w:pStyle w:val="ListParagraph"/>
        <w:numPr>
          <w:ilvl w:val="1"/>
          <w:numId w:val="23"/>
        </w:numPr>
      </w:pPr>
      <w:r>
        <w:t xml:space="preserve">Select the </w:t>
      </w:r>
      <w:r w:rsidRPr="00E27AA4">
        <w:rPr>
          <w:b/>
          <w:bCs/>
        </w:rPr>
        <w:t>Add All Students</w:t>
      </w:r>
      <w:r>
        <w:t xml:space="preserve"> link.</w:t>
      </w:r>
    </w:p>
    <w:p w14:paraId="32756F4D" w14:textId="77777777" w:rsidR="00667887" w:rsidRDefault="00667887" w:rsidP="00593569">
      <w:pPr>
        <w:pStyle w:val="ListParagraph"/>
        <w:numPr>
          <w:ilvl w:val="1"/>
          <w:numId w:val="23"/>
        </w:numPr>
      </w:pPr>
      <w:r>
        <w:t xml:space="preserve">Select the </w:t>
      </w:r>
      <w:r w:rsidRPr="00E27AA4">
        <w:rPr>
          <w:b/>
          <w:bCs/>
        </w:rPr>
        <w:t>Student’s Name</w:t>
      </w:r>
      <w:r>
        <w:t xml:space="preserve"> from the list.</w:t>
      </w:r>
    </w:p>
    <w:p w14:paraId="5E3BA07B" w14:textId="77777777" w:rsidR="00667887" w:rsidRDefault="00667887" w:rsidP="00593569">
      <w:pPr>
        <w:pStyle w:val="ListParagraph"/>
        <w:numPr>
          <w:ilvl w:val="0"/>
          <w:numId w:val="23"/>
        </w:numPr>
      </w:pPr>
      <w:r w:rsidRPr="00C44583">
        <w:rPr>
          <w:b/>
          <w:bCs/>
        </w:rPr>
        <w:t>Name the group</w:t>
      </w:r>
      <w:r>
        <w:t xml:space="preserve"> in the Group Name section.</w:t>
      </w:r>
    </w:p>
    <w:p w14:paraId="308881C6" w14:textId="77777777" w:rsidR="00667887" w:rsidRDefault="00667887" w:rsidP="00593569">
      <w:pPr>
        <w:pStyle w:val="ListParagraph"/>
        <w:numPr>
          <w:ilvl w:val="0"/>
          <w:numId w:val="23"/>
        </w:numPr>
      </w:pPr>
      <w:r>
        <w:t xml:space="preserve">Edit the </w:t>
      </w:r>
      <w:r w:rsidRPr="00C44583">
        <w:rPr>
          <w:b/>
          <w:bCs/>
        </w:rPr>
        <w:t>subjects</w:t>
      </w:r>
      <w:r>
        <w:t xml:space="preserve"> included as needed.</w:t>
      </w:r>
    </w:p>
    <w:p w14:paraId="7FE762C4" w14:textId="77777777" w:rsidR="00667887" w:rsidRDefault="00667887" w:rsidP="00593569">
      <w:pPr>
        <w:pStyle w:val="ListParagraph"/>
        <w:numPr>
          <w:ilvl w:val="0"/>
          <w:numId w:val="23"/>
        </w:numPr>
      </w:pPr>
      <w:r>
        <w:t xml:space="preserve">Select the </w:t>
      </w:r>
      <w:r w:rsidRPr="00E27AA4">
        <w:rPr>
          <w:b/>
          <w:bCs/>
        </w:rPr>
        <w:t>Save</w:t>
      </w:r>
      <w:r>
        <w:t xml:space="preserve"> button.</w:t>
      </w:r>
    </w:p>
    <w:p w14:paraId="7AA6C774" w14:textId="012AB457" w:rsidR="00E80BC1" w:rsidRDefault="00E80BC1" w:rsidP="00FB38B2">
      <w:pPr>
        <w:pStyle w:val="Heading4"/>
      </w:pPr>
      <w:r w:rsidRPr="00E80BC1">
        <w:t xml:space="preserve">CAST: </w:t>
      </w:r>
      <w:r w:rsidR="00E36CCC" w:rsidRPr="00E80BC1">
        <w:t>Find the Achievement Levels by Domain</w:t>
      </w:r>
    </w:p>
    <w:p w14:paraId="4C636FE3" w14:textId="021E5A18" w:rsidR="00B21AC0" w:rsidRDefault="00AD5C3E" w:rsidP="00B21AC0">
      <w:r w:rsidRPr="00AD5C3E">
        <w:t xml:space="preserve">From the CERS Sandbox </w:t>
      </w:r>
      <w:r w:rsidR="00471FDD">
        <w:t>h</w:t>
      </w:r>
      <w:r w:rsidRPr="00AD5C3E">
        <w:t xml:space="preserve">ome </w:t>
      </w:r>
      <w:r w:rsidR="00471FDD">
        <w:t>p</w:t>
      </w:r>
      <w:r w:rsidRPr="00AD5C3E">
        <w:t>age for a teacher</w:t>
      </w:r>
      <w:r w:rsidR="00B21AC0">
        <w:t>:</w:t>
      </w:r>
    </w:p>
    <w:p w14:paraId="4EF049BB" w14:textId="1927AE2E" w:rsidR="00DA1C19" w:rsidRDefault="00DA1C19" w:rsidP="00593569">
      <w:pPr>
        <w:pStyle w:val="ListParagraph"/>
        <w:numPr>
          <w:ilvl w:val="0"/>
          <w:numId w:val="8"/>
        </w:numPr>
      </w:pPr>
      <w:r>
        <w:t xml:space="preserve">Select a </w:t>
      </w:r>
      <w:r w:rsidRPr="00E27AA4">
        <w:rPr>
          <w:b/>
          <w:bCs/>
        </w:rPr>
        <w:t>Group Name</w:t>
      </w:r>
      <w:r>
        <w:t xml:space="preserve"> in the </w:t>
      </w:r>
      <w:r w:rsidRPr="00E27AA4">
        <w:rPr>
          <w:b/>
          <w:bCs/>
        </w:rPr>
        <w:t>Search by Group</w:t>
      </w:r>
      <w:r w:rsidRPr="00E27AA4">
        <w:t xml:space="preserve"> </w:t>
      </w:r>
      <w:r w:rsidRPr="00ED6461">
        <w:t>section</w:t>
      </w:r>
      <w:r w:rsidR="0040591E">
        <w:t>.</w:t>
      </w:r>
    </w:p>
    <w:p w14:paraId="73495B07" w14:textId="37AEAF98" w:rsidR="00DA1C19" w:rsidRDefault="354598D8" w:rsidP="00593569">
      <w:pPr>
        <w:pStyle w:val="ListParagraph"/>
        <w:numPr>
          <w:ilvl w:val="1"/>
          <w:numId w:val="8"/>
        </w:numPr>
      </w:pPr>
      <w:bookmarkStart w:id="2" w:name="_Hlk139263763"/>
      <w:r>
        <w:t xml:space="preserve">The CAST is administered in grades </w:t>
      </w:r>
      <w:r w:rsidR="17BA94C7">
        <w:t>five</w:t>
      </w:r>
      <w:r>
        <w:t xml:space="preserve">, </w:t>
      </w:r>
      <w:r w:rsidR="17BA94C7">
        <w:t>eight</w:t>
      </w:r>
      <w:r>
        <w:t xml:space="preserve">, and </w:t>
      </w:r>
      <w:r w:rsidR="17BA94C7">
        <w:t>ten, eleven</w:t>
      </w:r>
      <w:r>
        <w:t xml:space="preserve">, or </w:t>
      </w:r>
      <w:r w:rsidR="17BA94C7">
        <w:t>twelve</w:t>
      </w:r>
      <w:r>
        <w:t>. Ensure one of those grade level groups is selected.</w:t>
      </w:r>
    </w:p>
    <w:bookmarkEnd w:id="2"/>
    <w:p w14:paraId="55DAFD0F" w14:textId="77777777" w:rsidR="009A30F4" w:rsidRDefault="009A30F4" w:rsidP="00593569">
      <w:pPr>
        <w:pStyle w:val="ListParagraph"/>
        <w:numPr>
          <w:ilvl w:val="0"/>
          <w:numId w:val="8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2629DAD3" w14:textId="23B8E76D" w:rsidR="00B21AC0" w:rsidRDefault="00B21AC0" w:rsidP="00593569">
      <w:pPr>
        <w:pStyle w:val="ListParagraph"/>
        <w:numPr>
          <w:ilvl w:val="0"/>
          <w:numId w:val="8"/>
        </w:numPr>
      </w:pPr>
      <w:r>
        <w:t>Select</w:t>
      </w:r>
      <w:r w:rsidR="00DA1C19">
        <w:t xml:space="preserve"> the</w:t>
      </w:r>
      <w:r>
        <w:t xml:space="preserve"> </w:t>
      </w:r>
      <w:r w:rsidRPr="00E27AA4">
        <w:rPr>
          <w:b/>
          <w:bCs/>
        </w:rPr>
        <w:t>CAST Summative</w:t>
      </w:r>
      <w:r w:rsidR="0040591E" w:rsidRPr="0040591E">
        <w:t>.</w:t>
      </w:r>
    </w:p>
    <w:p w14:paraId="065F9E6C" w14:textId="77777777" w:rsidR="009A30F4" w:rsidRPr="00F14ADA" w:rsidRDefault="009A30F4" w:rsidP="00593569">
      <w:pPr>
        <w:numPr>
          <w:ilvl w:val="0"/>
          <w:numId w:val="8"/>
        </w:numPr>
        <w:spacing w:line="240" w:lineRule="auto"/>
        <w:rPr>
          <w:rFonts w:eastAsia="Calibri" w:cs="Times New Roman"/>
        </w:rPr>
      </w:pPr>
      <w:r w:rsidRPr="00C0364E">
        <w:rPr>
          <w:rFonts w:eastAsia="Calibri" w:cs="Times New Roman"/>
          <w:b/>
          <w:bCs/>
        </w:rPr>
        <w:t>Deselect</w:t>
      </w:r>
      <w:r w:rsidRPr="5E7BEC1E">
        <w:rPr>
          <w:rFonts w:eastAsia="Calibri" w:cs="Times New Roman"/>
        </w:rPr>
        <w:t xml:space="preserve"> the default assessment in</w:t>
      </w:r>
      <w:r w:rsidRPr="002C13F7">
        <w:rPr>
          <w:rFonts w:eastAsia="Calibri" w:cs="Times New Roman"/>
          <w:b/>
          <w:bCs/>
        </w:rPr>
        <w:t xml:space="preserve"> </w:t>
      </w:r>
      <w:r w:rsidRPr="00C0364E">
        <w:rPr>
          <w:rFonts w:eastAsia="Calibri" w:cs="Times New Roman"/>
        </w:rPr>
        <w:t>Selected Assessments</w:t>
      </w:r>
      <w:r w:rsidRPr="5E7BEC1E">
        <w:rPr>
          <w:rFonts w:eastAsia="Calibri" w:cs="Times New Roman"/>
        </w:rPr>
        <w:t xml:space="preserve"> by selecting the </w:t>
      </w:r>
      <w:r>
        <w:rPr>
          <w:rFonts w:eastAsia="Calibri" w:cs="Times New Roman"/>
        </w:rPr>
        <w:br/>
      </w:r>
      <w:r w:rsidRPr="5E7BEC1E">
        <w:rPr>
          <w:rFonts w:asciiTheme="minorBidi" w:hAnsiTheme="minorBidi"/>
          <w:b/>
          <w:bCs/>
        </w:rPr>
        <w:t>x button</w:t>
      </w:r>
      <w:r w:rsidRPr="5E7BEC1E">
        <w:rPr>
          <w:rFonts w:asciiTheme="minorBidi" w:hAnsiTheme="minorBidi"/>
        </w:rPr>
        <w:t xml:space="preserve"> </w:t>
      </w:r>
      <w:r w:rsidRPr="5E7BEC1E">
        <w:rPr>
          <w:rFonts w:eastAsia="Calibri" w:cs="Times New Roman"/>
        </w:rPr>
        <w:t>in the default assessment.</w:t>
      </w:r>
    </w:p>
    <w:p w14:paraId="36561D89" w14:textId="77777777" w:rsidR="009A30F4" w:rsidRPr="00956250" w:rsidRDefault="009A30F4" w:rsidP="00593569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</w:rPr>
      </w:pPr>
      <w:r w:rsidRPr="65FC8C3A">
        <w:rPr>
          <w:rFonts w:asciiTheme="minorBidi" w:hAnsiTheme="minorBidi"/>
        </w:rPr>
        <w:t>Select the</w:t>
      </w:r>
      <w:r w:rsidRPr="65FC8C3A">
        <w:rPr>
          <w:rFonts w:asciiTheme="minorBidi" w:hAnsiTheme="minorBidi"/>
          <w:b/>
          <w:bCs/>
        </w:rPr>
        <w:t xml:space="preserve"> Show Results </w:t>
      </w:r>
      <w:r w:rsidRPr="003904E3">
        <w:rPr>
          <w:rFonts w:asciiTheme="minorBidi" w:hAnsiTheme="minorBidi"/>
        </w:rPr>
        <w:t>expansion link</w:t>
      </w:r>
      <w:r w:rsidRPr="65FC8C3A">
        <w:rPr>
          <w:rFonts w:asciiTheme="minorBidi" w:hAnsiTheme="minorBidi"/>
        </w:rPr>
        <w:t xml:space="preserve"> in the Results</w:t>
      </w:r>
      <w:r w:rsidRPr="65FC8C3A">
        <w:rPr>
          <w:rFonts w:asciiTheme="minorBidi" w:hAnsiTheme="minorBidi"/>
          <w:b/>
          <w:bCs/>
        </w:rPr>
        <w:t xml:space="preserve"> </w:t>
      </w:r>
      <w:r w:rsidRPr="65FC8C3A">
        <w:rPr>
          <w:rFonts w:asciiTheme="minorBidi" w:hAnsiTheme="minorBidi"/>
        </w:rPr>
        <w:t>section under the Student Score Distribution.</w:t>
      </w:r>
    </w:p>
    <w:p w14:paraId="48EFC885" w14:textId="77777777" w:rsidR="009A30F4" w:rsidRPr="00956250" w:rsidRDefault="009A30F4" w:rsidP="00593569">
      <w:pPr>
        <w:pStyle w:val="ListParagraph"/>
        <w:numPr>
          <w:ilvl w:val="0"/>
          <w:numId w:val="8"/>
        </w:numPr>
        <w:spacing w:line="240" w:lineRule="auto"/>
        <w:rPr>
          <w:rFonts w:asciiTheme="minorBidi" w:hAnsiTheme="minorBidi"/>
        </w:rPr>
      </w:pPr>
      <w:r w:rsidRPr="00956250">
        <w:rPr>
          <w:rFonts w:asciiTheme="minorBidi" w:hAnsiTheme="minorBidi"/>
        </w:rPr>
        <w:t xml:space="preserve">Use the </w:t>
      </w:r>
      <w:r w:rsidRPr="00956250">
        <w:rPr>
          <w:rFonts w:asciiTheme="minorBidi" w:hAnsiTheme="minorBidi"/>
          <w:b/>
          <w:bCs/>
        </w:rPr>
        <w:t>Overall</w:t>
      </w:r>
      <w:r w:rsidRPr="00956250">
        <w:rPr>
          <w:rFonts w:asciiTheme="minorBidi" w:hAnsiTheme="minorBidi"/>
        </w:rPr>
        <w:t xml:space="preserve">, </w:t>
      </w:r>
      <w:r w:rsidRPr="00956250">
        <w:rPr>
          <w:rFonts w:asciiTheme="minorBidi" w:hAnsiTheme="minorBidi"/>
          <w:b/>
          <w:bCs/>
        </w:rPr>
        <w:t>Composite</w:t>
      </w:r>
      <w:r w:rsidRPr="00956250">
        <w:rPr>
          <w:rFonts w:asciiTheme="minorBidi" w:hAnsiTheme="minorBidi"/>
        </w:rPr>
        <w:t xml:space="preserve">, and </w:t>
      </w:r>
      <w:r w:rsidRPr="00956250">
        <w:rPr>
          <w:rFonts w:asciiTheme="minorBidi" w:hAnsiTheme="minorBidi"/>
          <w:b/>
          <w:bCs/>
        </w:rPr>
        <w:t>Domain</w:t>
      </w:r>
      <w:r w:rsidRPr="00956250">
        <w:rPr>
          <w:rFonts w:asciiTheme="minorBidi" w:hAnsiTheme="minorBidi"/>
        </w:rPr>
        <w:t xml:space="preserve"> buttons </w:t>
      </w:r>
      <w:r>
        <w:t xml:space="preserve">(located on right side of the </w:t>
      </w:r>
      <w:r w:rsidRPr="00495F25">
        <w:t>Results</w:t>
      </w:r>
      <w:r w:rsidRPr="002C13F7">
        <w:rPr>
          <w:b/>
          <w:bCs/>
        </w:rPr>
        <w:t xml:space="preserve"> </w:t>
      </w:r>
      <w:r>
        <w:t xml:space="preserve">section) </w:t>
      </w:r>
      <w:r w:rsidRPr="00956250">
        <w:rPr>
          <w:rFonts w:asciiTheme="minorBidi" w:hAnsiTheme="minorBidi"/>
        </w:rPr>
        <w:t>to toggle between data shown.</w:t>
      </w:r>
    </w:p>
    <w:p w14:paraId="7E9B51D5" w14:textId="2C38EC40" w:rsidR="002A7B66" w:rsidRDefault="00E80BC1" w:rsidP="00FB38B2">
      <w:pPr>
        <w:pStyle w:val="Heading4"/>
      </w:pPr>
      <w:r w:rsidRPr="00E80BC1">
        <w:lastRenderedPageBreak/>
        <w:t>Smarter Balanced</w:t>
      </w:r>
      <w:r w:rsidR="00B37E3A">
        <w:t xml:space="preserve"> ELA</w:t>
      </w:r>
      <w:r w:rsidRPr="00E80BC1">
        <w:t xml:space="preserve">: </w:t>
      </w:r>
      <w:r w:rsidR="00E36CCC" w:rsidRPr="00E80BC1">
        <w:t>Find the Writing Trait Scores</w:t>
      </w:r>
    </w:p>
    <w:p w14:paraId="4AC4476C" w14:textId="24E9C4B3" w:rsidR="00B21AC0" w:rsidRDefault="00AD5C3E" w:rsidP="00B21AC0">
      <w:r w:rsidRPr="00AD5C3E">
        <w:t xml:space="preserve">From the CERS Sandbox </w:t>
      </w:r>
      <w:r w:rsidR="00B37E3A">
        <w:t>h</w:t>
      </w:r>
      <w:r w:rsidRPr="00AD5C3E">
        <w:t xml:space="preserve">ome </w:t>
      </w:r>
      <w:r w:rsidR="00B37E3A">
        <w:t>p</w:t>
      </w:r>
      <w:r w:rsidRPr="00AD5C3E">
        <w:t>age for a teacher</w:t>
      </w:r>
      <w:r w:rsidR="00B21AC0">
        <w:t>:</w:t>
      </w:r>
    </w:p>
    <w:p w14:paraId="7F7EF62D" w14:textId="2985F21C" w:rsidR="00DA1C19" w:rsidRDefault="00DA1C19" w:rsidP="00593569">
      <w:pPr>
        <w:pStyle w:val="ListParagraph"/>
        <w:numPr>
          <w:ilvl w:val="0"/>
          <w:numId w:val="9"/>
        </w:numPr>
      </w:pPr>
      <w:r>
        <w:t xml:space="preserve">Select a </w:t>
      </w:r>
      <w:r w:rsidRPr="00E27AA4">
        <w:rPr>
          <w:b/>
          <w:bCs/>
        </w:rPr>
        <w:t>Group Name</w:t>
      </w:r>
      <w:r>
        <w:t xml:space="preserve"> in the </w:t>
      </w:r>
      <w:r w:rsidRPr="00E27AA4">
        <w:rPr>
          <w:b/>
          <w:bCs/>
        </w:rPr>
        <w:t>Search by Group</w:t>
      </w:r>
      <w:r>
        <w:t xml:space="preserve"> </w:t>
      </w:r>
      <w:r w:rsidRPr="00ED6461">
        <w:t>section</w:t>
      </w:r>
      <w:r w:rsidR="004D3B2D">
        <w:t>.</w:t>
      </w:r>
    </w:p>
    <w:p w14:paraId="42FC5D67" w14:textId="77777777" w:rsidR="00B37E3A" w:rsidRPr="00F14ADA" w:rsidRDefault="00B37E3A" w:rsidP="00593569">
      <w:pPr>
        <w:numPr>
          <w:ilvl w:val="1"/>
          <w:numId w:val="9"/>
        </w:numPr>
        <w:spacing w:line="257" w:lineRule="auto"/>
        <w:rPr>
          <w:rFonts w:eastAsia="Calibri" w:cs="Times New Roman"/>
        </w:rPr>
      </w:pPr>
      <w:r w:rsidRPr="00F14ADA">
        <w:rPr>
          <w:rFonts w:eastAsia="Calibri" w:cs="Times New Roman"/>
        </w:rPr>
        <w:t xml:space="preserve">The </w:t>
      </w:r>
      <w:r>
        <w:rPr>
          <w:rFonts w:eastAsia="Calibri" w:cs="Times New Roman"/>
        </w:rPr>
        <w:t>Smarter Balanced Summative Assessments are</w:t>
      </w:r>
      <w:r w:rsidRPr="00F14ADA">
        <w:rPr>
          <w:rFonts w:eastAsia="Calibri" w:cs="Times New Roman"/>
        </w:rPr>
        <w:t xml:space="preserve"> administered </w:t>
      </w:r>
      <w:r>
        <w:rPr>
          <w:rFonts w:eastAsia="Calibri" w:cs="Times New Roman"/>
        </w:rPr>
        <w:t>in grades three through eight and grade eleven.</w:t>
      </w:r>
    </w:p>
    <w:p w14:paraId="4837B623" w14:textId="77777777" w:rsidR="00B37E3A" w:rsidRDefault="00B37E3A" w:rsidP="00593569">
      <w:pPr>
        <w:pStyle w:val="ListParagraph"/>
        <w:numPr>
          <w:ilvl w:val="0"/>
          <w:numId w:val="9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2E90899F" w14:textId="1639267B" w:rsidR="00B21AC0" w:rsidRPr="00EB2642" w:rsidRDefault="00B21AC0" w:rsidP="00593569">
      <w:pPr>
        <w:pStyle w:val="ListParagraph"/>
        <w:numPr>
          <w:ilvl w:val="0"/>
          <w:numId w:val="9"/>
        </w:numPr>
      </w:pPr>
      <w:r>
        <w:t>Select</w:t>
      </w:r>
      <w:r w:rsidR="00E45368">
        <w:t xml:space="preserve"> the</w:t>
      </w:r>
      <w:r>
        <w:t xml:space="preserve"> </w:t>
      </w:r>
      <w:r w:rsidR="008D3613" w:rsidRPr="00E27AA4">
        <w:rPr>
          <w:b/>
          <w:bCs/>
        </w:rPr>
        <w:t>ELA Summative</w:t>
      </w:r>
      <w:r w:rsidR="004D3B2D" w:rsidRPr="00EA7C17">
        <w:t>.</w:t>
      </w:r>
    </w:p>
    <w:p w14:paraId="11A24741" w14:textId="239435B2" w:rsidR="00EB2642" w:rsidRPr="0054518B" w:rsidRDefault="00EB2642" w:rsidP="00593569">
      <w:pPr>
        <w:pStyle w:val="ListParagraph"/>
        <w:numPr>
          <w:ilvl w:val="1"/>
          <w:numId w:val="9"/>
        </w:numPr>
      </w:pPr>
      <w:r>
        <w:t xml:space="preserve">Please note that writing trait scores are </w:t>
      </w:r>
      <w:r w:rsidR="002B7DB7">
        <w:t xml:space="preserve">reported only </w:t>
      </w:r>
      <w:r>
        <w:t xml:space="preserve">for </w:t>
      </w:r>
      <w:r w:rsidR="00075460">
        <w:t xml:space="preserve">Smarter Balanced ELA </w:t>
      </w:r>
      <w:r>
        <w:t xml:space="preserve">assessments with </w:t>
      </w:r>
      <w:r w:rsidR="0054518B">
        <w:t>full-write</w:t>
      </w:r>
      <w:r>
        <w:t xml:space="preserve"> responses</w:t>
      </w:r>
      <w:r w:rsidR="0054518B">
        <w:t xml:space="preserve"> (i.e., </w:t>
      </w:r>
      <w:r w:rsidR="00075460">
        <w:t>s</w:t>
      </w:r>
      <w:r w:rsidR="000F0FF9">
        <w:t xml:space="preserve">ummative </w:t>
      </w:r>
      <w:r w:rsidR="00075460">
        <w:t>a</w:t>
      </w:r>
      <w:r w:rsidR="000F0FF9">
        <w:t>ssessments</w:t>
      </w:r>
      <w:r w:rsidR="000526DA">
        <w:t xml:space="preserve">, Interim Comprehensive Assessments, and </w:t>
      </w:r>
      <w:r w:rsidR="0054518B">
        <w:t>performance task I</w:t>
      </w:r>
      <w:r w:rsidR="00075460">
        <w:t>nterim Assessment Blocks</w:t>
      </w:r>
      <w:r w:rsidR="0054518B">
        <w:t>)</w:t>
      </w:r>
      <w:r>
        <w:t>.</w:t>
      </w:r>
    </w:p>
    <w:p w14:paraId="41A55D22" w14:textId="77777777" w:rsidR="00B37E3A" w:rsidRPr="00F14ADA" w:rsidRDefault="00B37E3A" w:rsidP="00593569">
      <w:pPr>
        <w:numPr>
          <w:ilvl w:val="0"/>
          <w:numId w:val="9"/>
        </w:numPr>
        <w:spacing w:line="240" w:lineRule="auto"/>
        <w:rPr>
          <w:rFonts w:eastAsia="Calibri" w:cs="Times New Roman"/>
        </w:rPr>
      </w:pPr>
      <w:r w:rsidRPr="00C0364E">
        <w:rPr>
          <w:rFonts w:eastAsia="Calibri" w:cs="Times New Roman"/>
          <w:b/>
          <w:bCs/>
        </w:rPr>
        <w:t>Deselect</w:t>
      </w:r>
      <w:r w:rsidRPr="5E7BEC1E">
        <w:rPr>
          <w:rFonts w:eastAsia="Calibri" w:cs="Times New Roman"/>
        </w:rPr>
        <w:t xml:space="preserve"> the default assessment in</w:t>
      </w:r>
      <w:r w:rsidRPr="002C13F7">
        <w:rPr>
          <w:rFonts w:eastAsia="Calibri" w:cs="Times New Roman"/>
          <w:b/>
          <w:bCs/>
        </w:rPr>
        <w:t xml:space="preserve"> </w:t>
      </w:r>
      <w:r w:rsidRPr="00C0364E">
        <w:rPr>
          <w:rFonts w:eastAsia="Calibri" w:cs="Times New Roman"/>
        </w:rPr>
        <w:t>Selected Assessments</w:t>
      </w:r>
      <w:r w:rsidRPr="5E7BEC1E">
        <w:rPr>
          <w:rFonts w:eastAsia="Calibri" w:cs="Times New Roman"/>
        </w:rPr>
        <w:t xml:space="preserve"> by selecting the </w:t>
      </w:r>
      <w:r>
        <w:rPr>
          <w:rFonts w:eastAsia="Calibri" w:cs="Times New Roman"/>
        </w:rPr>
        <w:br/>
      </w:r>
      <w:r w:rsidRPr="5E7BEC1E">
        <w:rPr>
          <w:rFonts w:asciiTheme="minorBidi" w:hAnsiTheme="minorBidi"/>
          <w:b/>
          <w:bCs/>
        </w:rPr>
        <w:t>x button</w:t>
      </w:r>
      <w:r w:rsidRPr="5E7BEC1E">
        <w:rPr>
          <w:rFonts w:asciiTheme="minorBidi" w:hAnsiTheme="minorBidi"/>
        </w:rPr>
        <w:t xml:space="preserve"> </w:t>
      </w:r>
      <w:r w:rsidRPr="5E7BEC1E">
        <w:rPr>
          <w:rFonts w:eastAsia="Calibri" w:cs="Times New Roman"/>
        </w:rPr>
        <w:t>in the default assessment.</w:t>
      </w:r>
    </w:p>
    <w:p w14:paraId="1FAD8556" w14:textId="77777777" w:rsidR="00B37E3A" w:rsidRPr="00956250" w:rsidRDefault="00B37E3A" w:rsidP="00593569">
      <w:pPr>
        <w:pStyle w:val="ListParagraph"/>
        <w:numPr>
          <w:ilvl w:val="0"/>
          <w:numId w:val="9"/>
        </w:numPr>
        <w:spacing w:line="240" w:lineRule="auto"/>
        <w:rPr>
          <w:rFonts w:asciiTheme="minorBidi" w:hAnsiTheme="minorBidi"/>
        </w:rPr>
      </w:pPr>
      <w:r w:rsidRPr="65FC8C3A">
        <w:rPr>
          <w:rFonts w:asciiTheme="minorBidi" w:hAnsiTheme="minorBidi"/>
        </w:rPr>
        <w:t>Select the</w:t>
      </w:r>
      <w:r w:rsidRPr="65FC8C3A">
        <w:rPr>
          <w:rFonts w:asciiTheme="minorBidi" w:hAnsiTheme="minorBidi"/>
          <w:b/>
          <w:bCs/>
        </w:rPr>
        <w:t xml:space="preserve"> Show Results </w:t>
      </w:r>
      <w:r w:rsidRPr="003904E3">
        <w:rPr>
          <w:rFonts w:asciiTheme="minorBidi" w:hAnsiTheme="minorBidi"/>
        </w:rPr>
        <w:t>expansion link</w:t>
      </w:r>
      <w:r w:rsidRPr="65FC8C3A">
        <w:rPr>
          <w:rFonts w:asciiTheme="minorBidi" w:hAnsiTheme="minorBidi"/>
        </w:rPr>
        <w:t xml:space="preserve"> in the Results</w:t>
      </w:r>
      <w:r w:rsidRPr="65FC8C3A">
        <w:rPr>
          <w:rFonts w:asciiTheme="minorBidi" w:hAnsiTheme="minorBidi"/>
          <w:b/>
          <w:bCs/>
        </w:rPr>
        <w:t xml:space="preserve"> </w:t>
      </w:r>
      <w:r w:rsidRPr="65FC8C3A">
        <w:rPr>
          <w:rFonts w:asciiTheme="minorBidi" w:hAnsiTheme="minorBidi"/>
        </w:rPr>
        <w:t>section under the Student Score Distribution.</w:t>
      </w:r>
    </w:p>
    <w:p w14:paraId="22D330BC" w14:textId="5E3EFA15" w:rsidR="00B21AC0" w:rsidRDefault="003A48C1" w:rsidP="00593569">
      <w:pPr>
        <w:pStyle w:val="ListParagraph"/>
        <w:numPr>
          <w:ilvl w:val="0"/>
          <w:numId w:val="9"/>
        </w:numPr>
      </w:pPr>
      <w:r>
        <w:t>Select</w:t>
      </w:r>
      <w:r w:rsidR="008D3613">
        <w:t xml:space="preserve"> the Results by Student drop</w:t>
      </w:r>
      <w:r w:rsidR="00434F65">
        <w:t>-</w:t>
      </w:r>
      <w:r w:rsidR="008D3613">
        <w:t xml:space="preserve">down </w:t>
      </w:r>
      <w:r w:rsidR="00434F65">
        <w:t xml:space="preserve">menu </w:t>
      </w:r>
      <w:r>
        <w:t xml:space="preserve">and change the selection </w:t>
      </w:r>
      <w:r w:rsidR="008D3613">
        <w:t xml:space="preserve">to </w:t>
      </w:r>
      <w:r w:rsidR="008D3613" w:rsidRPr="00E27AA4">
        <w:rPr>
          <w:b/>
          <w:bCs/>
        </w:rPr>
        <w:t>Writing Trait Scores</w:t>
      </w:r>
      <w:r w:rsidR="00E83720" w:rsidRPr="00E83720">
        <w:t>.</w:t>
      </w:r>
    </w:p>
    <w:p w14:paraId="638563EB" w14:textId="039A3A0E" w:rsidR="00BC3226" w:rsidRDefault="00BC3226" w:rsidP="00FB38B2">
      <w:pPr>
        <w:pStyle w:val="Heading4"/>
      </w:pPr>
      <w:r w:rsidRPr="00E80BC1">
        <w:t xml:space="preserve">Smarter Balanced: Find the </w:t>
      </w:r>
      <w:r>
        <w:t>Target Reports</w:t>
      </w:r>
    </w:p>
    <w:p w14:paraId="0F570AB0" w14:textId="16408FC0" w:rsidR="00BC3226" w:rsidRDefault="00BC3226" w:rsidP="00BC3226">
      <w:r w:rsidRPr="00AD5C3E">
        <w:t xml:space="preserve">From the CERS Sandbox </w:t>
      </w:r>
      <w:r w:rsidR="00B37E3A">
        <w:t>h</w:t>
      </w:r>
      <w:r w:rsidRPr="00AD5C3E">
        <w:t xml:space="preserve">ome </w:t>
      </w:r>
      <w:r w:rsidR="00B37E3A">
        <w:t>p</w:t>
      </w:r>
      <w:r w:rsidRPr="00AD5C3E">
        <w:t>age for a teacher</w:t>
      </w:r>
      <w:r>
        <w:t>:</w:t>
      </w:r>
    </w:p>
    <w:p w14:paraId="23C982ED" w14:textId="77777777" w:rsidR="00BC3226" w:rsidRPr="00BC3226" w:rsidRDefault="00BC3226" w:rsidP="00593569">
      <w:pPr>
        <w:pStyle w:val="ListParagraph"/>
        <w:numPr>
          <w:ilvl w:val="0"/>
          <w:numId w:val="10"/>
        </w:numPr>
      </w:pPr>
      <w:r w:rsidRPr="00BC3226">
        <w:t xml:space="preserve">Select a </w:t>
      </w:r>
      <w:r w:rsidRPr="005F146A">
        <w:rPr>
          <w:b/>
          <w:bCs/>
        </w:rPr>
        <w:t>Group Name</w:t>
      </w:r>
      <w:r w:rsidRPr="00BC3226">
        <w:t xml:space="preserve"> in the </w:t>
      </w:r>
      <w:r w:rsidRPr="005F146A">
        <w:rPr>
          <w:b/>
          <w:bCs/>
        </w:rPr>
        <w:t>Search by Group</w:t>
      </w:r>
      <w:r w:rsidRPr="00BC3226">
        <w:t xml:space="preserve"> section.</w:t>
      </w:r>
    </w:p>
    <w:p w14:paraId="04B080A3" w14:textId="77777777" w:rsidR="00BC3226" w:rsidRPr="005F146A" w:rsidRDefault="00BC3226" w:rsidP="00593569">
      <w:pPr>
        <w:pStyle w:val="ListParagraph"/>
        <w:numPr>
          <w:ilvl w:val="1"/>
          <w:numId w:val="10"/>
        </w:numPr>
        <w:rPr>
          <w:rFonts w:eastAsia="Calibri" w:cs="Times New Roman"/>
        </w:rPr>
      </w:pPr>
      <w:r w:rsidRPr="005F146A">
        <w:rPr>
          <w:rFonts w:eastAsia="Calibri" w:cs="Times New Roman"/>
        </w:rPr>
        <w:t>The Smarter Balanced Summative Assessments are administered in grades three through eight and grade eleven.</w:t>
      </w:r>
    </w:p>
    <w:p w14:paraId="154F62B8" w14:textId="77777777" w:rsidR="002557E8" w:rsidRDefault="002557E8" w:rsidP="00593569">
      <w:pPr>
        <w:pStyle w:val="ListParagraph"/>
        <w:numPr>
          <w:ilvl w:val="0"/>
          <w:numId w:val="10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792D6450" w14:textId="77777777" w:rsidR="00BC3226" w:rsidRPr="00BC3226" w:rsidRDefault="00BC3226" w:rsidP="00593569">
      <w:pPr>
        <w:pStyle w:val="ListParagraph"/>
        <w:numPr>
          <w:ilvl w:val="0"/>
          <w:numId w:val="10"/>
        </w:numPr>
      </w:pPr>
      <w:r w:rsidRPr="00BC3226">
        <w:t xml:space="preserve">Select either the </w:t>
      </w:r>
      <w:r w:rsidRPr="005F146A">
        <w:rPr>
          <w:b/>
          <w:bCs/>
        </w:rPr>
        <w:t>ELA</w:t>
      </w:r>
      <w:r w:rsidRPr="00F41D7F">
        <w:t xml:space="preserve"> or</w:t>
      </w:r>
      <w:r w:rsidRPr="005F146A">
        <w:rPr>
          <w:b/>
          <w:bCs/>
        </w:rPr>
        <w:t xml:space="preserve"> Mathematics Summative</w:t>
      </w:r>
      <w:r w:rsidRPr="00BC3226">
        <w:t>.</w:t>
      </w:r>
    </w:p>
    <w:p w14:paraId="6BA0AF5C" w14:textId="77777777" w:rsidR="002557E8" w:rsidRPr="00F14ADA" w:rsidRDefault="002557E8" w:rsidP="00593569">
      <w:pPr>
        <w:numPr>
          <w:ilvl w:val="0"/>
          <w:numId w:val="10"/>
        </w:numPr>
        <w:spacing w:line="240" w:lineRule="auto"/>
        <w:rPr>
          <w:rFonts w:eastAsia="Calibri" w:cs="Times New Roman"/>
        </w:rPr>
      </w:pPr>
      <w:r w:rsidRPr="00C0364E">
        <w:rPr>
          <w:rFonts w:eastAsia="Calibri" w:cs="Times New Roman"/>
          <w:b/>
          <w:bCs/>
        </w:rPr>
        <w:t>Deselect</w:t>
      </w:r>
      <w:r w:rsidRPr="5E7BEC1E">
        <w:rPr>
          <w:rFonts w:eastAsia="Calibri" w:cs="Times New Roman"/>
        </w:rPr>
        <w:t xml:space="preserve"> the default assessment in</w:t>
      </w:r>
      <w:r w:rsidRPr="002C13F7">
        <w:rPr>
          <w:rFonts w:eastAsia="Calibri" w:cs="Times New Roman"/>
          <w:b/>
          <w:bCs/>
        </w:rPr>
        <w:t xml:space="preserve"> </w:t>
      </w:r>
      <w:r w:rsidRPr="00C0364E">
        <w:rPr>
          <w:rFonts w:eastAsia="Calibri" w:cs="Times New Roman"/>
        </w:rPr>
        <w:t>Selected Assessments</w:t>
      </w:r>
      <w:r w:rsidRPr="5E7BEC1E">
        <w:rPr>
          <w:rFonts w:eastAsia="Calibri" w:cs="Times New Roman"/>
        </w:rPr>
        <w:t xml:space="preserve"> by selecting the </w:t>
      </w:r>
      <w:r>
        <w:rPr>
          <w:rFonts w:eastAsia="Calibri" w:cs="Times New Roman"/>
        </w:rPr>
        <w:br/>
      </w:r>
      <w:r w:rsidRPr="5E7BEC1E">
        <w:rPr>
          <w:rFonts w:asciiTheme="minorBidi" w:hAnsiTheme="minorBidi"/>
          <w:b/>
          <w:bCs/>
        </w:rPr>
        <w:t>x button</w:t>
      </w:r>
      <w:r w:rsidRPr="5E7BEC1E">
        <w:rPr>
          <w:rFonts w:asciiTheme="minorBidi" w:hAnsiTheme="minorBidi"/>
        </w:rPr>
        <w:t xml:space="preserve"> </w:t>
      </w:r>
      <w:r w:rsidRPr="5E7BEC1E">
        <w:rPr>
          <w:rFonts w:eastAsia="Calibri" w:cs="Times New Roman"/>
        </w:rPr>
        <w:t>in the default assessment.</w:t>
      </w:r>
    </w:p>
    <w:p w14:paraId="49B0E7A6" w14:textId="77777777" w:rsidR="002557E8" w:rsidRPr="00956250" w:rsidRDefault="002557E8" w:rsidP="00593569">
      <w:pPr>
        <w:pStyle w:val="ListParagraph"/>
        <w:numPr>
          <w:ilvl w:val="0"/>
          <w:numId w:val="10"/>
        </w:numPr>
        <w:spacing w:line="240" w:lineRule="auto"/>
        <w:rPr>
          <w:rFonts w:asciiTheme="minorBidi" w:hAnsiTheme="minorBidi"/>
        </w:rPr>
      </w:pPr>
      <w:r w:rsidRPr="65FC8C3A">
        <w:rPr>
          <w:rFonts w:asciiTheme="minorBidi" w:hAnsiTheme="minorBidi"/>
        </w:rPr>
        <w:t>Select the</w:t>
      </w:r>
      <w:r w:rsidRPr="65FC8C3A">
        <w:rPr>
          <w:rFonts w:asciiTheme="minorBidi" w:hAnsiTheme="minorBidi"/>
          <w:b/>
          <w:bCs/>
        </w:rPr>
        <w:t xml:space="preserve"> Show Results </w:t>
      </w:r>
      <w:r w:rsidRPr="003904E3">
        <w:rPr>
          <w:rFonts w:asciiTheme="minorBidi" w:hAnsiTheme="minorBidi"/>
        </w:rPr>
        <w:t>expansion link</w:t>
      </w:r>
      <w:r w:rsidRPr="65FC8C3A">
        <w:rPr>
          <w:rFonts w:asciiTheme="minorBidi" w:hAnsiTheme="minorBidi"/>
        </w:rPr>
        <w:t xml:space="preserve"> in the Results</w:t>
      </w:r>
      <w:r w:rsidRPr="65FC8C3A">
        <w:rPr>
          <w:rFonts w:asciiTheme="minorBidi" w:hAnsiTheme="minorBidi"/>
          <w:b/>
          <w:bCs/>
        </w:rPr>
        <w:t xml:space="preserve"> </w:t>
      </w:r>
      <w:r w:rsidRPr="65FC8C3A">
        <w:rPr>
          <w:rFonts w:asciiTheme="minorBidi" w:hAnsiTheme="minorBidi"/>
        </w:rPr>
        <w:t>section under the Student Score Distribution.</w:t>
      </w:r>
    </w:p>
    <w:p w14:paraId="28C40E96" w14:textId="0DBC0B6A" w:rsidR="00BC3226" w:rsidRPr="00BC3226" w:rsidRDefault="002557E8" w:rsidP="00593569">
      <w:pPr>
        <w:pStyle w:val="ListParagraph"/>
        <w:numPr>
          <w:ilvl w:val="0"/>
          <w:numId w:val="10"/>
        </w:numPr>
      </w:pPr>
      <w:bookmarkStart w:id="3" w:name="_Hlk171494720"/>
      <w:r>
        <w:t xml:space="preserve">Select the Results by Student drop-down menu and change the selection to </w:t>
      </w:r>
      <w:bookmarkEnd w:id="3"/>
      <w:r w:rsidR="00BC3226" w:rsidRPr="005F146A">
        <w:rPr>
          <w:b/>
          <w:bCs/>
        </w:rPr>
        <w:t>Target Report</w:t>
      </w:r>
      <w:r w:rsidR="005F146A">
        <w:t>.</w:t>
      </w:r>
    </w:p>
    <w:p w14:paraId="1AED2859" w14:textId="2A8DF007" w:rsidR="000F19C3" w:rsidRDefault="006B470D" w:rsidP="000F19C3">
      <w:pPr>
        <w:pStyle w:val="Heading2"/>
      </w:pPr>
      <w:r>
        <w:t>Video 10—I</w:t>
      </w:r>
      <w:r w:rsidR="263168A4">
        <w:t xml:space="preserve">nterim Assessment Data in CERS  </w:t>
      </w:r>
    </w:p>
    <w:p w14:paraId="50AAA4B4" w14:textId="3F796519" w:rsidR="001D1016" w:rsidRDefault="00300B7D" w:rsidP="001D1016">
      <w:r>
        <w:t>[</w:t>
      </w:r>
      <w:r w:rsidR="006A3264">
        <w:t>Insert notes here</w:t>
      </w:r>
      <w:r>
        <w:t>]</w:t>
      </w:r>
    </w:p>
    <w:p w14:paraId="41FC0A23" w14:textId="33C8F55B" w:rsidR="006B470D" w:rsidRDefault="006B470D" w:rsidP="006B470D">
      <w:pPr>
        <w:pStyle w:val="Heading2"/>
      </w:pPr>
      <w:r>
        <w:lastRenderedPageBreak/>
        <w:t>Video 11—Interim Assessment Overview</w:t>
      </w:r>
    </w:p>
    <w:p w14:paraId="21A4C096" w14:textId="77777777" w:rsidR="006B470D" w:rsidRDefault="006B470D" w:rsidP="006B470D">
      <w:r>
        <w:t>[Insert notes here]</w:t>
      </w:r>
    </w:p>
    <w:p w14:paraId="3D7D746B" w14:textId="31FA1ACF" w:rsidR="001D1016" w:rsidRDefault="00000000" w:rsidP="001D1016">
      <w:hyperlink r:id="rId15" w:tooltip="Interim Assessment lookup Tool web page" w:history="1">
        <w:r w:rsidR="009675A5" w:rsidRPr="009675A5">
          <w:rPr>
            <w:rStyle w:val="Hyperlink"/>
          </w:rPr>
          <w:t>Interim Assessment Lookup Tool web page</w:t>
        </w:r>
      </w:hyperlink>
    </w:p>
    <w:p w14:paraId="1689091C" w14:textId="450B931E" w:rsidR="007631C7" w:rsidRDefault="006B470D" w:rsidP="006B470D">
      <w:pPr>
        <w:pStyle w:val="Heading2"/>
      </w:pPr>
      <w:r>
        <w:t>Video 12—Demonstration: Interim Assessment Data in CERS</w:t>
      </w:r>
    </w:p>
    <w:p w14:paraId="5CCABC54" w14:textId="77777777" w:rsidR="006B470D" w:rsidRDefault="006B470D" w:rsidP="006B470D">
      <w:r>
        <w:t>[Insert notes here]</w:t>
      </w:r>
    </w:p>
    <w:p w14:paraId="222F3331" w14:textId="08780AB1" w:rsidR="007631C7" w:rsidRDefault="007631C7" w:rsidP="00FB38B2">
      <w:pPr>
        <w:pStyle w:val="Heading3"/>
      </w:pPr>
      <w:r>
        <w:t>CERS Sandbox Exploration</w:t>
      </w:r>
    </w:p>
    <w:p w14:paraId="07CBA53D" w14:textId="2274FAC9" w:rsidR="007631C7" w:rsidRPr="005F547C" w:rsidRDefault="007631C7" w:rsidP="00FB38B2">
      <w:pPr>
        <w:pStyle w:val="Heading4"/>
      </w:pPr>
      <w:r w:rsidRPr="005F547C">
        <w:t>Access the CERS Sandbox</w:t>
      </w:r>
      <w:r w:rsidR="001A772E">
        <w:t xml:space="preserve">  </w:t>
      </w:r>
    </w:p>
    <w:p w14:paraId="1AF9C181" w14:textId="77777777" w:rsidR="00C83FD7" w:rsidRDefault="00C83FD7" w:rsidP="00593569">
      <w:pPr>
        <w:pStyle w:val="ListParagraph"/>
        <w:numPr>
          <w:ilvl w:val="0"/>
          <w:numId w:val="15"/>
        </w:numPr>
        <w:rPr>
          <w:rStyle w:val="Hyperlink"/>
        </w:rPr>
      </w:pPr>
      <w:r>
        <w:t xml:space="preserve">Navigate to the </w:t>
      </w:r>
      <w:hyperlink r:id="rId16" w:history="1">
        <w:r>
          <w:rPr>
            <w:rStyle w:val="Hyperlink"/>
          </w:rPr>
          <w:t>CAASPP &amp; ELPAC website</w:t>
        </w:r>
      </w:hyperlink>
      <w:r>
        <w:t>.</w:t>
      </w:r>
    </w:p>
    <w:p w14:paraId="075D826B" w14:textId="77777777" w:rsidR="00E039C4" w:rsidRDefault="00E039C4" w:rsidP="00593569">
      <w:pPr>
        <w:pStyle w:val="ListParagraph"/>
        <w:numPr>
          <w:ilvl w:val="0"/>
          <w:numId w:val="15"/>
        </w:numPr>
      </w:pPr>
      <w:r>
        <w:t xml:space="preserve">Select the </w:t>
      </w:r>
      <w:r w:rsidRPr="00B259E3">
        <w:rPr>
          <w:b/>
          <w:bCs/>
        </w:rPr>
        <w:t>CERS—</w:t>
      </w:r>
      <w:r w:rsidRPr="00E27AA4">
        <w:rPr>
          <w:b/>
          <w:bCs/>
        </w:rPr>
        <w:t>California Educator Reporting System</w:t>
      </w:r>
      <w:r>
        <w:t xml:space="preserve"> tile.</w:t>
      </w:r>
    </w:p>
    <w:p w14:paraId="2960EFAE" w14:textId="77777777" w:rsidR="00E039C4" w:rsidRDefault="00E039C4" w:rsidP="00593569">
      <w:pPr>
        <w:pStyle w:val="ListParagraph"/>
        <w:numPr>
          <w:ilvl w:val="0"/>
          <w:numId w:val="15"/>
        </w:numPr>
      </w:pPr>
      <w:r>
        <w:t xml:space="preserve">Select the </w:t>
      </w:r>
      <w:r w:rsidRPr="00E27AA4">
        <w:rPr>
          <w:b/>
          <w:bCs/>
        </w:rPr>
        <w:t xml:space="preserve">CERS Sandbox </w:t>
      </w:r>
      <w:r>
        <w:t>button.</w:t>
      </w:r>
    </w:p>
    <w:p w14:paraId="06D7B185" w14:textId="4E000F5B" w:rsidR="00E039C4" w:rsidRDefault="00E039C4" w:rsidP="00593569">
      <w:pPr>
        <w:pStyle w:val="ListParagraph"/>
        <w:numPr>
          <w:ilvl w:val="0"/>
          <w:numId w:val="15"/>
        </w:numPr>
      </w:pPr>
      <w:r>
        <w:t xml:space="preserve">Select </w:t>
      </w:r>
      <w:r w:rsidR="006B470D">
        <w:t xml:space="preserve">one of the </w:t>
      </w:r>
      <w:r w:rsidR="006B470D" w:rsidRPr="006B470D">
        <w:rPr>
          <w:b/>
          <w:bCs/>
        </w:rPr>
        <w:t>Teacher</w:t>
      </w:r>
      <w:r>
        <w:t xml:space="preserve"> role</w:t>
      </w:r>
      <w:r w:rsidR="006B470D">
        <w:t>s</w:t>
      </w:r>
      <w:r>
        <w:t>.</w:t>
      </w:r>
    </w:p>
    <w:p w14:paraId="1BC1DD7C" w14:textId="77777777" w:rsidR="00E039C4" w:rsidRDefault="00E039C4" w:rsidP="00593569">
      <w:pPr>
        <w:pStyle w:val="ListParagraph"/>
        <w:numPr>
          <w:ilvl w:val="0"/>
          <w:numId w:val="15"/>
        </w:numPr>
      </w:pPr>
      <w:r>
        <w:t xml:space="preserve">Select the </w:t>
      </w:r>
      <w:r w:rsidRPr="003C4773">
        <w:rPr>
          <w:b/>
          <w:bCs/>
        </w:rPr>
        <w:t>Enter Sandbox</w:t>
      </w:r>
      <w:r>
        <w:t xml:space="preserve"> button.</w:t>
      </w:r>
    </w:p>
    <w:p w14:paraId="3644D4CA" w14:textId="0E0711D3" w:rsidR="00FB3CFB" w:rsidRDefault="00FB3CFB" w:rsidP="00FB38B2">
      <w:pPr>
        <w:pStyle w:val="Heading4"/>
      </w:pPr>
      <w:r w:rsidRPr="00FB3CFB">
        <w:t xml:space="preserve">View </w:t>
      </w:r>
      <w:r w:rsidR="001215D2" w:rsidRPr="00FB3CFB">
        <w:t xml:space="preserve">Interim </w:t>
      </w:r>
      <w:r w:rsidR="00B37BEC">
        <w:t xml:space="preserve">Assessment </w:t>
      </w:r>
      <w:r w:rsidR="001215D2" w:rsidRPr="00FB3CFB">
        <w:t>Results by Item</w:t>
      </w:r>
    </w:p>
    <w:p w14:paraId="605CD4EC" w14:textId="54E91ADE" w:rsidR="00FB3CFB" w:rsidRDefault="00AD5C3E" w:rsidP="00FB3CFB">
      <w:r w:rsidRPr="00AD5C3E">
        <w:t xml:space="preserve">From the CERS Sandbox </w:t>
      </w:r>
      <w:r w:rsidR="00B37BEC">
        <w:t>h</w:t>
      </w:r>
      <w:r w:rsidRPr="00AD5C3E">
        <w:t xml:space="preserve">ome </w:t>
      </w:r>
      <w:r w:rsidR="00B37BEC">
        <w:t>p</w:t>
      </w:r>
      <w:r w:rsidRPr="00AD5C3E">
        <w:t>age for a teacher</w:t>
      </w:r>
      <w:r w:rsidR="00FB3CFB">
        <w:t>:</w:t>
      </w:r>
    </w:p>
    <w:p w14:paraId="398C591C" w14:textId="4BD472B1" w:rsidR="00DF6B4C" w:rsidRDefault="00DF6B4C" w:rsidP="00593569">
      <w:pPr>
        <w:pStyle w:val="ListParagraph"/>
        <w:numPr>
          <w:ilvl w:val="0"/>
          <w:numId w:val="11"/>
        </w:numPr>
      </w:pPr>
      <w:r>
        <w:t xml:space="preserve">Select a </w:t>
      </w:r>
      <w:r w:rsidRPr="00860AEF">
        <w:rPr>
          <w:b/>
          <w:bCs/>
        </w:rPr>
        <w:t>Group Name</w:t>
      </w:r>
      <w:r>
        <w:t xml:space="preserve"> in the </w:t>
      </w:r>
      <w:r w:rsidRPr="00860AEF">
        <w:rPr>
          <w:b/>
          <w:bCs/>
        </w:rPr>
        <w:t>Search by Group</w:t>
      </w:r>
      <w:r>
        <w:t xml:space="preserve"> </w:t>
      </w:r>
      <w:r w:rsidRPr="00ED6461">
        <w:t>section</w:t>
      </w:r>
      <w:r w:rsidR="001E1A69">
        <w:t>.</w:t>
      </w:r>
    </w:p>
    <w:p w14:paraId="49E72EF7" w14:textId="77777777" w:rsidR="00A9126A" w:rsidRDefault="00A9126A" w:rsidP="00A9126A">
      <w:pPr>
        <w:numPr>
          <w:ilvl w:val="1"/>
          <w:numId w:val="11"/>
        </w:numPr>
        <w:spacing w:line="257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In the CERS Sandbox, Interim Comprehensive Assessments (ICAs) are available when a teacher group for grades three through eleven is selected. </w:t>
      </w:r>
    </w:p>
    <w:p w14:paraId="69484CA5" w14:textId="30A658B5" w:rsidR="00B37BEC" w:rsidRPr="00A9126A" w:rsidRDefault="00A9126A" w:rsidP="00A9126A">
      <w:pPr>
        <w:numPr>
          <w:ilvl w:val="1"/>
          <w:numId w:val="11"/>
        </w:numPr>
        <w:spacing w:line="257" w:lineRule="auto"/>
        <w:rPr>
          <w:rFonts w:eastAsia="Calibri" w:cs="Times New Roman"/>
        </w:rPr>
      </w:pPr>
      <w:r>
        <w:rPr>
          <w:rFonts w:eastAsia="Calibri" w:cs="Times New Roman"/>
        </w:rPr>
        <w:t>In the CERS Sandbox, Interim Assessment Blocks (IABs) are available when a teacher group for grades three through eight, and grade eleven is selected.</w:t>
      </w:r>
    </w:p>
    <w:p w14:paraId="4FC699E6" w14:textId="77777777" w:rsidR="00B37BEC" w:rsidRDefault="00B37BEC" w:rsidP="00593569">
      <w:pPr>
        <w:pStyle w:val="ListParagraph"/>
        <w:numPr>
          <w:ilvl w:val="0"/>
          <w:numId w:val="11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4D567265" w14:textId="77777777" w:rsidR="00A9126A" w:rsidRDefault="00A9126A" w:rsidP="00A9126A">
      <w:pPr>
        <w:pStyle w:val="ListParagraph"/>
        <w:numPr>
          <w:ilvl w:val="0"/>
          <w:numId w:val="11"/>
        </w:numPr>
      </w:pPr>
      <w:r>
        <w:t xml:space="preserve">Select one of the </w:t>
      </w:r>
      <w:r w:rsidRPr="00E0227E">
        <w:rPr>
          <w:b/>
          <w:bCs/>
        </w:rPr>
        <w:t>IABs</w:t>
      </w:r>
      <w:r>
        <w:rPr>
          <w:b/>
          <w:bCs/>
        </w:rPr>
        <w:t xml:space="preserve"> </w:t>
      </w:r>
      <w:r w:rsidRPr="00E8390B">
        <w:t>or</w:t>
      </w:r>
      <w:r>
        <w:rPr>
          <w:b/>
          <w:bCs/>
        </w:rPr>
        <w:t xml:space="preserve"> ICAs</w:t>
      </w:r>
      <w:r>
        <w:t xml:space="preserve"> from the list</w:t>
      </w:r>
      <w:r w:rsidRPr="00C973E0">
        <w:t>.</w:t>
      </w:r>
    </w:p>
    <w:p w14:paraId="6D549E69" w14:textId="77777777" w:rsidR="00B37BEC" w:rsidRPr="00F14ADA" w:rsidRDefault="00B37BEC" w:rsidP="00593569">
      <w:pPr>
        <w:numPr>
          <w:ilvl w:val="0"/>
          <w:numId w:val="11"/>
        </w:numPr>
        <w:spacing w:line="240" w:lineRule="auto"/>
        <w:rPr>
          <w:rFonts w:eastAsia="Calibri" w:cs="Times New Roman"/>
        </w:rPr>
      </w:pPr>
      <w:r w:rsidRPr="00C0364E">
        <w:rPr>
          <w:rFonts w:eastAsia="Calibri" w:cs="Times New Roman"/>
          <w:b/>
          <w:bCs/>
        </w:rPr>
        <w:t>Deselect</w:t>
      </w:r>
      <w:r w:rsidRPr="5E7BEC1E">
        <w:rPr>
          <w:rFonts w:eastAsia="Calibri" w:cs="Times New Roman"/>
        </w:rPr>
        <w:t xml:space="preserve"> the default assessment in</w:t>
      </w:r>
      <w:r w:rsidRPr="002C13F7">
        <w:rPr>
          <w:rFonts w:eastAsia="Calibri" w:cs="Times New Roman"/>
          <w:b/>
          <w:bCs/>
        </w:rPr>
        <w:t xml:space="preserve"> </w:t>
      </w:r>
      <w:r w:rsidRPr="00C0364E">
        <w:rPr>
          <w:rFonts w:eastAsia="Calibri" w:cs="Times New Roman"/>
        </w:rPr>
        <w:t>Selected Assessments</w:t>
      </w:r>
      <w:r w:rsidRPr="5E7BEC1E">
        <w:rPr>
          <w:rFonts w:eastAsia="Calibri" w:cs="Times New Roman"/>
        </w:rPr>
        <w:t xml:space="preserve"> by selecting the </w:t>
      </w:r>
      <w:r>
        <w:rPr>
          <w:rFonts w:eastAsia="Calibri" w:cs="Times New Roman"/>
        </w:rPr>
        <w:br/>
      </w:r>
      <w:r w:rsidRPr="5E7BEC1E">
        <w:rPr>
          <w:rFonts w:asciiTheme="minorBidi" w:hAnsiTheme="minorBidi"/>
          <w:b/>
          <w:bCs/>
        </w:rPr>
        <w:t>x button</w:t>
      </w:r>
      <w:r w:rsidRPr="5E7BEC1E">
        <w:rPr>
          <w:rFonts w:asciiTheme="minorBidi" w:hAnsiTheme="minorBidi"/>
        </w:rPr>
        <w:t xml:space="preserve"> </w:t>
      </w:r>
      <w:r w:rsidRPr="5E7BEC1E">
        <w:rPr>
          <w:rFonts w:eastAsia="Calibri" w:cs="Times New Roman"/>
        </w:rPr>
        <w:t>in the default assessment.</w:t>
      </w:r>
    </w:p>
    <w:p w14:paraId="6580BC04" w14:textId="77777777" w:rsidR="00B37BEC" w:rsidRPr="00956250" w:rsidRDefault="00B37BEC" w:rsidP="00593569">
      <w:pPr>
        <w:pStyle w:val="ListParagraph"/>
        <w:numPr>
          <w:ilvl w:val="0"/>
          <w:numId w:val="11"/>
        </w:numPr>
        <w:spacing w:line="240" w:lineRule="auto"/>
        <w:rPr>
          <w:rFonts w:asciiTheme="minorBidi" w:hAnsiTheme="minorBidi"/>
        </w:rPr>
      </w:pPr>
      <w:r w:rsidRPr="65FC8C3A">
        <w:rPr>
          <w:rFonts w:asciiTheme="minorBidi" w:hAnsiTheme="minorBidi"/>
        </w:rPr>
        <w:t>Select the</w:t>
      </w:r>
      <w:r w:rsidRPr="65FC8C3A">
        <w:rPr>
          <w:rFonts w:asciiTheme="minorBidi" w:hAnsiTheme="minorBidi"/>
          <w:b/>
          <w:bCs/>
        </w:rPr>
        <w:t xml:space="preserve"> Show Results </w:t>
      </w:r>
      <w:r w:rsidRPr="003904E3">
        <w:rPr>
          <w:rFonts w:asciiTheme="minorBidi" w:hAnsiTheme="minorBidi"/>
        </w:rPr>
        <w:t>expansion link</w:t>
      </w:r>
      <w:r w:rsidRPr="65FC8C3A">
        <w:rPr>
          <w:rFonts w:asciiTheme="minorBidi" w:hAnsiTheme="minorBidi"/>
        </w:rPr>
        <w:t xml:space="preserve"> in the Results</w:t>
      </w:r>
      <w:r w:rsidRPr="65FC8C3A">
        <w:rPr>
          <w:rFonts w:asciiTheme="minorBidi" w:hAnsiTheme="minorBidi"/>
          <w:b/>
          <w:bCs/>
        </w:rPr>
        <w:t xml:space="preserve"> </w:t>
      </w:r>
      <w:r w:rsidRPr="65FC8C3A">
        <w:rPr>
          <w:rFonts w:asciiTheme="minorBidi" w:hAnsiTheme="minorBidi"/>
        </w:rPr>
        <w:t>section under the Student Score Distribution.</w:t>
      </w:r>
    </w:p>
    <w:p w14:paraId="42EC1996" w14:textId="0B639341" w:rsidR="00987958" w:rsidRPr="001E1A69" w:rsidRDefault="00B37BEC" w:rsidP="00593569">
      <w:pPr>
        <w:pStyle w:val="ListParagraph"/>
        <w:numPr>
          <w:ilvl w:val="0"/>
          <w:numId w:val="11"/>
        </w:numPr>
      </w:pPr>
      <w:r>
        <w:t xml:space="preserve">Select the Results by Student drop-down menu and change the selection to </w:t>
      </w:r>
      <w:r w:rsidR="00932EF6" w:rsidRPr="00860AEF">
        <w:rPr>
          <w:b/>
          <w:bCs/>
        </w:rPr>
        <w:t>Results by Item</w:t>
      </w:r>
      <w:r w:rsidR="001E1A69" w:rsidRPr="001E1A69">
        <w:t>.</w:t>
      </w:r>
    </w:p>
    <w:p w14:paraId="09A42AB8" w14:textId="487F9F2F" w:rsidR="00FB3CFB" w:rsidRDefault="00FB3CFB" w:rsidP="00FB38B2">
      <w:pPr>
        <w:pStyle w:val="Heading4"/>
      </w:pPr>
      <w:r w:rsidRPr="00FB3CFB">
        <w:lastRenderedPageBreak/>
        <w:t xml:space="preserve">View </w:t>
      </w:r>
      <w:r w:rsidR="001215D2" w:rsidRPr="00FB3CFB">
        <w:t>Interim</w:t>
      </w:r>
      <w:r w:rsidR="00EA7C17">
        <w:t xml:space="preserve"> Assessment</w:t>
      </w:r>
      <w:r w:rsidR="001215D2" w:rsidRPr="00FB3CFB">
        <w:t xml:space="preserve"> Results by Key/Distractor Analysis</w:t>
      </w:r>
    </w:p>
    <w:p w14:paraId="1E341C4F" w14:textId="784FFAE4" w:rsidR="00932EF6" w:rsidRDefault="00AD5C3E" w:rsidP="00932EF6">
      <w:r w:rsidRPr="00AD5C3E">
        <w:t xml:space="preserve">From the CERS Sandbox </w:t>
      </w:r>
      <w:r w:rsidR="00EA7C17">
        <w:t>h</w:t>
      </w:r>
      <w:r w:rsidRPr="00AD5C3E">
        <w:t xml:space="preserve">ome </w:t>
      </w:r>
      <w:r w:rsidR="00EA7C17">
        <w:t>p</w:t>
      </w:r>
      <w:r w:rsidRPr="00AD5C3E">
        <w:t>age for a teacher user</w:t>
      </w:r>
      <w:r w:rsidR="00932EF6">
        <w:t>:</w:t>
      </w:r>
    </w:p>
    <w:p w14:paraId="7E95AB4F" w14:textId="4408ACBD" w:rsidR="00DF6B4C" w:rsidRDefault="00DF6B4C" w:rsidP="00593569">
      <w:pPr>
        <w:pStyle w:val="ListParagraph"/>
        <w:numPr>
          <w:ilvl w:val="0"/>
          <w:numId w:val="12"/>
        </w:numPr>
      </w:pPr>
      <w:r>
        <w:t xml:space="preserve">Select a </w:t>
      </w:r>
      <w:r w:rsidRPr="00E0227E">
        <w:rPr>
          <w:b/>
          <w:bCs/>
        </w:rPr>
        <w:t>Group Name</w:t>
      </w:r>
      <w:r>
        <w:t xml:space="preserve"> in the </w:t>
      </w:r>
      <w:r w:rsidRPr="00E0227E">
        <w:rPr>
          <w:b/>
          <w:bCs/>
        </w:rPr>
        <w:t>Search by Group</w:t>
      </w:r>
      <w:r>
        <w:t xml:space="preserve"> </w:t>
      </w:r>
      <w:r w:rsidRPr="00ED6461">
        <w:t>section</w:t>
      </w:r>
      <w:r w:rsidR="009D2540">
        <w:t>.</w:t>
      </w:r>
    </w:p>
    <w:p w14:paraId="1CBF1017" w14:textId="77777777" w:rsidR="00A9126A" w:rsidRDefault="00A9126A" w:rsidP="00A9126A">
      <w:pPr>
        <w:numPr>
          <w:ilvl w:val="1"/>
          <w:numId w:val="12"/>
        </w:numPr>
        <w:spacing w:line="257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In the CERS Sandbox, Interim Comprehensive Assessments (ICAs) are available when a teacher group for grades three through eleven is selected. </w:t>
      </w:r>
    </w:p>
    <w:p w14:paraId="68D90A5C" w14:textId="77777777" w:rsidR="00A9126A" w:rsidRPr="000B593B" w:rsidRDefault="00A9126A" w:rsidP="00A9126A">
      <w:pPr>
        <w:numPr>
          <w:ilvl w:val="1"/>
          <w:numId w:val="12"/>
        </w:numPr>
        <w:spacing w:line="257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In the CERS Sandbox, Interim Assessment Blocks (IABs) are available when a teacher group for grades three through eight, and grade eleven is selected. </w:t>
      </w:r>
    </w:p>
    <w:p w14:paraId="0E3AEBF1" w14:textId="77777777" w:rsidR="00EA7C17" w:rsidRDefault="00EA7C17" w:rsidP="00593569">
      <w:pPr>
        <w:pStyle w:val="ListParagraph"/>
        <w:numPr>
          <w:ilvl w:val="0"/>
          <w:numId w:val="12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09F85FC2" w14:textId="77777777" w:rsidR="00A9126A" w:rsidRDefault="00A9126A" w:rsidP="00A9126A">
      <w:pPr>
        <w:pStyle w:val="ListParagraph"/>
        <w:numPr>
          <w:ilvl w:val="0"/>
          <w:numId w:val="12"/>
        </w:numPr>
      </w:pPr>
      <w:r>
        <w:t xml:space="preserve">Select one of the </w:t>
      </w:r>
      <w:r w:rsidRPr="00E0227E">
        <w:rPr>
          <w:b/>
          <w:bCs/>
        </w:rPr>
        <w:t>IABs</w:t>
      </w:r>
      <w:r>
        <w:rPr>
          <w:b/>
          <w:bCs/>
        </w:rPr>
        <w:t xml:space="preserve"> </w:t>
      </w:r>
      <w:r w:rsidRPr="00E8390B">
        <w:t>or</w:t>
      </w:r>
      <w:r>
        <w:rPr>
          <w:b/>
          <w:bCs/>
        </w:rPr>
        <w:t xml:space="preserve"> ICAs</w:t>
      </w:r>
      <w:r>
        <w:t xml:space="preserve"> from the list</w:t>
      </w:r>
      <w:r w:rsidRPr="00C973E0">
        <w:t>.</w:t>
      </w:r>
    </w:p>
    <w:p w14:paraId="25A59E7E" w14:textId="77777777" w:rsidR="00684422" w:rsidRDefault="00684422" w:rsidP="00593569">
      <w:pPr>
        <w:pStyle w:val="ListParagraph"/>
        <w:numPr>
          <w:ilvl w:val="0"/>
          <w:numId w:val="12"/>
        </w:numPr>
      </w:pPr>
      <w:r w:rsidRPr="002A6BAC">
        <w:rPr>
          <w:b/>
          <w:bCs/>
        </w:rPr>
        <w:t>Deselect</w:t>
      </w:r>
      <w:r>
        <w:t xml:space="preserve"> the default assessment by selecting the </w:t>
      </w:r>
      <w:r w:rsidRPr="00956250">
        <w:rPr>
          <w:rFonts w:asciiTheme="minorBidi" w:hAnsiTheme="minorBidi"/>
          <w:b/>
          <w:bCs/>
        </w:rPr>
        <w:t>x</w:t>
      </w:r>
      <w:r>
        <w:rPr>
          <w:rFonts w:asciiTheme="minorBidi" w:hAnsiTheme="minorBidi"/>
          <w:b/>
          <w:bCs/>
        </w:rPr>
        <w:t xml:space="preserve"> button</w:t>
      </w:r>
      <w:r w:rsidRPr="00956250">
        <w:rPr>
          <w:rFonts w:asciiTheme="minorBidi" w:hAnsiTheme="minorBidi"/>
        </w:rPr>
        <w:t xml:space="preserve"> </w:t>
      </w:r>
      <w:r>
        <w:t>in the default assessment, so only the IAB or FIAB shows.</w:t>
      </w:r>
    </w:p>
    <w:p w14:paraId="3129596D" w14:textId="2F75E77D" w:rsidR="00DF6B4C" w:rsidRPr="002A6BAC" w:rsidRDefault="00DF6B4C" w:rsidP="00593569">
      <w:pPr>
        <w:pStyle w:val="ListParagraph"/>
        <w:numPr>
          <w:ilvl w:val="0"/>
          <w:numId w:val="12"/>
        </w:numPr>
      </w:pPr>
      <w:r w:rsidRPr="002A6BAC">
        <w:t>Select the</w:t>
      </w:r>
      <w:r>
        <w:t xml:space="preserve"> </w:t>
      </w:r>
      <w:r w:rsidRPr="00E0227E">
        <w:rPr>
          <w:b/>
          <w:bCs/>
        </w:rPr>
        <w:t>Show Results</w:t>
      </w:r>
      <w:r>
        <w:t xml:space="preserve"> </w:t>
      </w:r>
      <w:r w:rsidRPr="002A6BAC">
        <w:t>expansion link</w:t>
      </w:r>
      <w:r w:rsidR="009D2540">
        <w:t>.</w:t>
      </w:r>
    </w:p>
    <w:p w14:paraId="187FC453" w14:textId="4F25A8B3" w:rsidR="00932EF6" w:rsidRPr="00932EF6" w:rsidRDefault="3F292C24" w:rsidP="00593569">
      <w:pPr>
        <w:pStyle w:val="ListParagraph"/>
        <w:numPr>
          <w:ilvl w:val="0"/>
          <w:numId w:val="12"/>
        </w:numPr>
      </w:pPr>
      <w:r>
        <w:t>Change the Results by Student drop</w:t>
      </w:r>
      <w:r w:rsidR="002C3CCC">
        <w:t>-</w:t>
      </w:r>
      <w:r>
        <w:t>down</w:t>
      </w:r>
      <w:r w:rsidR="002C3CCC">
        <w:t xml:space="preserve"> menu</w:t>
      </w:r>
      <w:r>
        <w:t xml:space="preserve"> to </w:t>
      </w:r>
      <w:r w:rsidRPr="00E0227E">
        <w:rPr>
          <w:b/>
          <w:bCs/>
        </w:rPr>
        <w:t>Key/Distractor Analysis</w:t>
      </w:r>
      <w:r w:rsidR="009D2540" w:rsidRPr="009D2540">
        <w:t>.</w:t>
      </w:r>
    </w:p>
    <w:p w14:paraId="407123E5" w14:textId="77777777" w:rsidR="00EA7C17" w:rsidRPr="00C559DE" w:rsidRDefault="00EA7C17" w:rsidP="00593569">
      <w:pPr>
        <w:pStyle w:val="ListParagraph"/>
        <w:numPr>
          <w:ilvl w:val="0"/>
          <w:numId w:val="12"/>
        </w:numPr>
      </w:pPr>
      <w:r>
        <w:t>Review the correct answers and the distractors.</w:t>
      </w:r>
    </w:p>
    <w:p w14:paraId="25C2907B" w14:textId="77777777" w:rsidR="007012CB" w:rsidRDefault="007012CB" w:rsidP="00FB38B2">
      <w:pPr>
        <w:pStyle w:val="Heading4"/>
      </w:pPr>
      <w:r w:rsidRPr="00E7456B">
        <w:t xml:space="preserve">Explore the </w:t>
      </w:r>
      <w:r>
        <w:t>I</w:t>
      </w:r>
      <w:r w:rsidRPr="00E7456B">
        <w:t xml:space="preserve">nstructional </w:t>
      </w:r>
      <w:r>
        <w:t>R</w:t>
      </w:r>
      <w:r w:rsidRPr="00E7456B">
        <w:t>esources in Tools for Teachers</w:t>
      </w:r>
    </w:p>
    <w:p w14:paraId="00C4FBC8" w14:textId="25AB18C6" w:rsidR="007631C7" w:rsidRDefault="00AD5C3E" w:rsidP="00FB3CFB">
      <w:r w:rsidRPr="00AD5C3E">
        <w:t xml:space="preserve">From the CERS Sandbox </w:t>
      </w:r>
      <w:r w:rsidR="00AF23A7">
        <w:t>h</w:t>
      </w:r>
      <w:r w:rsidRPr="00AD5C3E">
        <w:t xml:space="preserve">ome </w:t>
      </w:r>
      <w:r w:rsidR="00AF23A7">
        <w:t>p</w:t>
      </w:r>
      <w:r w:rsidRPr="00AD5C3E">
        <w:t>age for a teacher</w:t>
      </w:r>
      <w:r w:rsidR="007631C7">
        <w:t>:</w:t>
      </w:r>
    </w:p>
    <w:p w14:paraId="0E587ADA" w14:textId="01F2D9BF" w:rsidR="00C51C32" w:rsidRDefault="00C51C32" w:rsidP="00593569">
      <w:pPr>
        <w:pStyle w:val="ListParagraph"/>
        <w:numPr>
          <w:ilvl w:val="0"/>
          <w:numId w:val="13"/>
        </w:numPr>
      </w:pPr>
      <w:r>
        <w:t xml:space="preserve">Select a </w:t>
      </w:r>
      <w:r w:rsidRPr="00AF3492">
        <w:rPr>
          <w:b/>
          <w:bCs/>
        </w:rPr>
        <w:t>Group Name</w:t>
      </w:r>
      <w:r>
        <w:t xml:space="preserve"> in the </w:t>
      </w:r>
      <w:r w:rsidRPr="00AF3492">
        <w:rPr>
          <w:b/>
          <w:bCs/>
        </w:rPr>
        <w:t>Search by Group</w:t>
      </w:r>
      <w:r>
        <w:t xml:space="preserve"> </w:t>
      </w:r>
      <w:r w:rsidRPr="00ED6461">
        <w:t>section</w:t>
      </w:r>
      <w:r w:rsidR="003C5611">
        <w:t>.</w:t>
      </w:r>
    </w:p>
    <w:p w14:paraId="4D908092" w14:textId="77777777" w:rsidR="00A9126A" w:rsidRPr="00243337" w:rsidRDefault="00A9126A" w:rsidP="00A9126A">
      <w:pPr>
        <w:numPr>
          <w:ilvl w:val="1"/>
          <w:numId w:val="13"/>
        </w:numPr>
        <w:spacing w:line="257" w:lineRule="auto"/>
        <w:rPr>
          <w:rFonts w:eastAsia="Calibri" w:cs="Times New Roman"/>
        </w:rPr>
      </w:pPr>
      <w:r>
        <w:rPr>
          <w:rFonts w:eastAsia="Calibri" w:cs="Times New Roman"/>
        </w:rPr>
        <w:t>In the CERS Sandbox,</w:t>
      </w:r>
      <w:r w:rsidRPr="16B98CA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instructional resources are available in a link for each </w:t>
      </w:r>
      <w:r w:rsidRPr="16B98CAF">
        <w:rPr>
          <w:rFonts w:eastAsia="Calibri" w:cs="Times New Roman"/>
        </w:rPr>
        <w:t>Smarter Balanced Interim Assessment</w:t>
      </w:r>
      <w:r>
        <w:rPr>
          <w:rFonts w:eastAsia="Calibri" w:cs="Times New Roman"/>
        </w:rPr>
        <w:t xml:space="preserve"> Block (IAB) or Focused Interim Assessment Block (FIAB)</w:t>
      </w:r>
      <w:r w:rsidRPr="16B98CAF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available</w:t>
      </w:r>
      <w:r w:rsidRPr="16B98CAF">
        <w:rPr>
          <w:rFonts w:eastAsia="Calibri" w:cs="Times New Roman"/>
        </w:rPr>
        <w:t xml:space="preserve"> in grades three through eight and </w:t>
      </w:r>
      <w:r>
        <w:rPr>
          <w:rFonts w:eastAsia="Calibri" w:cs="Times New Roman"/>
        </w:rPr>
        <w:t>grade eleven.</w:t>
      </w:r>
    </w:p>
    <w:p w14:paraId="27AF619C" w14:textId="77777777" w:rsidR="00E95BB3" w:rsidRDefault="00E95BB3" w:rsidP="00593569">
      <w:pPr>
        <w:pStyle w:val="ListParagraph"/>
        <w:numPr>
          <w:ilvl w:val="0"/>
          <w:numId w:val="13"/>
        </w:numPr>
      </w:pPr>
      <w:r>
        <w:t xml:space="preserve">Select the </w:t>
      </w:r>
      <w:r w:rsidRPr="002A7B66">
        <w:rPr>
          <w:b/>
          <w:bCs/>
        </w:rPr>
        <w:t>Plus</w:t>
      </w:r>
      <w:r>
        <w:t xml:space="preserve"> icon in the </w:t>
      </w:r>
      <w:r w:rsidRPr="00EB68C5">
        <w:rPr>
          <w:b/>
          <w:bCs/>
        </w:rPr>
        <w:t>Selected Assessments</w:t>
      </w:r>
      <w:r>
        <w:t xml:space="preserve"> section to view additional assessments.</w:t>
      </w:r>
    </w:p>
    <w:p w14:paraId="0E1CA0F1" w14:textId="4B4B5D7B" w:rsidR="00684422" w:rsidRDefault="00684422" w:rsidP="00593569">
      <w:pPr>
        <w:pStyle w:val="ListParagraph"/>
        <w:numPr>
          <w:ilvl w:val="0"/>
          <w:numId w:val="13"/>
        </w:numPr>
      </w:pPr>
      <w:r>
        <w:t xml:space="preserve">Select </w:t>
      </w:r>
      <w:r>
        <w:rPr>
          <w:b/>
          <w:bCs/>
        </w:rPr>
        <w:t xml:space="preserve">an IAB or </w:t>
      </w:r>
      <w:r w:rsidRPr="6FE67E17">
        <w:rPr>
          <w:b/>
          <w:bCs/>
        </w:rPr>
        <w:t>FIAB</w:t>
      </w:r>
      <w:r w:rsidRPr="009D0152">
        <w:t>.</w:t>
      </w:r>
    </w:p>
    <w:p w14:paraId="30D911B2" w14:textId="77777777" w:rsidR="00684422" w:rsidRDefault="00684422" w:rsidP="00593569">
      <w:pPr>
        <w:pStyle w:val="ListParagraph"/>
        <w:numPr>
          <w:ilvl w:val="0"/>
          <w:numId w:val="13"/>
        </w:numPr>
      </w:pPr>
      <w:r w:rsidRPr="002A6BAC">
        <w:rPr>
          <w:b/>
          <w:bCs/>
        </w:rPr>
        <w:t>Deselect</w:t>
      </w:r>
      <w:r>
        <w:t xml:space="preserve"> the default assessment by selecting the </w:t>
      </w:r>
      <w:r w:rsidRPr="00956250">
        <w:rPr>
          <w:rFonts w:asciiTheme="minorBidi" w:hAnsiTheme="minorBidi"/>
          <w:b/>
          <w:bCs/>
        </w:rPr>
        <w:t>x</w:t>
      </w:r>
      <w:r>
        <w:rPr>
          <w:rFonts w:asciiTheme="minorBidi" w:hAnsiTheme="minorBidi"/>
          <w:b/>
          <w:bCs/>
        </w:rPr>
        <w:t xml:space="preserve"> button</w:t>
      </w:r>
      <w:r w:rsidRPr="00956250">
        <w:rPr>
          <w:rFonts w:asciiTheme="minorBidi" w:hAnsiTheme="minorBidi"/>
        </w:rPr>
        <w:t xml:space="preserve"> </w:t>
      </w:r>
      <w:r>
        <w:t>in the default assessment, so only the IAB or FIAB shows.</w:t>
      </w:r>
    </w:p>
    <w:p w14:paraId="646764E5" w14:textId="617057CB" w:rsidR="00C51C32" w:rsidRPr="002A6BAC" w:rsidRDefault="00C51C32" w:rsidP="00593569">
      <w:pPr>
        <w:pStyle w:val="ListParagraph"/>
        <w:numPr>
          <w:ilvl w:val="0"/>
          <w:numId w:val="13"/>
        </w:numPr>
      </w:pPr>
      <w:r w:rsidRPr="002A6BAC">
        <w:t>Select the</w:t>
      </w:r>
      <w:r>
        <w:t xml:space="preserve"> </w:t>
      </w:r>
      <w:r w:rsidRPr="00AF3492">
        <w:rPr>
          <w:b/>
          <w:bCs/>
        </w:rPr>
        <w:t>Show Results</w:t>
      </w:r>
      <w:r>
        <w:t xml:space="preserve"> </w:t>
      </w:r>
      <w:r w:rsidRPr="002A6BAC">
        <w:t>expansion link</w:t>
      </w:r>
      <w:r w:rsidR="003C5611">
        <w:t>.</w:t>
      </w:r>
    </w:p>
    <w:p w14:paraId="79B94256" w14:textId="2DE4F2A5" w:rsidR="00201EBC" w:rsidRDefault="710FBE67" w:rsidP="00593569">
      <w:pPr>
        <w:pStyle w:val="ListParagraph"/>
        <w:numPr>
          <w:ilvl w:val="0"/>
          <w:numId w:val="13"/>
        </w:numPr>
      </w:pPr>
      <w:r>
        <w:t xml:space="preserve">Select the </w:t>
      </w:r>
      <w:r w:rsidRPr="00AF3492">
        <w:rPr>
          <w:b/>
          <w:bCs/>
        </w:rPr>
        <w:t>Instructional Resources</w:t>
      </w:r>
      <w:r>
        <w:t xml:space="preserve"> button</w:t>
      </w:r>
      <w:r w:rsidR="003C5611">
        <w:t>.</w:t>
      </w:r>
    </w:p>
    <w:p w14:paraId="63416283" w14:textId="77777777" w:rsidR="00684422" w:rsidRDefault="00684422" w:rsidP="00593569">
      <w:pPr>
        <w:pStyle w:val="ListParagraph"/>
        <w:numPr>
          <w:ilvl w:val="0"/>
          <w:numId w:val="13"/>
        </w:numPr>
      </w:pPr>
      <w:r>
        <w:t xml:space="preserve">Select the </w:t>
      </w:r>
      <w:r w:rsidRPr="6FE67E17">
        <w:rPr>
          <w:b/>
          <w:bCs/>
        </w:rPr>
        <w:t xml:space="preserve">Tools for Teachers </w:t>
      </w:r>
      <w:r>
        <w:t>link.</w:t>
      </w:r>
    </w:p>
    <w:p w14:paraId="32842B7E" w14:textId="5CE5FFC5" w:rsidR="00201EBC" w:rsidRPr="00C559DE" w:rsidRDefault="710FBE67" w:rsidP="00593569">
      <w:pPr>
        <w:pStyle w:val="ListParagraph"/>
        <w:numPr>
          <w:ilvl w:val="0"/>
          <w:numId w:val="13"/>
        </w:numPr>
      </w:pPr>
      <w:r w:rsidRPr="002B5F6B">
        <w:t>Log</w:t>
      </w:r>
      <w:r w:rsidR="009D7738" w:rsidRPr="002B5F6B">
        <w:t>o</w:t>
      </w:r>
      <w:r w:rsidRPr="002B5F6B">
        <w:t>n</w:t>
      </w:r>
      <w:r w:rsidR="002B5F6B">
        <w:t xml:space="preserve"> </w:t>
      </w:r>
      <w:r w:rsidRPr="002B5F6B">
        <w:t xml:space="preserve">to </w:t>
      </w:r>
      <w:r w:rsidRPr="6FE67E17">
        <w:t>Tools for Teachers</w:t>
      </w:r>
      <w:r w:rsidR="003C5611" w:rsidRPr="003C5611">
        <w:t>.</w:t>
      </w:r>
    </w:p>
    <w:p w14:paraId="612F9909" w14:textId="4AA7D833" w:rsidR="00F1015F" w:rsidRDefault="00BE7007" w:rsidP="00BE7007">
      <w:pPr>
        <w:pStyle w:val="Heading2"/>
      </w:pPr>
      <w:r>
        <w:lastRenderedPageBreak/>
        <w:t>Video 13—CERS Resources</w:t>
      </w:r>
    </w:p>
    <w:p w14:paraId="10478CA6" w14:textId="77777777" w:rsidR="00BE7007" w:rsidRDefault="00BE7007" w:rsidP="00BE7007">
      <w:r>
        <w:t>[Insert notes here]</w:t>
      </w:r>
    </w:p>
    <w:p w14:paraId="47A54E2B" w14:textId="77777777" w:rsidR="000434FE" w:rsidRDefault="003A48C1" w:rsidP="001329C3">
      <w:pPr>
        <w:pStyle w:val="Heading2"/>
      </w:pPr>
      <w:r>
        <w:t>CERS Resources</w:t>
      </w:r>
    </w:p>
    <w:bookmarkStart w:id="4" w:name="_Hlk170889512"/>
    <w:p w14:paraId="766B2662" w14:textId="77777777" w:rsidR="002B55D1" w:rsidRDefault="002B55D1" w:rsidP="002B55D1">
      <w:pPr>
        <w:spacing w:after="240" w:line="240" w:lineRule="auto"/>
        <w:rPr>
          <w:rStyle w:val="Hyperlink"/>
        </w:rPr>
      </w:pPr>
      <w:r>
        <w:fldChar w:fldCharType="begin"/>
      </w:r>
      <w:r>
        <w:instrText xml:space="preserve">HYPERLINK "https://ca-toms-help.ets.org/cers-guide/whats-new/" \o "CERS User Guide onlline manual" \h </w:instrText>
      </w:r>
      <w:r>
        <w:fldChar w:fldCharType="separate"/>
      </w:r>
      <w:r>
        <w:rPr>
          <w:rStyle w:val="Hyperlink"/>
        </w:rPr>
        <w:t>CERS User Guide</w:t>
      </w:r>
      <w:r>
        <w:rPr>
          <w:rStyle w:val="Hyperlink"/>
        </w:rPr>
        <w:fldChar w:fldCharType="end"/>
      </w:r>
    </w:p>
    <w:bookmarkStart w:id="5" w:name="_Hlk134079518"/>
    <w:p w14:paraId="07AC7FE8" w14:textId="77777777" w:rsidR="002B55D1" w:rsidRDefault="002B55D1" w:rsidP="002B55D1">
      <w:pPr>
        <w:spacing w:after="240" w:line="240" w:lineRule="auto"/>
        <w:rPr>
          <w:rStyle w:val="Hyperlink"/>
          <w:rFonts w:cs="Arial"/>
        </w:rPr>
      </w:pPr>
      <w:r>
        <w:fldChar w:fldCharType="begin"/>
      </w:r>
      <w:r>
        <w:instrText>HYPERLINK "http://cerssandbox.smarterreporting.org/" \o "CERS Sandbox website"</w:instrText>
      </w:r>
      <w:r>
        <w:fldChar w:fldCharType="separate"/>
      </w:r>
      <w:r>
        <w:rPr>
          <w:rStyle w:val="Hyperlink"/>
          <w:rFonts w:cs="Arial"/>
        </w:rPr>
        <w:t>CERS Sandbox website</w:t>
      </w:r>
      <w:r>
        <w:rPr>
          <w:rStyle w:val="Hyperlink"/>
          <w:rFonts w:cs="Arial"/>
        </w:rPr>
        <w:fldChar w:fldCharType="end"/>
      </w:r>
      <w:bookmarkEnd w:id="5"/>
    </w:p>
    <w:p w14:paraId="7FB395F5" w14:textId="77777777" w:rsidR="002B55D1" w:rsidRDefault="00000000" w:rsidP="002B55D1">
      <w:pPr>
        <w:spacing w:after="240"/>
      </w:pPr>
      <w:hyperlink r:id="rId17" w:tooltip="CERS Resources web page, quick reference guides">
        <w:r w:rsidR="002B55D1">
          <w:rPr>
            <w:rStyle w:val="Hyperlink"/>
          </w:rPr>
          <w:t>CERS Quick Reference Guides web page</w:t>
        </w:r>
      </w:hyperlink>
    </w:p>
    <w:p w14:paraId="278CDE6D" w14:textId="134DB95E" w:rsidR="002B55D1" w:rsidRDefault="00000000" w:rsidP="002B55D1">
      <w:pPr>
        <w:spacing w:after="240" w:line="240" w:lineRule="auto"/>
        <w:rPr>
          <w:rStyle w:val="Hyperlink"/>
        </w:rPr>
      </w:pPr>
      <w:hyperlink r:id="rId18" w:tooltip="YouTube video on Understanding CERS">
        <w:r w:rsidR="002B55D1">
          <w:rPr>
            <w:rStyle w:val="Hyperlink"/>
          </w:rPr>
          <w:t>Understanding the California Educator Reporting System (CERS) (Video-10:26)</w:t>
        </w:r>
      </w:hyperlink>
    </w:p>
    <w:p w14:paraId="786E8426" w14:textId="77777777" w:rsidR="002B55D1" w:rsidRDefault="00000000" w:rsidP="002B55D1">
      <w:pPr>
        <w:spacing w:after="240" w:line="240" w:lineRule="auto"/>
        <w:rPr>
          <w:rStyle w:val="Hyperlink"/>
        </w:rPr>
      </w:pPr>
      <w:hyperlink r:id="rId19" w:tooltip="CERS Resources web page" w:history="1">
        <w:r w:rsidR="002B55D1">
          <w:rPr>
            <w:rStyle w:val="Hyperlink"/>
          </w:rPr>
          <w:t>California Educator Reporting System Resources web page</w:t>
        </w:r>
      </w:hyperlink>
    </w:p>
    <w:p w14:paraId="42D0B13F" w14:textId="77777777" w:rsidR="002B55D1" w:rsidRPr="000434FE" w:rsidRDefault="00000000" w:rsidP="002B55D1">
      <w:pPr>
        <w:spacing w:after="240" w:line="240" w:lineRule="auto"/>
      </w:pPr>
      <w:hyperlink r:id="rId20" w:tooltip="CAASPP website Target Report FAQs word doc" w:history="1">
        <w:r w:rsidR="002B55D1" w:rsidRPr="00B71FCB">
          <w:rPr>
            <w:rStyle w:val="Hyperlink"/>
          </w:rPr>
          <w:t>CAASPP Target Report FAQs</w:t>
        </w:r>
      </w:hyperlink>
    </w:p>
    <w:p w14:paraId="58F949EA" w14:textId="77777777" w:rsidR="002B55D1" w:rsidRDefault="00000000" w:rsidP="002B55D1">
      <w:hyperlink r:id="rId21" w:tooltip="CAASPP and ELPAC website" w:history="1">
        <w:r w:rsidR="002B55D1" w:rsidRPr="00994935">
          <w:rPr>
            <w:rStyle w:val="Hyperlink"/>
          </w:rPr>
          <w:t>CAASPP &amp; ELPAC website</w:t>
        </w:r>
      </w:hyperlink>
    </w:p>
    <w:bookmarkEnd w:id="4"/>
    <w:p w14:paraId="1AE9314D" w14:textId="01FC5068" w:rsidR="00B83236" w:rsidRDefault="58675732" w:rsidP="001329C3">
      <w:pPr>
        <w:pStyle w:val="Heading2"/>
      </w:pPr>
      <w:r>
        <w:t>Contact Info</w:t>
      </w:r>
    </w:p>
    <w:p w14:paraId="7A1AC61B" w14:textId="0BAB6FDC" w:rsidR="00531A03" w:rsidRDefault="00531A03" w:rsidP="00531A03">
      <w:r>
        <w:t xml:space="preserve">Contact </w:t>
      </w:r>
      <w:r w:rsidR="009D30EB">
        <w:t xml:space="preserve">the </w:t>
      </w:r>
      <w:r w:rsidR="00417092" w:rsidRPr="00417092">
        <w:t>California Department of Education</w:t>
      </w:r>
      <w:r>
        <w:t xml:space="preserve"> for questions on policies, regulations, and requirements. </w:t>
      </w:r>
    </w:p>
    <w:p w14:paraId="23537807" w14:textId="6A2DCCE8" w:rsidR="00531A03" w:rsidRPr="00334E70" w:rsidRDefault="00531A03" w:rsidP="00FB38B2">
      <w:pPr>
        <w:pStyle w:val="Heading3"/>
        <w:rPr>
          <w:lang w:val="fr-FR"/>
        </w:rPr>
      </w:pPr>
      <w:r w:rsidRPr="00334E70">
        <w:rPr>
          <w:lang w:val="fr-FR"/>
        </w:rPr>
        <w:t>CAASPP</w:t>
      </w:r>
    </w:p>
    <w:p w14:paraId="632B2A3F" w14:textId="21E0B3E8" w:rsidR="00531A03" w:rsidRPr="00334E70" w:rsidRDefault="00531A03" w:rsidP="00531A03">
      <w:pPr>
        <w:spacing w:after="0"/>
        <w:rPr>
          <w:lang w:val="fr-FR"/>
        </w:rPr>
      </w:pPr>
      <w:r w:rsidRPr="00334E70">
        <w:rPr>
          <w:lang w:val="fr-FR"/>
        </w:rPr>
        <w:t xml:space="preserve">Email: </w:t>
      </w:r>
      <w:hyperlink r:id="rId22" w:tooltip="CAASPP email ">
        <w:r w:rsidRPr="00334E70">
          <w:rPr>
            <w:rStyle w:val="Hyperlink"/>
            <w:lang w:val="fr-FR"/>
          </w:rPr>
          <w:t>caaspp@cde.ca.gov</w:t>
        </w:r>
      </w:hyperlink>
    </w:p>
    <w:p w14:paraId="0A009E56" w14:textId="3E6C7578" w:rsidR="00531A03" w:rsidRPr="00334E70" w:rsidRDefault="00531A03" w:rsidP="00531A03">
      <w:pPr>
        <w:spacing w:after="0"/>
        <w:rPr>
          <w:lang w:val="fr-FR"/>
        </w:rPr>
      </w:pPr>
      <w:r w:rsidRPr="00334E70">
        <w:rPr>
          <w:lang w:val="fr-FR"/>
        </w:rPr>
        <w:t xml:space="preserve">Web page: </w:t>
      </w:r>
      <w:hyperlink r:id="rId23" w:tooltip="CDE CAASPP web page">
        <w:r w:rsidRPr="00334E70">
          <w:rPr>
            <w:rStyle w:val="Hyperlink"/>
            <w:lang w:val="fr-FR"/>
          </w:rPr>
          <w:t>https://www.cde.ca.gov/ta/tg/ca/</w:t>
        </w:r>
      </w:hyperlink>
    </w:p>
    <w:p w14:paraId="444FE7B0" w14:textId="77777777" w:rsidR="00531A03" w:rsidRPr="00334E70" w:rsidRDefault="00531A03" w:rsidP="00FB38B2">
      <w:pPr>
        <w:pStyle w:val="Heading3"/>
        <w:rPr>
          <w:lang w:val="fr-FR"/>
        </w:rPr>
      </w:pPr>
      <w:r w:rsidRPr="00334E70">
        <w:rPr>
          <w:lang w:val="fr-FR"/>
        </w:rPr>
        <w:t>ELPAC</w:t>
      </w:r>
    </w:p>
    <w:p w14:paraId="46D3D92F" w14:textId="4B075DB6" w:rsidR="00531A03" w:rsidRPr="00334E70" w:rsidRDefault="00531A03" w:rsidP="00531A03">
      <w:pPr>
        <w:spacing w:after="0"/>
        <w:rPr>
          <w:lang w:val="fr-FR"/>
        </w:rPr>
      </w:pPr>
      <w:r w:rsidRPr="00334E70">
        <w:rPr>
          <w:lang w:val="fr-FR"/>
        </w:rPr>
        <w:t xml:space="preserve">Email: </w:t>
      </w:r>
      <w:hyperlink r:id="rId24" w:tooltip="ELPAC email">
        <w:r w:rsidRPr="00334E70">
          <w:rPr>
            <w:rStyle w:val="Hyperlink"/>
            <w:lang w:val="fr-FR"/>
          </w:rPr>
          <w:t>elpac@cde.ca.gov</w:t>
        </w:r>
      </w:hyperlink>
    </w:p>
    <w:p w14:paraId="53CB016B" w14:textId="56063E35" w:rsidR="00BE7007" w:rsidRDefault="00531A03" w:rsidP="00BE7007">
      <w:pPr>
        <w:spacing w:after="0"/>
        <w:rPr>
          <w:rStyle w:val="Hyperlink"/>
          <w:lang w:val="fr-FR"/>
        </w:rPr>
      </w:pPr>
      <w:r w:rsidRPr="00334E70">
        <w:rPr>
          <w:lang w:val="fr-FR"/>
        </w:rPr>
        <w:t xml:space="preserve">Web page: </w:t>
      </w:r>
      <w:hyperlink r:id="rId25" w:tooltip="CDE ELPAC web page">
        <w:r w:rsidRPr="00334E70">
          <w:rPr>
            <w:rStyle w:val="Hyperlink"/>
            <w:lang w:val="fr-FR"/>
          </w:rPr>
          <w:t>https://www.cde.ca.gov/ta/tg/ep/</w:t>
        </w:r>
      </w:hyperlink>
    </w:p>
    <w:p w14:paraId="46F4B99E" w14:textId="7B47CCAE" w:rsidR="00BE7007" w:rsidRPr="0074697C" w:rsidRDefault="00BE7007" w:rsidP="00BE7007">
      <w:pPr>
        <w:spacing w:before="480"/>
      </w:pPr>
      <w:r>
        <w:t xml:space="preserve">California Department of Education </w:t>
      </w:r>
      <w:r>
        <w:rPr>
          <w:rFonts w:ascii="Courier New" w:hAnsi="Courier New" w:cs="Courier New"/>
        </w:rPr>
        <w:t>●</w:t>
      </w:r>
      <w:r>
        <w:t xml:space="preserve"> Posted </w:t>
      </w:r>
      <w:r w:rsidR="009F37C3">
        <w:t xml:space="preserve">September </w:t>
      </w:r>
      <w:r>
        <w:t>2024</w:t>
      </w:r>
    </w:p>
    <w:p w14:paraId="2AB433DD" w14:textId="6CA8688A" w:rsidR="00BE7007" w:rsidRPr="00BE7007" w:rsidRDefault="00BE7007" w:rsidP="00BE7007"/>
    <w:sectPr w:rsidR="00BE7007" w:rsidRPr="00BE7007" w:rsidSect="004151B0">
      <w:footerReference w:type="default" r:id="rId26"/>
      <w:pgSz w:w="12240" w:h="15840"/>
      <w:pgMar w:top="1440" w:right="1152" w:bottom="1440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9DC6" w14:textId="77777777" w:rsidR="00B7579A" w:rsidRDefault="00B7579A" w:rsidP="00331C48">
      <w:pPr>
        <w:spacing w:after="0" w:line="240" w:lineRule="auto"/>
      </w:pPr>
      <w:r>
        <w:separator/>
      </w:r>
    </w:p>
  </w:endnote>
  <w:endnote w:type="continuationSeparator" w:id="0">
    <w:p w14:paraId="5F9E1FFD" w14:textId="77777777" w:rsidR="00B7579A" w:rsidRDefault="00B7579A" w:rsidP="00331C48">
      <w:pPr>
        <w:spacing w:after="0" w:line="240" w:lineRule="auto"/>
      </w:pPr>
      <w:r>
        <w:continuationSeparator/>
      </w:r>
    </w:p>
  </w:endnote>
  <w:endnote w:type="continuationNotice" w:id="1">
    <w:p w14:paraId="79D4800B" w14:textId="77777777" w:rsidR="00B7579A" w:rsidRDefault="00B757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F9A2" w14:textId="1826F83B" w:rsidR="00B40249" w:rsidRPr="004151B0" w:rsidRDefault="00B40249" w:rsidP="004151B0">
    <w:pPr>
      <w:spacing w:after="0"/>
    </w:pPr>
    <w:r w:rsidRPr="004151B0">
      <w:t>202</w:t>
    </w:r>
    <w:r w:rsidR="002B55D1">
      <w:t>4</w:t>
    </w:r>
    <w:r w:rsidRPr="004151B0">
      <w:t>–2</w:t>
    </w:r>
    <w:r w:rsidR="002B55D1">
      <w:t>5</w:t>
    </w:r>
    <w:r w:rsidRPr="004151B0">
      <w:t xml:space="preserve"> Introduction to CERS for </w:t>
    </w:r>
    <w:r w:rsidR="004B5F28" w:rsidRPr="004151B0">
      <w:t>Teachers</w:t>
    </w:r>
    <w:r w:rsidRPr="004151B0">
      <w:t xml:space="preserve"> </w:t>
    </w:r>
    <w:r w:rsidR="00370E93" w:rsidRPr="004151B0">
      <w:t>Resource</w:t>
    </w:r>
    <w:r w:rsidRPr="004151B0">
      <w:t xml:space="preserve"> Guide</w:t>
    </w:r>
  </w:p>
  <w:p w14:paraId="535F8C93" w14:textId="67AD94CA" w:rsidR="00B40249" w:rsidRPr="004151B0" w:rsidRDefault="00B40249" w:rsidP="004151B0">
    <w:pPr>
      <w:spacing w:after="0"/>
    </w:pPr>
    <w:r w:rsidRPr="004151B0">
      <w:t xml:space="preserve">Page </w:t>
    </w:r>
    <w:r w:rsidRPr="004151B0">
      <w:fldChar w:fldCharType="begin"/>
    </w:r>
    <w:r w:rsidRPr="004151B0">
      <w:instrText xml:space="preserve"> PAGE  \* Arabic  \* MERGEFORMAT </w:instrText>
    </w:r>
    <w:r w:rsidRPr="004151B0">
      <w:fldChar w:fldCharType="separate"/>
    </w:r>
    <w:r w:rsidRPr="004151B0">
      <w:t>2</w:t>
    </w:r>
    <w:r w:rsidRPr="004151B0">
      <w:fldChar w:fldCharType="end"/>
    </w:r>
    <w:r w:rsidRPr="004151B0">
      <w:t xml:space="preserve"> of </w:t>
    </w:r>
    <w:fldSimple w:instr=" NUMPAGES  \* Arabic  \* MERGEFORMAT ">
      <w:r w:rsidRPr="004151B0">
        <w:t>46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A9233" w14:textId="77777777" w:rsidR="00B7579A" w:rsidRDefault="00B7579A" w:rsidP="00331C48">
      <w:pPr>
        <w:spacing w:after="0" w:line="240" w:lineRule="auto"/>
      </w:pPr>
      <w:r>
        <w:separator/>
      </w:r>
    </w:p>
  </w:footnote>
  <w:footnote w:type="continuationSeparator" w:id="0">
    <w:p w14:paraId="477BB9A2" w14:textId="77777777" w:rsidR="00B7579A" w:rsidRDefault="00B7579A" w:rsidP="00331C48">
      <w:pPr>
        <w:spacing w:after="0" w:line="240" w:lineRule="auto"/>
      </w:pPr>
      <w:r>
        <w:continuationSeparator/>
      </w:r>
    </w:p>
  </w:footnote>
  <w:footnote w:type="continuationNotice" w:id="1">
    <w:p w14:paraId="78FD9A64" w14:textId="77777777" w:rsidR="00B7579A" w:rsidRDefault="00B757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3F5A"/>
    <w:multiLevelType w:val="hybridMultilevel"/>
    <w:tmpl w:val="94FE57A8"/>
    <w:lvl w:ilvl="0" w:tplc="462C5E5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14BFF"/>
    <w:multiLevelType w:val="hybridMultilevel"/>
    <w:tmpl w:val="5B3A47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B4E4F"/>
    <w:multiLevelType w:val="hybridMultilevel"/>
    <w:tmpl w:val="3F4CC5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0B77F8"/>
    <w:multiLevelType w:val="hybridMultilevel"/>
    <w:tmpl w:val="DF4C12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F4F4C"/>
    <w:multiLevelType w:val="hybridMultilevel"/>
    <w:tmpl w:val="93A829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5364C6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CC228D"/>
    <w:multiLevelType w:val="hybridMultilevel"/>
    <w:tmpl w:val="4B42A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414A4"/>
    <w:multiLevelType w:val="hybridMultilevel"/>
    <w:tmpl w:val="4EC09A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4339AD"/>
    <w:multiLevelType w:val="hybridMultilevel"/>
    <w:tmpl w:val="4B42A8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DB1750"/>
    <w:multiLevelType w:val="hybridMultilevel"/>
    <w:tmpl w:val="A9522F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CE5FA8"/>
    <w:multiLevelType w:val="hybridMultilevel"/>
    <w:tmpl w:val="72FED5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33F13"/>
    <w:multiLevelType w:val="hybridMultilevel"/>
    <w:tmpl w:val="93A8294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A49EF"/>
    <w:multiLevelType w:val="hybridMultilevel"/>
    <w:tmpl w:val="5B3A47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D443BA"/>
    <w:multiLevelType w:val="hybridMultilevel"/>
    <w:tmpl w:val="CB4E25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CF583C"/>
    <w:multiLevelType w:val="hybridMultilevel"/>
    <w:tmpl w:val="A31CF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5E7A62"/>
    <w:multiLevelType w:val="hybridMultilevel"/>
    <w:tmpl w:val="4EC09A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E95CDD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916072"/>
    <w:multiLevelType w:val="hybridMultilevel"/>
    <w:tmpl w:val="FE6C13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C157F7"/>
    <w:multiLevelType w:val="hybridMultilevel"/>
    <w:tmpl w:val="CB4E25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A767F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435B3"/>
    <w:multiLevelType w:val="hybridMultilevel"/>
    <w:tmpl w:val="312E0EC8"/>
    <w:lvl w:ilvl="0" w:tplc="C0864F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9AA28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FF896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0856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CD418D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B4AB7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CC69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C84CB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46A74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8D2C64"/>
    <w:multiLevelType w:val="hybridMultilevel"/>
    <w:tmpl w:val="C6D09F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673DD3"/>
    <w:multiLevelType w:val="hybridMultilevel"/>
    <w:tmpl w:val="94FE57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690542">
    <w:abstractNumId w:val="20"/>
  </w:num>
  <w:num w:numId="2" w16cid:durableId="477723689">
    <w:abstractNumId w:val="1"/>
  </w:num>
  <w:num w:numId="3" w16cid:durableId="1265190333">
    <w:abstractNumId w:val="15"/>
  </w:num>
  <w:num w:numId="4" w16cid:durableId="970136633">
    <w:abstractNumId w:val="18"/>
  </w:num>
  <w:num w:numId="5" w16cid:durableId="439960751">
    <w:abstractNumId w:val="6"/>
  </w:num>
  <w:num w:numId="6" w16cid:durableId="652681308">
    <w:abstractNumId w:val="4"/>
  </w:num>
  <w:num w:numId="7" w16cid:durableId="1730222637">
    <w:abstractNumId w:val="10"/>
  </w:num>
  <w:num w:numId="8" w16cid:durableId="1682899360">
    <w:abstractNumId w:val="2"/>
  </w:num>
  <w:num w:numId="9" w16cid:durableId="1279484670">
    <w:abstractNumId w:val="14"/>
  </w:num>
  <w:num w:numId="10" w16cid:durableId="439879743">
    <w:abstractNumId w:val="21"/>
  </w:num>
  <w:num w:numId="11" w16cid:durableId="1187869822">
    <w:abstractNumId w:val="17"/>
  </w:num>
  <w:num w:numId="12" w16cid:durableId="1136217187">
    <w:abstractNumId w:val="3"/>
  </w:num>
  <w:num w:numId="13" w16cid:durableId="641883524">
    <w:abstractNumId w:val="9"/>
  </w:num>
  <w:num w:numId="14" w16cid:durableId="396828878">
    <w:abstractNumId w:val="0"/>
  </w:num>
  <w:num w:numId="15" w16cid:durableId="1329945730">
    <w:abstractNumId w:val="5"/>
  </w:num>
  <w:num w:numId="16" w16cid:durableId="363940831">
    <w:abstractNumId w:val="22"/>
  </w:num>
  <w:num w:numId="17" w16cid:durableId="1164321070">
    <w:abstractNumId w:val="19"/>
  </w:num>
  <w:num w:numId="18" w16cid:durableId="1285384634">
    <w:abstractNumId w:val="16"/>
  </w:num>
  <w:num w:numId="19" w16cid:durableId="296224301">
    <w:abstractNumId w:val="12"/>
  </w:num>
  <w:num w:numId="20" w16cid:durableId="239339295">
    <w:abstractNumId w:val="7"/>
  </w:num>
  <w:num w:numId="21" w16cid:durableId="1715694837">
    <w:abstractNumId w:val="13"/>
  </w:num>
  <w:num w:numId="22" w16cid:durableId="1717731308">
    <w:abstractNumId w:val="8"/>
  </w:num>
  <w:num w:numId="23" w16cid:durableId="1985699949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A7"/>
    <w:rsid w:val="00001439"/>
    <w:rsid w:val="00003B89"/>
    <w:rsid w:val="00006A3E"/>
    <w:rsid w:val="00007645"/>
    <w:rsid w:val="000143F4"/>
    <w:rsid w:val="00014BE4"/>
    <w:rsid w:val="0001533D"/>
    <w:rsid w:val="00023A3C"/>
    <w:rsid w:val="0002418D"/>
    <w:rsid w:val="00024351"/>
    <w:rsid w:val="00025716"/>
    <w:rsid w:val="00025869"/>
    <w:rsid w:val="000332EC"/>
    <w:rsid w:val="000335A1"/>
    <w:rsid w:val="0003605D"/>
    <w:rsid w:val="0003672E"/>
    <w:rsid w:val="0003728D"/>
    <w:rsid w:val="000434FE"/>
    <w:rsid w:val="000462AB"/>
    <w:rsid w:val="0004731B"/>
    <w:rsid w:val="000526DA"/>
    <w:rsid w:val="00056F67"/>
    <w:rsid w:val="000613AA"/>
    <w:rsid w:val="000650F2"/>
    <w:rsid w:val="000668CC"/>
    <w:rsid w:val="00072047"/>
    <w:rsid w:val="00075460"/>
    <w:rsid w:val="000759B2"/>
    <w:rsid w:val="00082E74"/>
    <w:rsid w:val="0008361C"/>
    <w:rsid w:val="000868FB"/>
    <w:rsid w:val="00086C85"/>
    <w:rsid w:val="00096CAB"/>
    <w:rsid w:val="000A08B9"/>
    <w:rsid w:val="000A622C"/>
    <w:rsid w:val="000A64DE"/>
    <w:rsid w:val="000A6CE4"/>
    <w:rsid w:val="000A70CE"/>
    <w:rsid w:val="000B16F9"/>
    <w:rsid w:val="000B1E0B"/>
    <w:rsid w:val="000B2792"/>
    <w:rsid w:val="000B37A2"/>
    <w:rsid w:val="000B6D60"/>
    <w:rsid w:val="000C10B7"/>
    <w:rsid w:val="000C238B"/>
    <w:rsid w:val="000C4A4D"/>
    <w:rsid w:val="000D0544"/>
    <w:rsid w:val="000D0E01"/>
    <w:rsid w:val="000D4FD6"/>
    <w:rsid w:val="000E43F8"/>
    <w:rsid w:val="000F0FF9"/>
    <w:rsid w:val="000F19C3"/>
    <w:rsid w:val="000F25B2"/>
    <w:rsid w:val="000F3FEB"/>
    <w:rsid w:val="000F585C"/>
    <w:rsid w:val="000F6C14"/>
    <w:rsid w:val="00106910"/>
    <w:rsid w:val="00107E39"/>
    <w:rsid w:val="00114443"/>
    <w:rsid w:val="0011661C"/>
    <w:rsid w:val="001215D2"/>
    <w:rsid w:val="0012190C"/>
    <w:rsid w:val="00123990"/>
    <w:rsid w:val="00130CE4"/>
    <w:rsid w:val="001329C3"/>
    <w:rsid w:val="00133222"/>
    <w:rsid w:val="00133B57"/>
    <w:rsid w:val="00134F99"/>
    <w:rsid w:val="00140883"/>
    <w:rsid w:val="00143EE7"/>
    <w:rsid w:val="001442FC"/>
    <w:rsid w:val="00146632"/>
    <w:rsid w:val="0015735D"/>
    <w:rsid w:val="00164E11"/>
    <w:rsid w:val="0017099C"/>
    <w:rsid w:val="0017610C"/>
    <w:rsid w:val="0018525C"/>
    <w:rsid w:val="00185742"/>
    <w:rsid w:val="00190799"/>
    <w:rsid w:val="00192CDE"/>
    <w:rsid w:val="00192E77"/>
    <w:rsid w:val="00196A11"/>
    <w:rsid w:val="001A3C39"/>
    <w:rsid w:val="001A474D"/>
    <w:rsid w:val="001A5400"/>
    <w:rsid w:val="001A772E"/>
    <w:rsid w:val="001A7B3B"/>
    <w:rsid w:val="001B1B2E"/>
    <w:rsid w:val="001B270A"/>
    <w:rsid w:val="001B2713"/>
    <w:rsid w:val="001B352C"/>
    <w:rsid w:val="001B6C2C"/>
    <w:rsid w:val="001C0F82"/>
    <w:rsid w:val="001C1759"/>
    <w:rsid w:val="001C332B"/>
    <w:rsid w:val="001D1016"/>
    <w:rsid w:val="001D3C4D"/>
    <w:rsid w:val="001D4058"/>
    <w:rsid w:val="001E1A69"/>
    <w:rsid w:val="001E542C"/>
    <w:rsid w:val="001E7E22"/>
    <w:rsid w:val="001F125C"/>
    <w:rsid w:val="001F2B7A"/>
    <w:rsid w:val="001F6511"/>
    <w:rsid w:val="00201EBC"/>
    <w:rsid w:val="00202ECF"/>
    <w:rsid w:val="002038EE"/>
    <w:rsid w:val="0020752C"/>
    <w:rsid w:val="00220A18"/>
    <w:rsid w:val="00222998"/>
    <w:rsid w:val="00223242"/>
    <w:rsid w:val="002320E4"/>
    <w:rsid w:val="00232DF3"/>
    <w:rsid w:val="0023543B"/>
    <w:rsid w:val="00235CD4"/>
    <w:rsid w:val="002368A0"/>
    <w:rsid w:val="00237C5C"/>
    <w:rsid w:val="00241369"/>
    <w:rsid w:val="002426AF"/>
    <w:rsid w:val="00242D49"/>
    <w:rsid w:val="00245A3B"/>
    <w:rsid w:val="002502C3"/>
    <w:rsid w:val="00252382"/>
    <w:rsid w:val="00252C5D"/>
    <w:rsid w:val="0025360A"/>
    <w:rsid w:val="00253D40"/>
    <w:rsid w:val="00254044"/>
    <w:rsid w:val="002557E8"/>
    <w:rsid w:val="00255CA5"/>
    <w:rsid w:val="00262D72"/>
    <w:rsid w:val="002662CA"/>
    <w:rsid w:val="00266FCC"/>
    <w:rsid w:val="00274B7B"/>
    <w:rsid w:val="00277D25"/>
    <w:rsid w:val="002807B8"/>
    <w:rsid w:val="00287EBF"/>
    <w:rsid w:val="00292DCE"/>
    <w:rsid w:val="00294F88"/>
    <w:rsid w:val="00297DE4"/>
    <w:rsid w:val="002A6BAC"/>
    <w:rsid w:val="002A6EE2"/>
    <w:rsid w:val="002A7B66"/>
    <w:rsid w:val="002B3608"/>
    <w:rsid w:val="002B55D1"/>
    <w:rsid w:val="002B5F6B"/>
    <w:rsid w:val="002B7DB7"/>
    <w:rsid w:val="002C2760"/>
    <w:rsid w:val="002C2FE5"/>
    <w:rsid w:val="002C335C"/>
    <w:rsid w:val="002C3CCC"/>
    <w:rsid w:val="002C53C1"/>
    <w:rsid w:val="002C7E90"/>
    <w:rsid w:val="002D00D3"/>
    <w:rsid w:val="002D073C"/>
    <w:rsid w:val="002D2212"/>
    <w:rsid w:val="002D532F"/>
    <w:rsid w:val="002D5B4B"/>
    <w:rsid w:val="002E6787"/>
    <w:rsid w:val="002F00DF"/>
    <w:rsid w:val="002F0665"/>
    <w:rsid w:val="002F167B"/>
    <w:rsid w:val="002F3CEB"/>
    <w:rsid w:val="002F42EB"/>
    <w:rsid w:val="00300B7D"/>
    <w:rsid w:val="003051AE"/>
    <w:rsid w:val="00312D9B"/>
    <w:rsid w:val="00314727"/>
    <w:rsid w:val="00314A27"/>
    <w:rsid w:val="003228A7"/>
    <w:rsid w:val="00330D01"/>
    <w:rsid w:val="00331511"/>
    <w:rsid w:val="00331BB0"/>
    <w:rsid w:val="00331C48"/>
    <w:rsid w:val="00334E70"/>
    <w:rsid w:val="0034289F"/>
    <w:rsid w:val="00350AFC"/>
    <w:rsid w:val="00353597"/>
    <w:rsid w:val="00357FA8"/>
    <w:rsid w:val="00370E93"/>
    <w:rsid w:val="003722D8"/>
    <w:rsid w:val="00372B97"/>
    <w:rsid w:val="003769C3"/>
    <w:rsid w:val="0038080B"/>
    <w:rsid w:val="00380D7B"/>
    <w:rsid w:val="0038316D"/>
    <w:rsid w:val="003908C4"/>
    <w:rsid w:val="00396B76"/>
    <w:rsid w:val="003A3888"/>
    <w:rsid w:val="003A48C1"/>
    <w:rsid w:val="003A49AE"/>
    <w:rsid w:val="003B0A54"/>
    <w:rsid w:val="003B0B4E"/>
    <w:rsid w:val="003C08A4"/>
    <w:rsid w:val="003C4887"/>
    <w:rsid w:val="003C4CF8"/>
    <w:rsid w:val="003C4EBA"/>
    <w:rsid w:val="003C5611"/>
    <w:rsid w:val="003C62BB"/>
    <w:rsid w:val="003D2B28"/>
    <w:rsid w:val="003D50AC"/>
    <w:rsid w:val="003E217E"/>
    <w:rsid w:val="003E51FE"/>
    <w:rsid w:val="003E7C97"/>
    <w:rsid w:val="00402789"/>
    <w:rsid w:val="004052F2"/>
    <w:rsid w:val="0040591E"/>
    <w:rsid w:val="00407F44"/>
    <w:rsid w:val="0041093B"/>
    <w:rsid w:val="00411DC0"/>
    <w:rsid w:val="00412875"/>
    <w:rsid w:val="004131AD"/>
    <w:rsid w:val="0041321C"/>
    <w:rsid w:val="00413D4C"/>
    <w:rsid w:val="004151B0"/>
    <w:rsid w:val="0041537C"/>
    <w:rsid w:val="00415A0E"/>
    <w:rsid w:val="00416A59"/>
    <w:rsid w:val="00417092"/>
    <w:rsid w:val="00417BDF"/>
    <w:rsid w:val="00421A67"/>
    <w:rsid w:val="00422E6C"/>
    <w:rsid w:val="00423D54"/>
    <w:rsid w:val="0042447D"/>
    <w:rsid w:val="004278CA"/>
    <w:rsid w:val="00431FC5"/>
    <w:rsid w:val="00434F65"/>
    <w:rsid w:val="00436200"/>
    <w:rsid w:val="004365E8"/>
    <w:rsid w:val="00437A10"/>
    <w:rsid w:val="004415B8"/>
    <w:rsid w:val="00441DD1"/>
    <w:rsid w:val="0044453F"/>
    <w:rsid w:val="004458A3"/>
    <w:rsid w:val="00445B09"/>
    <w:rsid w:val="00447070"/>
    <w:rsid w:val="00447A93"/>
    <w:rsid w:val="00452E26"/>
    <w:rsid w:val="00453573"/>
    <w:rsid w:val="00453F75"/>
    <w:rsid w:val="00454BD3"/>
    <w:rsid w:val="0045547C"/>
    <w:rsid w:val="004567BF"/>
    <w:rsid w:val="004613FA"/>
    <w:rsid w:val="00462A6C"/>
    <w:rsid w:val="004644C9"/>
    <w:rsid w:val="004663DA"/>
    <w:rsid w:val="00471FDD"/>
    <w:rsid w:val="00474438"/>
    <w:rsid w:val="00477B8D"/>
    <w:rsid w:val="00477EAF"/>
    <w:rsid w:val="004800DD"/>
    <w:rsid w:val="00482447"/>
    <w:rsid w:val="00483CBF"/>
    <w:rsid w:val="00483CDF"/>
    <w:rsid w:val="004848CA"/>
    <w:rsid w:val="00496235"/>
    <w:rsid w:val="004A0395"/>
    <w:rsid w:val="004A1721"/>
    <w:rsid w:val="004A3F12"/>
    <w:rsid w:val="004A7A53"/>
    <w:rsid w:val="004B03A8"/>
    <w:rsid w:val="004B3422"/>
    <w:rsid w:val="004B5F28"/>
    <w:rsid w:val="004C2E21"/>
    <w:rsid w:val="004D3B2D"/>
    <w:rsid w:val="004D7289"/>
    <w:rsid w:val="004E3D37"/>
    <w:rsid w:val="004E445C"/>
    <w:rsid w:val="004E5236"/>
    <w:rsid w:val="004E6639"/>
    <w:rsid w:val="004E747D"/>
    <w:rsid w:val="004E7D8B"/>
    <w:rsid w:val="004F0286"/>
    <w:rsid w:val="004F3FF4"/>
    <w:rsid w:val="004F66BF"/>
    <w:rsid w:val="004F6942"/>
    <w:rsid w:val="004F775B"/>
    <w:rsid w:val="0050584A"/>
    <w:rsid w:val="00507B5D"/>
    <w:rsid w:val="00507F60"/>
    <w:rsid w:val="005129B3"/>
    <w:rsid w:val="00517BBE"/>
    <w:rsid w:val="005234C3"/>
    <w:rsid w:val="00523A84"/>
    <w:rsid w:val="00525B9A"/>
    <w:rsid w:val="00530E03"/>
    <w:rsid w:val="005314F3"/>
    <w:rsid w:val="00531A03"/>
    <w:rsid w:val="00531DD7"/>
    <w:rsid w:val="00532F75"/>
    <w:rsid w:val="005341D9"/>
    <w:rsid w:val="00534253"/>
    <w:rsid w:val="00534DAE"/>
    <w:rsid w:val="00536899"/>
    <w:rsid w:val="00537F3A"/>
    <w:rsid w:val="00543189"/>
    <w:rsid w:val="0054518B"/>
    <w:rsid w:val="0055020A"/>
    <w:rsid w:val="0055132B"/>
    <w:rsid w:val="00552ABB"/>
    <w:rsid w:val="005558FF"/>
    <w:rsid w:val="00557B07"/>
    <w:rsid w:val="005624D6"/>
    <w:rsid w:val="005624FE"/>
    <w:rsid w:val="005672B9"/>
    <w:rsid w:val="00573210"/>
    <w:rsid w:val="00573896"/>
    <w:rsid w:val="00573AD5"/>
    <w:rsid w:val="005748F1"/>
    <w:rsid w:val="00577853"/>
    <w:rsid w:val="0058239F"/>
    <w:rsid w:val="0058494D"/>
    <w:rsid w:val="00586559"/>
    <w:rsid w:val="00593569"/>
    <w:rsid w:val="00597C42"/>
    <w:rsid w:val="005A24AF"/>
    <w:rsid w:val="005A4B40"/>
    <w:rsid w:val="005A721D"/>
    <w:rsid w:val="005A7E4B"/>
    <w:rsid w:val="005B05E5"/>
    <w:rsid w:val="005B0A35"/>
    <w:rsid w:val="005B1279"/>
    <w:rsid w:val="005B1672"/>
    <w:rsid w:val="005B29A6"/>
    <w:rsid w:val="005B38B4"/>
    <w:rsid w:val="005B4BC4"/>
    <w:rsid w:val="005B4CE4"/>
    <w:rsid w:val="005B63CF"/>
    <w:rsid w:val="005B6750"/>
    <w:rsid w:val="005B7868"/>
    <w:rsid w:val="005C053C"/>
    <w:rsid w:val="005C1509"/>
    <w:rsid w:val="005C4A81"/>
    <w:rsid w:val="005C602B"/>
    <w:rsid w:val="005C6FCF"/>
    <w:rsid w:val="005C7EBE"/>
    <w:rsid w:val="005D17A1"/>
    <w:rsid w:val="005D509B"/>
    <w:rsid w:val="005D6AF0"/>
    <w:rsid w:val="005E1327"/>
    <w:rsid w:val="005E1773"/>
    <w:rsid w:val="005E1DD6"/>
    <w:rsid w:val="005E3CEE"/>
    <w:rsid w:val="005E4246"/>
    <w:rsid w:val="005E62C5"/>
    <w:rsid w:val="005E6F2C"/>
    <w:rsid w:val="005F13CC"/>
    <w:rsid w:val="005F146A"/>
    <w:rsid w:val="005F31BA"/>
    <w:rsid w:val="005F547C"/>
    <w:rsid w:val="00606F0B"/>
    <w:rsid w:val="00607C45"/>
    <w:rsid w:val="00611C09"/>
    <w:rsid w:val="00616E2F"/>
    <w:rsid w:val="00617A62"/>
    <w:rsid w:val="00620471"/>
    <w:rsid w:val="0063048C"/>
    <w:rsid w:val="00631A88"/>
    <w:rsid w:val="006345A0"/>
    <w:rsid w:val="00636743"/>
    <w:rsid w:val="0064017E"/>
    <w:rsid w:val="00662BDF"/>
    <w:rsid w:val="00663C64"/>
    <w:rsid w:val="00664B06"/>
    <w:rsid w:val="00667550"/>
    <w:rsid w:val="00667887"/>
    <w:rsid w:val="00673397"/>
    <w:rsid w:val="00673564"/>
    <w:rsid w:val="0067394C"/>
    <w:rsid w:val="006803FC"/>
    <w:rsid w:val="0068209E"/>
    <w:rsid w:val="00684422"/>
    <w:rsid w:val="0068665C"/>
    <w:rsid w:val="00687379"/>
    <w:rsid w:val="0069510E"/>
    <w:rsid w:val="00695DE9"/>
    <w:rsid w:val="006A102B"/>
    <w:rsid w:val="006A1B7B"/>
    <w:rsid w:val="006A3264"/>
    <w:rsid w:val="006A4978"/>
    <w:rsid w:val="006B2FE5"/>
    <w:rsid w:val="006B41C9"/>
    <w:rsid w:val="006B470D"/>
    <w:rsid w:val="006B5698"/>
    <w:rsid w:val="006B78D1"/>
    <w:rsid w:val="006C1139"/>
    <w:rsid w:val="006C5E91"/>
    <w:rsid w:val="006D7929"/>
    <w:rsid w:val="006D7A19"/>
    <w:rsid w:val="006E081A"/>
    <w:rsid w:val="006E11D1"/>
    <w:rsid w:val="006E279B"/>
    <w:rsid w:val="006E41E6"/>
    <w:rsid w:val="006E75C0"/>
    <w:rsid w:val="006F0DAE"/>
    <w:rsid w:val="006F45EE"/>
    <w:rsid w:val="006F6D14"/>
    <w:rsid w:val="006F78AA"/>
    <w:rsid w:val="007012CB"/>
    <w:rsid w:val="007016DE"/>
    <w:rsid w:val="00706151"/>
    <w:rsid w:val="00711C74"/>
    <w:rsid w:val="00712001"/>
    <w:rsid w:val="007121DF"/>
    <w:rsid w:val="00715252"/>
    <w:rsid w:val="00717E60"/>
    <w:rsid w:val="007220C8"/>
    <w:rsid w:val="007242F3"/>
    <w:rsid w:val="00726A49"/>
    <w:rsid w:val="00726F65"/>
    <w:rsid w:val="00740347"/>
    <w:rsid w:val="007447AB"/>
    <w:rsid w:val="0074697C"/>
    <w:rsid w:val="00747905"/>
    <w:rsid w:val="00747A4A"/>
    <w:rsid w:val="00747AEC"/>
    <w:rsid w:val="00752BBE"/>
    <w:rsid w:val="007539EE"/>
    <w:rsid w:val="007606BE"/>
    <w:rsid w:val="007631C7"/>
    <w:rsid w:val="007650FB"/>
    <w:rsid w:val="007652CE"/>
    <w:rsid w:val="00766D3B"/>
    <w:rsid w:val="007803F3"/>
    <w:rsid w:val="00784858"/>
    <w:rsid w:val="00787413"/>
    <w:rsid w:val="00790D69"/>
    <w:rsid w:val="00791CC1"/>
    <w:rsid w:val="007920E4"/>
    <w:rsid w:val="00796698"/>
    <w:rsid w:val="007979B8"/>
    <w:rsid w:val="007A6947"/>
    <w:rsid w:val="007A741E"/>
    <w:rsid w:val="007B1FA5"/>
    <w:rsid w:val="007B4660"/>
    <w:rsid w:val="007B48CC"/>
    <w:rsid w:val="007B57B9"/>
    <w:rsid w:val="007B591C"/>
    <w:rsid w:val="007C1CE2"/>
    <w:rsid w:val="007C6D4C"/>
    <w:rsid w:val="007C6F57"/>
    <w:rsid w:val="007D0F11"/>
    <w:rsid w:val="007E2FFA"/>
    <w:rsid w:val="007F199F"/>
    <w:rsid w:val="007F29BE"/>
    <w:rsid w:val="007F577F"/>
    <w:rsid w:val="007F6E39"/>
    <w:rsid w:val="008003AC"/>
    <w:rsid w:val="0080068C"/>
    <w:rsid w:val="008066AB"/>
    <w:rsid w:val="00810F3C"/>
    <w:rsid w:val="008111E5"/>
    <w:rsid w:val="00813CD1"/>
    <w:rsid w:val="00813FA8"/>
    <w:rsid w:val="00815F5E"/>
    <w:rsid w:val="008168EE"/>
    <w:rsid w:val="00824D53"/>
    <w:rsid w:val="00827055"/>
    <w:rsid w:val="00831C2A"/>
    <w:rsid w:val="00836DBA"/>
    <w:rsid w:val="008443D3"/>
    <w:rsid w:val="00844974"/>
    <w:rsid w:val="008460F3"/>
    <w:rsid w:val="008479CA"/>
    <w:rsid w:val="00847F77"/>
    <w:rsid w:val="00853972"/>
    <w:rsid w:val="0085526D"/>
    <w:rsid w:val="00855D0A"/>
    <w:rsid w:val="008561DA"/>
    <w:rsid w:val="0085766C"/>
    <w:rsid w:val="00857AC8"/>
    <w:rsid w:val="00857ECF"/>
    <w:rsid w:val="00860AEF"/>
    <w:rsid w:val="00862B05"/>
    <w:rsid w:val="008637D8"/>
    <w:rsid w:val="00867BEC"/>
    <w:rsid w:val="00876678"/>
    <w:rsid w:val="00877EBA"/>
    <w:rsid w:val="0088404C"/>
    <w:rsid w:val="00884E37"/>
    <w:rsid w:val="0089127C"/>
    <w:rsid w:val="0089159A"/>
    <w:rsid w:val="00893E26"/>
    <w:rsid w:val="008A161A"/>
    <w:rsid w:val="008A2573"/>
    <w:rsid w:val="008A468E"/>
    <w:rsid w:val="008A636A"/>
    <w:rsid w:val="008B50FE"/>
    <w:rsid w:val="008B6B90"/>
    <w:rsid w:val="008B7A65"/>
    <w:rsid w:val="008C2CB8"/>
    <w:rsid w:val="008C69A5"/>
    <w:rsid w:val="008D3613"/>
    <w:rsid w:val="008D4AC3"/>
    <w:rsid w:val="008D4FDE"/>
    <w:rsid w:val="008E030F"/>
    <w:rsid w:val="008E676A"/>
    <w:rsid w:val="008E6F47"/>
    <w:rsid w:val="008F0C67"/>
    <w:rsid w:val="008F3C7A"/>
    <w:rsid w:val="009018B9"/>
    <w:rsid w:val="00901F86"/>
    <w:rsid w:val="00906BB4"/>
    <w:rsid w:val="00907A80"/>
    <w:rsid w:val="00907BC7"/>
    <w:rsid w:val="00910787"/>
    <w:rsid w:val="0091111D"/>
    <w:rsid w:val="00923E0F"/>
    <w:rsid w:val="009240AB"/>
    <w:rsid w:val="00927D5A"/>
    <w:rsid w:val="00932EF6"/>
    <w:rsid w:val="00937BD5"/>
    <w:rsid w:val="00942496"/>
    <w:rsid w:val="0094306B"/>
    <w:rsid w:val="009454A1"/>
    <w:rsid w:val="0094658F"/>
    <w:rsid w:val="009523B3"/>
    <w:rsid w:val="00953760"/>
    <w:rsid w:val="009555A4"/>
    <w:rsid w:val="009610B8"/>
    <w:rsid w:val="009648AB"/>
    <w:rsid w:val="009675A5"/>
    <w:rsid w:val="00973C41"/>
    <w:rsid w:val="00975FBE"/>
    <w:rsid w:val="00977AA6"/>
    <w:rsid w:val="009809CB"/>
    <w:rsid w:val="00987958"/>
    <w:rsid w:val="0099219D"/>
    <w:rsid w:val="009925D4"/>
    <w:rsid w:val="00993127"/>
    <w:rsid w:val="0099495C"/>
    <w:rsid w:val="009A30F4"/>
    <w:rsid w:val="009A59E7"/>
    <w:rsid w:val="009B73CA"/>
    <w:rsid w:val="009B7F63"/>
    <w:rsid w:val="009C11A9"/>
    <w:rsid w:val="009C38F8"/>
    <w:rsid w:val="009C3C63"/>
    <w:rsid w:val="009C3F71"/>
    <w:rsid w:val="009C51BE"/>
    <w:rsid w:val="009C6BC5"/>
    <w:rsid w:val="009D06DE"/>
    <w:rsid w:val="009D10D1"/>
    <w:rsid w:val="009D2540"/>
    <w:rsid w:val="009D30EB"/>
    <w:rsid w:val="009D57EB"/>
    <w:rsid w:val="009D64B8"/>
    <w:rsid w:val="009D7738"/>
    <w:rsid w:val="009E206A"/>
    <w:rsid w:val="009E3841"/>
    <w:rsid w:val="009F1C85"/>
    <w:rsid w:val="009F37C3"/>
    <w:rsid w:val="009F440A"/>
    <w:rsid w:val="009F78B8"/>
    <w:rsid w:val="00A01540"/>
    <w:rsid w:val="00A03653"/>
    <w:rsid w:val="00A05241"/>
    <w:rsid w:val="00A2280D"/>
    <w:rsid w:val="00A251EF"/>
    <w:rsid w:val="00A3051F"/>
    <w:rsid w:val="00A31303"/>
    <w:rsid w:val="00A32B05"/>
    <w:rsid w:val="00A36412"/>
    <w:rsid w:val="00A37313"/>
    <w:rsid w:val="00A42029"/>
    <w:rsid w:val="00A42156"/>
    <w:rsid w:val="00A42213"/>
    <w:rsid w:val="00A46253"/>
    <w:rsid w:val="00A510C6"/>
    <w:rsid w:val="00A524E0"/>
    <w:rsid w:val="00A52696"/>
    <w:rsid w:val="00A56DA1"/>
    <w:rsid w:val="00A5784E"/>
    <w:rsid w:val="00A60014"/>
    <w:rsid w:val="00A70C94"/>
    <w:rsid w:val="00A71F80"/>
    <w:rsid w:val="00A7239A"/>
    <w:rsid w:val="00A73A8A"/>
    <w:rsid w:val="00A8071B"/>
    <w:rsid w:val="00A8133B"/>
    <w:rsid w:val="00A8337B"/>
    <w:rsid w:val="00A83903"/>
    <w:rsid w:val="00A9126A"/>
    <w:rsid w:val="00A97AD9"/>
    <w:rsid w:val="00AA1230"/>
    <w:rsid w:val="00AA7171"/>
    <w:rsid w:val="00AC2D3D"/>
    <w:rsid w:val="00AC39E4"/>
    <w:rsid w:val="00AC6BE2"/>
    <w:rsid w:val="00AD0561"/>
    <w:rsid w:val="00AD0893"/>
    <w:rsid w:val="00AD4207"/>
    <w:rsid w:val="00AD4E21"/>
    <w:rsid w:val="00AD5C3E"/>
    <w:rsid w:val="00AD5E9A"/>
    <w:rsid w:val="00AD60A7"/>
    <w:rsid w:val="00AE0457"/>
    <w:rsid w:val="00AE3C4C"/>
    <w:rsid w:val="00AF23A7"/>
    <w:rsid w:val="00AF2644"/>
    <w:rsid w:val="00AF3492"/>
    <w:rsid w:val="00AF397F"/>
    <w:rsid w:val="00AF4812"/>
    <w:rsid w:val="00B01706"/>
    <w:rsid w:val="00B01924"/>
    <w:rsid w:val="00B11A77"/>
    <w:rsid w:val="00B14866"/>
    <w:rsid w:val="00B148AE"/>
    <w:rsid w:val="00B21AC0"/>
    <w:rsid w:val="00B317EE"/>
    <w:rsid w:val="00B34A46"/>
    <w:rsid w:val="00B365F8"/>
    <w:rsid w:val="00B37BEC"/>
    <w:rsid w:val="00B37E3A"/>
    <w:rsid w:val="00B40249"/>
    <w:rsid w:val="00B511B7"/>
    <w:rsid w:val="00B60720"/>
    <w:rsid w:val="00B67285"/>
    <w:rsid w:val="00B70FC8"/>
    <w:rsid w:val="00B7579A"/>
    <w:rsid w:val="00B83236"/>
    <w:rsid w:val="00B87594"/>
    <w:rsid w:val="00B93924"/>
    <w:rsid w:val="00B947E3"/>
    <w:rsid w:val="00B966A0"/>
    <w:rsid w:val="00BA2288"/>
    <w:rsid w:val="00BA2AED"/>
    <w:rsid w:val="00BA5BBE"/>
    <w:rsid w:val="00BB005E"/>
    <w:rsid w:val="00BB1721"/>
    <w:rsid w:val="00BB6ED2"/>
    <w:rsid w:val="00BC16B8"/>
    <w:rsid w:val="00BC2192"/>
    <w:rsid w:val="00BC236D"/>
    <w:rsid w:val="00BC3226"/>
    <w:rsid w:val="00BC3917"/>
    <w:rsid w:val="00BC6B45"/>
    <w:rsid w:val="00BD099B"/>
    <w:rsid w:val="00BD4034"/>
    <w:rsid w:val="00BE01B0"/>
    <w:rsid w:val="00BE072B"/>
    <w:rsid w:val="00BE124F"/>
    <w:rsid w:val="00BE16F1"/>
    <w:rsid w:val="00BE3B2E"/>
    <w:rsid w:val="00BE5683"/>
    <w:rsid w:val="00BE7007"/>
    <w:rsid w:val="00BF0702"/>
    <w:rsid w:val="00BF18C4"/>
    <w:rsid w:val="00BF6CBD"/>
    <w:rsid w:val="00C027BC"/>
    <w:rsid w:val="00C041BC"/>
    <w:rsid w:val="00C059F2"/>
    <w:rsid w:val="00C1747F"/>
    <w:rsid w:val="00C20A32"/>
    <w:rsid w:val="00C23CCC"/>
    <w:rsid w:val="00C2444B"/>
    <w:rsid w:val="00C30FFF"/>
    <w:rsid w:val="00C31764"/>
    <w:rsid w:val="00C35BB7"/>
    <w:rsid w:val="00C37B13"/>
    <w:rsid w:val="00C4030A"/>
    <w:rsid w:val="00C44583"/>
    <w:rsid w:val="00C46201"/>
    <w:rsid w:val="00C51C32"/>
    <w:rsid w:val="00C52EBC"/>
    <w:rsid w:val="00C559DE"/>
    <w:rsid w:val="00C562BC"/>
    <w:rsid w:val="00C56C4D"/>
    <w:rsid w:val="00C578A0"/>
    <w:rsid w:val="00C6370F"/>
    <w:rsid w:val="00C63B5E"/>
    <w:rsid w:val="00C63FFB"/>
    <w:rsid w:val="00C64362"/>
    <w:rsid w:val="00C71347"/>
    <w:rsid w:val="00C72494"/>
    <w:rsid w:val="00C7489C"/>
    <w:rsid w:val="00C7594C"/>
    <w:rsid w:val="00C761C4"/>
    <w:rsid w:val="00C83076"/>
    <w:rsid w:val="00C83FD7"/>
    <w:rsid w:val="00C865D7"/>
    <w:rsid w:val="00C87A66"/>
    <w:rsid w:val="00C9274A"/>
    <w:rsid w:val="00C939C4"/>
    <w:rsid w:val="00C973E0"/>
    <w:rsid w:val="00CA0025"/>
    <w:rsid w:val="00CA1DC7"/>
    <w:rsid w:val="00CB321C"/>
    <w:rsid w:val="00CB329C"/>
    <w:rsid w:val="00CB4139"/>
    <w:rsid w:val="00CC3BB3"/>
    <w:rsid w:val="00CC503C"/>
    <w:rsid w:val="00CD3F94"/>
    <w:rsid w:val="00CD46EA"/>
    <w:rsid w:val="00CD4844"/>
    <w:rsid w:val="00CD74F9"/>
    <w:rsid w:val="00CE54BF"/>
    <w:rsid w:val="00CF7917"/>
    <w:rsid w:val="00D05A95"/>
    <w:rsid w:val="00D064BA"/>
    <w:rsid w:val="00D067AD"/>
    <w:rsid w:val="00D1127C"/>
    <w:rsid w:val="00D30AD3"/>
    <w:rsid w:val="00D34D34"/>
    <w:rsid w:val="00D36C98"/>
    <w:rsid w:val="00D42D8A"/>
    <w:rsid w:val="00D44B30"/>
    <w:rsid w:val="00D45296"/>
    <w:rsid w:val="00D467D7"/>
    <w:rsid w:val="00D56FD7"/>
    <w:rsid w:val="00D60A76"/>
    <w:rsid w:val="00D63EB8"/>
    <w:rsid w:val="00D72B0C"/>
    <w:rsid w:val="00D73974"/>
    <w:rsid w:val="00D775E1"/>
    <w:rsid w:val="00D77976"/>
    <w:rsid w:val="00D77BA1"/>
    <w:rsid w:val="00D811A4"/>
    <w:rsid w:val="00D819F0"/>
    <w:rsid w:val="00D83535"/>
    <w:rsid w:val="00D837D3"/>
    <w:rsid w:val="00D85272"/>
    <w:rsid w:val="00D87975"/>
    <w:rsid w:val="00D90C98"/>
    <w:rsid w:val="00D916D4"/>
    <w:rsid w:val="00D940D2"/>
    <w:rsid w:val="00D9717A"/>
    <w:rsid w:val="00DA1C19"/>
    <w:rsid w:val="00DA2E56"/>
    <w:rsid w:val="00DA46F2"/>
    <w:rsid w:val="00DA61EC"/>
    <w:rsid w:val="00DA7A95"/>
    <w:rsid w:val="00DB044C"/>
    <w:rsid w:val="00DB51AF"/>
    <w:rsid w:val="00DB7060"/>
    <w:rsid w:val="00DC14CE"/>
    <w:rsid w:val="00DC21D2"/>
    <w:rsid w:val="00DD75D2"/>
    <w:rsid w:val="00DE7144"/>
    <w:rsid w:val="00DE7936"/>
    <w:rsid w:val="00DF0398"/>
    <w:rsid w:val="00DF3530"/>
    <w:rsid w:val="00DF4C55"/>
    <w:rsid w:val="00DF6B4C"/>
    <w:rsid w:val="00DF78C3"/>
    <w:rsid w:val="00E020D6"/>
    <w:rsid w:val="00E0227E"/>
    <w:rsid w:val="00E02577"/>
    <w:rsid w:val="00E039C4"/>
    <w:rsid w:val="00E06BBD"/>
    <w:rsid w:val="00E07C29"/>
    <w:rsid w:val="00E16E9D"/>
    <w:rsid w:val="00E17EFE"/>
    <w:rsid w:val="00E2160A"/>
    <w:rsid w:val="00E2326F"/>
    <w:rsid w:val="00E25C28"/>
    <w:rsid w:val="00E2757E"/>
    <w:rsid w:val="00E27AA4"/>
    <w:rsid w:val="00E3284B"/>
    <w:rsid w:val="00E35159"/>
    <w:rsid w:val="00E36CCC"/>
    <w:rsid w:val="00E42E6F"/>
    <w:rsid w:val="00E45368"/>
    <w:rsid w:val="00E456B4"/>
    <w:rsid w:val="00E53965"/>
    <w:rsid w:val="00E559E6"/>
    <w:rsid w:val="00E61660"/>
    <w:rsid w:val="00E67D12"/>
    <w:rsid w:val="00E72EF5"/>
    <w:rsid w:val="00E7380F"/>
    <w:rsid w:val="00E75160"/>
    <w:rsid w:val="00E7725D"/>
    <w:rsid w:val="00E80BC1"/>
    <w:rsid w:val="00E82D8D"/>
    <w:rsid w:val="00E83720"/>
    <w:rsid w:val="00E92983"/>
    <w:rsid w:val="00E9363A"/>
    <w:rsid w:val="00E95BB3"/>
    <w:rsid w:val="00EA0AC5"/>
    <w:rsid w:val="00EA43F6"/>
    <w:rsid w:val="00EA464E"/>
    <w:rsid w:val="00EA7C17"/>
    <w:rsid w:val="00EB0264"/>
    <w:rsid w:val="00EB0F29"/>
    <w:rsid w:val="00EB2642"/>
    <w:rsid w:val="00EC4709"/>
    <w:rsid w:val="00EC699D"/>
    <w:rsid w:val="00ED0BC4"/>
    <w:rsid w:val="00ED4A79"/>
    <w:rsid w:val="00ED6461"/>
    <w:rsid w:val="00EE5202"/>
    <w:rsid w:val="00EE67BB"/>
    <w:rsid w:val="00EE6E4F"/>
    <w:rsid w:val="00EF1BBB"/>
    <w:rsid w:val="00EF2545"/>
    <w:rsid w:val="00EF66CA"/>
    <w:rsid w:val="00F05EB6"/>
    <w:rsid w:val="00F06DEF"/>
    <w:rsid w:val="00F1015F"/>
    <w:rsid w:val="00F1074F"/>
    <w:rsid w:val="00F116FB"/>
    <w:rsid w:val="00F12429"/>
    <w:rsid w:val="00F12A6A"/>
    <w:rsid w:val="00F176B4"/>
    <w:rsid w:val="00F2448C"/>
    <w:rsid w:val="00F26A90"/>
    <w:rsid w:val="00F31535"/>
    <w:rsid w:val="00F31718"/>
    <w:rsid w:val="00F335F0"/>
    <w:rsid w:val="00F41D7F"/>
    <w:rsid w:val="00F42731"/>
    <w:rsid w:val="00F43A53"/>
    <w:rsid w:val="00F43AA3"/>
    <w:rsid w:val="00F459B9"/>
    <w:rsid w:val="00F45F79"/>
    <w:rsid w:val="00F516E1"/>
    <w:rsid w:val="00F54310"/>
    <w:rsid w:val="00F54363"/>
    <w:rsid w:val="00F55993"/>
    <w:rsid w:val="00F60D78"/>
    <w:rsid w:val="00F63E20"/>
    <w:rsid w:val="00F64E37"/>
    <w:rsid w:val="00F75357"/>
    <w:rsid w:val="00F773E0"/>
    <w:rsid w:val="00F80227"/>
    <w:rsid w:val="00FA0C9F"/>
    <w:rsid w:val="00FA3E9D"/>
    <w:rsid w:val="00FA5A3E"/>
    <w:rsid w:val="00FA5BF7"/>
    <w:rsid w:val="00FA6E80"/>
    <w:rsid w:val="00FB38B2"/>
    <w:rsid w:val="00FB3CFB"/>
    <w:rsid w:val="00FC1CEB"/>
    <w:rsid w:val="00FC6485"/>
    <w:rsid w:val="00FC7C53"/>
    <w:rsid w:val="00FE10D5"/>
    <w:rsid w:val="00FE2D12"/>
    <w:rsid w:val="00FE575A"/>
    <w:rsid w:val="00FE6E6A"/>
    <w:rsid w:val="00FE6FFD"/>
    <w:rsid w:val="00FE771E"/>
    <w:rsid w:val="00FE81F1"/>
    <w:rsid w:val="00FF137C"/>
    <w:rsid w:val="00FF2EE6"/>
    <w:rsid w:val="00FF3C3E"/>
    <w:rsid w:val="00FF476E"/>
    <w:rsid w:val="012CD4FE"/>
    <w:rsid w:val="014CDA23"/>
    <w:rsid w:val="018348FE"/>
    <w:rsid w:val="01A2131E"/>
    <w:rsid w:val="01A74DF3"/>
    <w:rsid w:val="01C3FCB4"/>
    <w:rsid w:val="02253775"/>
    <w:rsid w:val="02261BCA"/>
    <w:rsid w:val="0226502D"/>
    <w:rsid w:val="024673FF"/>
    <w:rsid w:val="024A2C29"/>
    <w:rsid w:val="028B73E1"/>
    <w:rsid w:val="0308D3E1"/>
    <w:rsid w:val="0398A06A"/>
    <w:rsid w:val="03CE31BC"/>
    <w:rsid w:val="041178D8"/>
    <w:rsid w:val="045453FF"/>
    <w:rsid w:val="0490E886"/>
    <w:rsid w:val="04C95718"/>
    <w:rsid w:val="04DFCCA7"/>
    <w:rsid w:val="05740425"/>
    <w:rsid w:val="058BBE96"/>
    <w:rsid w:val="05B1B6CE"/>
    <w:rsid w:val="05D56C17"/>
    <w:rsid w:val="05DD28B5"/>
    <w:rsid w:val="05E76F89"/>
    <w:rsid w:val="05FF2E9E"/>
    <w:rsid w:val="060F30E1"/>
    <w:rsid w:val="064CCF10"/>
    <w:rsid w:val="06791EDA"/>
    <w:rsid w:val="06CECEE0"/>
    <w:rsid w:val="07467DFC"/>
    <w:rsid w:val="076AA8E6"/>
    <w:rsid w:val="07773E59"/>
    <w:rsid w:val="07825DFA"/>
    <w:rsid w:val="081C1652"/>
    <w:rsid w:val="0834D71F"/>
    <w:rsid w:val="084E021D"/>
    <w:rsid w:val="08546446"/>
    <w:rsid w:val="089BC632"/>
    <w:rsid w:val="09067947"/>
    <w:rsid w:val="0980FEB1"/>
    <w:rsid w:val="0A3C15B1"/>
    <w:rsid w:val="0A932E23"/>
    <w:rsid w:val="0A9FBDEE"/>
    <w:rsid w:val="0AC95E5C"/>
    <w:rsid w:val="0AE25D93"/>
    <w:rsid w:val="0B1FAD63"/>
    <w:rsid w:val="0B69BED2"/>
    <w:rsid w:val="0BBE8888"/>
    <w:rsid w:val="0C05A0F7"/>
    <w:rsid w:val="0C5E1348"/>
    <w:rsid w:val="0C831016"/>
    <w:rsid w:val="0CB58BAF"/>
    <w:rsid w:val="0CE7AFD4"/>
    <w:rsid w:val="0D28D192"/>
    <w:rsid w:val="0D3629D3"/>
    <w:rsid w:val="0D7A24CB"/>
    <w:rsid w:val="0DDE240C"/>
    <w:rsid w:val="0E4DA4EE"/>
    <w:rsid w:val="0E779477"/>
    <w:rsid w:val="0E8FE15F"/>
    <w:rsid w:val="0F676CA3"/>
    <w:rsid w:val="0F75776D"/>
    <w:rsid w:val="0FB44573"/>
    <w:rsid w:val="0FBCC5DF"/>
    <w:rsid w:val="0FC4F3D2"/>
    <w:rsid w:val="0FC8400C"/>
    <w:rsid w:val="0FD30C64"/>
    <w:rsid w:val="1000F995"/>
    <w:rsid w:val="106627C2"/>
    <w:rsid w:val="109B8520"/>
    <w:rsid w:val="109C6F53"/>
    <w:rsid w:val="10D4E2B8"/>
    <w:rsid w:val="10DCCDAE"/>
    <w:rsid w:val="116E2DA6"/>
    <w:rsid w:val="11B34E74"/>
    <w:rsid w:val="11D7DA6E"/>
    <w:rsid w:val="132855AA"/>
    <w:rsid w:val="1354778D"/>
    <w:rsid w:val="137FA3F6"/>
    <w:rsid w:val="138576FA"/>
    <w:rsid w:val="13D9C5DE"/>
    <w:rsid w:val="14557BD0"/>
    <w:rsid w:val="149D5216"/>
    <w:rsid w:val="14A540D2"/>
    <w:rsid w:val="14B2832A"/>
    <w:rsid w:val="14B32B52"/>
    <w:rsid w:val="14D95E41"/>
    <w:rsid w:val="156F42BD"/>
    <w:rsid w:val="157A8203"/>
    <w:rsid w:val="1583D886"/>
    <w:rsid w:val="1625EDBD"/>
    <w:rsid w:val="164EE5B4"/>
    <w:rsid w:val="166F784C"/>
    <w:rsid w:val="167B7828"/>
    <w:rsid w:val="1695A553"/>
    <w:rsid w:val="16C13FF6"/>
    <w:rsid w:val="1735414D"/>
    <w:rsid w:val="17BA94C7"/>
    <w:rsid w:val="182F3E49"/>
    <w:rsid w:val="194732BA"/>
    <w:rsid w:val="19BA033A"/>
    <w:rsid w:val="19BA61A9"/>
    <w:rsid w:val="1A647FF7"/>
    <w:rsid w:val="1A6BDD17"/>
    <w:rsid w:val="1A7FF9D1"/>
    <w:rsid w:val="1ABB3958"/>
    <w:rsid w:val="1ACD6CB7"/>
    <w:rsid w:val="1B118CED"/>
    <w:rsid w:val="1B2D5B1A"/>
    <w:rsid w:val="1B681C59"/>
    <w:rsid w:val="1BFCCAFC"/>
    <w:rsid w:val="1CAE7319"/>
    <w:rsid w:val="1D76E074"/>
    <w:rsid w:val="1DB46F60"/>
    <w:rsid w:val="1DB6BC30"/>
    <w:rsid w:val="1DE33B78"/>
    <w:rsid w:val="1DF5A44A"/>
    <w:rsid w:val="1E287649"/>
    <w:rsid w:val="1E3042FE"/>
    <w:rsid w:val="1E371D96"/>
    <w:rsid w:val="1E3DEDE6"/>
    <w:rsid w:val="1E61B0C5"/>
    <w:rsid w:val="1E8DF280"/>
    <w:rsid w:val="1EE164E6"/>
    <w:rsid w:val="1F4FCFF9"/>
    <w:rsid w:val="1F705D46"/>
    <w:rsid w:val="1F7AA92D"/>
    <w:rsid w:val="1F92436E"/>
    <w:rsid w:val="1FC0209D"/>
    <w:rsid w:val="1FDA48E4"/>
    <w:rsid w:val="1FDE6B89"/>
    <w:rsid w:val="1FEECCF4"/>
    <w:rsid w:val="200C26C2"/>
    <w:rsid w:val="201EBAD2"/>
    <w:rsid w:val="20235F3C"/>
    <w:rsid w:val="207B5BF7"/>
    <w:rsid w:val="20ACB6E2"/>
    <w:rsid w:val="20C37C8B"/>
    <w:rsid w:val="2111C385"/>
    <w:rsid w:val="21227E9A"/>
    <w:rsid w:val="212339AA"/>
    <w:rsid w:val="2188EACD"/>
    <w:rsid w:val="21919AA3"/>
    <w:rsid w:val="21925735"/>
    <w:rsid w:val="22455642"/>
    <w:rsid w:val="224ECA00"/>
    <w:rsid w:val="225C129E"/>
    <w:rsid w:val="22E841B6"/>
    <w:rsid w:val="22EDBA52"/>
    <w:rsid w:val="231062EA"/>
    <w:rsid w:val="23457291"/>
    <w:rsid w:val="237B9EFE"/>
    <w:rsid w:val="238FFACA"/>
    <w:rsid w:val="23E2A885"/>
    <w:rsid w:val="2427D190"/>
    <w:rsid w:val="243A9892"/>
    <w:rsid w:val="247E318F"/>
    <w:rsid w:val="24811D92"/>
    <w:rsid w:val="24923A00"/>
    <w:rsid w:val="249A19E6"/>
    <w:rsid w:val="24B32DDF"/>
    <w:rsid w:val="24D84687"/>
    <w:rsid w:val="24DA096B"/>
    <w:rsid w:val="24F41843"/>
    <w:rsid w:val="25327D65"/>
    <w:rsid w:val="25524CBF"/>
    <w:rsid w:val="256A7460"/>
    <w:rsid w:val="2578804D"/>
    <w:rsid w:val="257B1DDE"/>
    <w:rsid w:val="25E1D677"/>
    <w:rsid w:val="25E6AB34"/>
    <w:rsid w:val="2613196A"/>
    <w:rsid w:val="263168A4"/>
    <w:rsid w:val="26384C02"/>
    <w:rsid w:val="2664D141"/>
    <w:rsid w:val="2667668F"/>
    <w:rsid w:val="268B39DB"/>
    <w:rsid w:val="26DB290C"/>
    <w:rsid w:val="26F20A43"/>
    <w:rsid w:val="2747EC46"/>
    <w:rsid w:val="276234D9"/>
    <w:rsid w:val="2776B94C"/>
    <w:rsid w:val="2792A335"/>
    <w:rsid w:val="27943B8D"/>
    <w:rsid w:val="27E52080"/>
    <w:rsid w:val="27E71695"/>
    <w:rsid w:val="2838275A"/>
    <w:rsid w:val="2884104A"/>
    <w:rsid w:val="28951D16"/>
    <w:rsid w:val="28C3BFE3"/>
    <w:rsid w:val="29285024"/>
    <w:rsid w:val="29751AFF"/>
    <w:rsid w:val="2991102A"/>
    <w:rsid w:val="29C7D271"/>
    <w:rsid w:val="29F02275"/>
    <w:rsid w:val="2AA9CFA0"/>
    <w:rsid w:val="2B4CF024"/>
    <w:rsid w:val="2B80E1C3"/>
    <w:rsid w:val="2BBAD9A2"/>
    <w:rsid w:val="2C24E528"/>
    <w:rsid w:val="2C874D64"/>
    <w:rsid w:val="2D061EFB"/>
    <w:rsid w:val="2E47E0BF"/>
    <w:rsid w:val="2E699D07"/>
    <w:rsid w:val="2F2F69B8"/>
    <w:rsid w:val="2F34853C"/>
    <w:rsid w:val="2FFB816F"/>
    <w:rsid w:val="302F6561"/>
    <w:rsid w:val="306D323C"/>
    <w:rsid w:val="30A6DC34"/>
    <w:rsid w:val="30B28D04"/>
    <w:rsid w:val="30B87823"/>
    <w:rsid w:val="30E4F847"/>
    <w:rsid w:val="315D33A5"/>
    <w:rsid w:val="31990765"/>
    <w:rsid w:val="32821F07"/>
    <w:rsid w:val="3290CA6B"/>
    <w:rsid w:val="32A9C130"/>
    <w:rsid w:val="32C07972"/>
    <w:rsid w:val="3347C764"/>
    <w:rsid w:val="33CF3700"/>
    <w:rsid w:val="33F24C3D"/>
    <w:rsid w:val="34347D64"/>
    <w:rsid w:val="344909AF"/>
    <w:rsid w:val="34507EAB"/>
    <w:rsid w:val="34508877"/>
    <w:rsid w:val="34598F17"/>
    <w:rsid w:val="351CFB00"/>
    <w:rsid w:val="3536A25D"/>
    <w:rsid w:val="354598D8"/>
    <w:rsid w:val="3555278F"/>
    <w:rsid w:val="355EFC51"/>
    <w:rsid w:val="359042E2"/>
    <w:rsid w:val="35E8162A"/>
    <w:rsid w:val="36858705"/>
    <w:rsid w:val="369C2AD7"/>
    <w:rsid w:val="3706345E"/>
    <w:rsid w:val="371BEC78"/>
    <w:rsid w:val="3766F916"/>
    <w:rsid w:val="37A2D48A"/>
    <w:rsid w:val="37CCC723"/>
    <w:rsid w:val="37FF6645"/>
    <w:rsid w:val="385B3070"/>
    <w:rsid w:val="38734333"/>
    <w:rsid w:val="3881FBE9"/>
    <w:rsid w:val="391C8ABE"/>
    <w:rsid w:val="39699EF1"/>
    <w:rsid w:val="39ACA866"/>
    <w:rsid w:val="39C9E20A"/>
    <w:rsid w:val="3A0A4D5F"/>
    <w:rsid w:val="3A45858E"/>
    <w:rsid w:val="3A640EE0"/>
    <w:rsid w:val="3A802C39"/>
    <w:rsid w:val="3A9CF5A4"/>
    <w:rsid w:val="3B24C9B1"/>
    <w:rsid w:val="3B5C1A4F"/>
    <w:rsid w:val="3B773770"/>
    <w:rsid w:val="3C00C458"/>
    <w:rsid w:val="3C28EF30"/>
    <w:rsid w:val="3C504A30"/>
    <w:rsid w:val="3C66B1E1"/>
    <w:rsid w:val="3CB963FC"/>
    <w:rsid w:val="3D015BE5"/>
    <w:rsid w:val="3D0787CF"/>
    <w:rsid w:val="3D287B34"/>
    <w:rsid w:val="3D31545A"/>
    <w:rsid w:val="3D5FFC9D"/>
    <w:rsid w:val="3D69EFBB"/>
    <w:rsid w:val="3D817C6E"/>
    <w:rsid w:val="3DB5B7A2"/>
    <w:rsid w:val="3E271E56"/>
    <w:rsid w:val="3E4C6352"/>
    <w:rsid w:val="3E7501B8"/>
    <w:rsid w:val="3E837BC7"/>
    <w:rsid w:val="3F24B80D"/>
    <w:rsid w:val="3F292C24"/>
    <w:rsid w:val="3F48C78C"/>
    <w:rsid w:val="3FB0FC16"/>
    <w:rsid w:val="3FE231A4"/>
    <w:rsid w:val="3FFB8740"/>
    <w:rsid w:val="40CE9358"/>
    <w:rsid w:val="40E1E8E3"/>
    <w:rsid w:val="40EAD59F"/>
    <w:rsid w:val="40F1F8C4"/>
    <w:rsid w:val="413C9111"/>
    <w:rsid w:val="41AF0901"/>
    <w:rsid w:val="41F1435E"/>
    <w:rsid w:val="42C4DA05"/>
    <w:rsid w:val="42E18BA8"/>
    <w:rsid w:val="43B926AA"/>
    <w:rsid w:val="43E11523"/>
    <w:rsid w:val="43F542B9"/>
    <w:rsid w:val="442296FC"/>
    <w:rsid w:val="443A2223"/>
    <w:rsid w:val="44E548FD"/>
    <w:rsid w:val="44F7A83D"/>
    <w:rsid w:val="453542E9"/>
    <w:rsid w:val="453D9090"/>
    <w:rsid w:val="459DD4D4"/>
    <w:rsid w:val="45A7F342"/>
    <w:rsid w:val="45F55CFE"/>
    <w:rsid w:val="46314681"/>
    <w:rsid w:val="465CE624"/>
    <w:rsid w:val="46FF7D3E"/>
    <w:rsid w:val="4700130B"/>
    <w:rsid w:val="4707036D"/>
    <w:rsid w:val="480F6AAA"/>
    <w:rsid w:val="486ADE90"/>
    <w:rsid w:val="48C99963"/>
    <w:rsid w:val="49189560"/>
    <w:rsid w:val="4919F411"/>
    <w:rsid w:val="491BB8AF"/>
    <w:rsid w:val="4923646E"/>
    <w:rsid w:val="498F0AB7"/>
    <w:rsid w:val="49D95AF7"/>
    <w:rsid w:val="4A6EB82C"/>
    <w:rsid w:val="4A85B9C7"/>
    <w:rsid w:val="4A920D9B"/>
    <w:rsid w:val="4AD7D65B"/>
    <w:rsid w:val="4B1F06CB"/>
    <w:rsid w:val="4BAF135B"/>
    <w:rsid w:val="4BD1B4D9"/>
    <w:rsid w:val="4C218A28"/>
    <w:rsid w:val="4C30A80B"/>
    <w:rsid w:val="4C752EC0"/>
    <w:rsid w:val="4CD6ABCC"/>
    <w:rsid w:val="4CDBFF24"/>
    <w:rsid w:val="4D2E977A"/>
    <w:rsid w:val="4D623473"/>
    <w:rsid w:val="4D8562F4"/>
    <w:rsid w:val="4DA1C098"/>
    <w:rsid w:val="4DC937EC"/>
    <w:rsid w:val="4DCA226C"/>
    <w:rsid w:val="4E3E6F20"/>
    <w:rsid w:val="4E595059"/>
    <w:rsid w:val="4E75DEA9"/>
    <w:rsid w:val="4E99FB78"/>
    <w:rsid w:val="4EBA60FB"/>
    <w:rsid w:val="4EED38E1"/>
    <w:rsid w:val="50FF7C51"/>
    <w:rsid w:val="51150A61"/>
    <w:rsid w:val="514852B6"/>
    <w:rsid w:val="51D0A71C"/>
    <w:rsid w:val="51D4ACCD"/>
    <w:rsid w:val="52013C06"/>
    <w:rsid w:val="520C6149"/>
    <w:rsid w:val="52326677"/>
    <w:rsid w:val="524CC0F4"/>
    <w:rsid w:val="524E7EFE"/>
    <w:rsid w:val="53666FCB"/>
    <w:rsid w:val="53982BAD"/>
    <w:rsid w:val="53A42C58"/>
    <w:rsid w:val="53ECC2CA"/>
    <w:rsid w:val="5431DA71"/>
    <w:rsid w:val="5457FDE8"/>
    <w:rsid w:val="545DC7D5"/>
    <w:rsid w:val="54639DB8"/>
    <w:rsid w:val="54826C7A"/>
    <w:rsid w:val="5483828B"/>
    <w:rsid w:val="549375FE"/>
    <w:rsid w:val="54A86BFD"/>
    <w:rsid w:val="54F1ED15"/>
    <w:rsid w:val="55405503"/>
    <w:rsid w:val="557D100B"/>
    <w:rsid w:val="559B28D4"/>
    <w:rsid w:val="55AF64F9"/>
    <w:rsid w:val="55DC8AAB"/>
    <w:rsid w:val="55DF63D8"/>
    <w:rsid w:val="5664DCC6"/>
    <w:rsid w:val="56D9D125"/>
    <w:rsid w:val="57602D59"/>
    <w:rsid w:val="578EB9A9"/>
    <w:rsid w:val="57942181"/>
    <w:rsid w:val="57AF7309"/>
    <w:rsid w:val="57BBAA35"/>
    <w:rsid w:val="58565461"/>
    <w:rsid w:val="585B71ED"/>
    <w:rsid w:val="58675732"/>
    <w:rsid w:val="587EF61A"/>
    <w:rsid w:val="58A7787F"/>
    <w:rsid w:val="59052354"/>
    <w:rsid w:val="5908D920"/>
    <w:rsid w:val="591B2050"/>
    <w:rsid w:val="5A45DEBC"/>
    <w:rsid w:val="5A499ED1"/>
    <w:rsid w:val="5AB70441"/>
    <w:rsid w:val="5AD35B94"/>
    <w:rsid w:val="5AD7AB40"/>
    <w:rsid w:val="5B1D4869"/>
    <w:rsid w:val="5B43CBE4"/>
    <w:rsid w:val="5BA7651B"/>
    <w:rsid w:val="5BD58A81"/>
    <w:rsid w:val="5BD82114"/>
    <w:rsid w:val="5C14BD16"/>
    <w:rsid w:val="5C17E0FA"/>
    <w:rsid w:val="5C276CD2"/>
    <w:rsid w:val="5C346B2B"/>
    <w:rsid w:val="5C410F69"/>
    <w:rsid w:val="5C5D5EA1"/>
    <w:rsid w:val="5C618178"/>
    <w:rsid w:val="5C9C8041"/>
    <w:rsid w:val="5C9F3696"/>
    <w:rsid w:val="5CBC280C"/>
    <w:rsid w:val="5CFED5EC"/>
    <w:rsid w:val="5D501592"/>
    <w:rsid w:val="5D53C320"/>
    <w:rsid w:val="5D661FF1"/>
    <w:rsid w:val="5D67673C"/>
    <w:rsid w:val="5D6B8575"/>
    <w:rsid w:val="5D810A86"/>
    <w:rsid w:val="5DAF5821"/>
    <w:rsid w:val="5DC3EA95"/>
    <w:rsid w:val="5DE39746"/>
    <w:rsid w:val="5E6A4159"/>
    <w:rsid w:val="5E83CF5D"/>
    <w:rsid w:val="5E99CB0A"/>
    <w:rsid w:val="5EAD60EE"/>
    <w:rsid w:val="5EC18806"/>
    <w:rsid w:val="5EDC975A"/>
    <w:rsid w:val="5EF2422E"/>
    <w:rsid w:val="5F16C357"/>
    <w:rsid w:val="5F3E9D67"/>
    <w:rsid w:val="5F3F2FE0"/>
    <w:rsid w:val="5F56A614"/>
    <w:rsid w:val="5FE19AA9"/>
    <w:rsid w:val="5FEC5453"/>
    <w:rsid w:val="601646E0"/>
    <w:rsid w:val="606C99C9"/>
    <w:rsid w:val="607F4BCA"/>
    <w:rsid w:val="60D9EF12"/>
    <w:rsid w:val="60E06013"/>
    <w:rsid w:val="613D5FAA"/>
    <w:rsid w:val="618E501C"/>
    <w:rsid w:val="623AFBB8"/>
    <w:rsid w:val="63354769"/>
    <w:rsid w:val="63809075"/>
    <w:rsid w:val="638C09A6"/>
    <w:rsid w:val="64378A6E"/>
    <w:rsid w:val="644CBF14"/>
    <w:rsid w:val="645F6F31"/>
    <w:rsid w:val="64ED47B2"/>
    <w:rsid w:val="64F6ACD6"/>
    <w:rsid w:val="6556F2E8"/>
    <w:rsid w:val="65DBED25"/>
    <w:rsid w:val="65F51A7B"/>
    <w:rsid w:val="66033EA5"/>
    <w:rsid w:val="66059643"/>
    <w:rsid w:val="66983973"/>
    <w:rsid w:val="66FC40F5"/>
    <w:rsid w:val="6774B665"/>
    <w:rsid w:val="678DC3AE"/>
    <w:rsid w:val="67B28B82"/>
    <w:rsid w:val="67BAC497"/>
    <w:rsid w:val="67C93459"/>
    <w:rsid w:val="6852637D"/>
    <w:rsid w:val="687F112C"/>
    <w:rsid w:val="68A1C1EF"/>
    <w:rsid w:val="68AB2E84"/>
    <w:rsid w:val="68B5C37F"/>
    <w:rsid w:val="68CF98AF"/>
    <w:rsid w:val="68FA394F"/>
    <w:rsid w:val="690103F6"/>
    <w:rsid w:val="6904DFC5"/>
    <w:rsid w:val="69247774"/>
    <w:rsid w:val="6945712F"/>
    <w:rsid w:val="6981C224"/>
    <w:rsid w:val="69A6362A"/>
    <w:rsid w:val="69DFD821"/>
    <w:rsid w:val="69E6567B"/>
    <w:rsid w:val="6AD8A638"/>
    <w:rsid w:val="6B235945"/>
    <w:rsid w:val="6B48C3A8"/>
    <w:rsid w:val="6B8BF869"/>
    <w:rsid w:val="6BC994CD"/>
    <w:rsid w:val="6BD3F772"/>
    <w:rsid w:val="6C04542D"/>
    <w:rsid w:val="6C46449D"/>
    <w:rsid w:val="6C46F4C1"/>
    <w:rsid w:val="6C6817EA"/>
    <w:rsid w:val="6CA8092F"/>
    <w:rsid w:val="6CDCE776"/>
    <w:rsid w:val="6D4EA089"/>
    <w:rsid w:val="6DDF97FF"/>
    <w:rsid w:val="6DFAAD19"/>
    <w:rsid w:val="6E02C3E9"/>
    <w:rsid w:val="6E0DD0FC"/>
    <w:rsid w:val="6F57C402"/>
    <w:rsid w:val="6F79873D"/>
    <w:rsid w:val="6FB139C6"/>
    <w:rsid w:val="6FE67E17"/>
    <w:rsid w:val="70EE4362"/>
    <w:rsid w:val="70F1B7FE"/>
    <w:rsid w:val="710FBE67"/>
    <w:rsid w:val="71542D02"/>
    <w:rsid w:val="72EAB71B"/>
    <w:rsid w:val="72EAE30F"/>
    <w:rsid w:val="7316EBAB"/>
    <w:rsid w:val="7334D86D"/>
    <w:rsid w:val="734249C3"/>
    <w:rsid w:val="735C3CCF"/>
    <w:rsid w:val="738E0025"/>
    <w:rsid w:val="7393CBBD"/>
    <w:rsid w:val="73D2DF27"/>
    <w:rsid w:val="73D769CB"/>
    <w:rsid w:val="73DC7857"/>
    <w:rsid w:val="74F115DB"/>
    <w:rsid w:val="75870C34"/>
    <w:rsid w:val="75D8EF19"/>
    <w:rsid w:val="7604D89C"/>
    <w:rsid w:val="7619970B"/>
    <w:rsid w:val="762E8C60"/>
    <w:rsid w:val="764AF20B"/>
    <w:rsid w:val="766DD9CB"/>
    <w:rsid w:val="7673777F"/>
    <w:rsid w:val="76B4F761"/>
    <w:rsid w:val="773713DC"/>
    <w:rsid w:val="773F0A35"/>
    <w:rsid w:val="774C0ACE"/>
    <w:rsid w:val="7783205F"/>
    <w:rsid w:val="779385E2"/>
    <w:rsid w:val="779A597C"/>
    <w:rsid w:val="77E78EF6"/>
    <w:rsid w:val="795B4855"/>
    <w:rsid w:val="7966C98B"/>
    <w:rsid w:val="79887B73"/>
    <w:rsid w:val="7A208A79"/>
    <w:rsid w:val="7A31472E"/>
    <w:rsid w:val="7A3A8DBD"/>
    <w:rsid w:val="7A6E759D"/>
    <w:rsid w:val="7A7E407E"/>
    <w:rsid w:val="7A91F2D0"/>
    <w:rsid w:val="7A96B2DA"/>
    <w:rsid w:val="7AE79263"/>
    <w:rsid w:val="7AEC37DF"/>
    <w:rsid w:val="7B03F7CC"/>
    <w:rsid w:val="7B654FCC"/>
    <w:rsid w:val="7B76D8AE"/>
    <w:rsid w:val="7B93578A"/>
    <w:rsid w:val="7BAAAD41"/>
    <w:rsid w:val="7BC9523B"/>
    <w:rsid w:val="7BC9C5C6"/>
    <w:rsid w:val="7C091E77"/>
    <w:rsid w:val="7CA3A1DB"/>
    <w:rsid w:val="7CB6F63E"/>
    <w:rsid w:val="7CE27084"/>
    <w:rsid w:val="7CFB9F16"/>
    <w:rsid w:val="7D461F87"/>
    <w:rsid w:val="7D7F3BB1"/>
    <w:rsid w:val="7DE17CB8"/>
    <w:rsid w:val="7E7EA820"/>
    <w:rsid w:val="7ECD5373"/>
    <w:rsid w:val="7F0B3111"/>
    <w:rsid w:val="7F49090A"/>
    <w:rsid w:val="7F54AEE2"/>
    <w:rsid w:val="7F79DDBC"/>
    <w:rsid w:val="7F962804"/>
    <w:rsid w:val="7FF81E77"/>
    <w:rsid w:val="7FFAC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BEB01"/>
  <w15:chartTrackingRefBased/>
  <w15:docId w15:val="{90713705-2217-4E34-BB42-1F1B817B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A4"/>
    <w:pPr>
      <w:spacing w:after="120"/>
      <w:ind w:left="36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397"/>
    <w:pPr>
      <w:keepNext/>
      <w:keepLines/>
      <w:pBdr>
        <w:bottom w:val="single" w:sz="24" w:space="1" w:color="C1E3AA"/>
      </w:pBdr>
      <w:tabs>
        <w:tab w:val="left" w:pos="8370"/>
      </w:tabs>
      <w:spacing w:before="240" w:after="240" w:line="240" w:lineRule="auto"/>
      <w:ind w:left="0"/>
      <w:jc w:val="center"/>
      <w:outlineLvl w:val="0"/>
    </w:pPr>
    <w:rPr>
      <w:rFonts w:asciiTheme="minorBidi" w:eastAsiaTheme="majorEastAsia" w:hAnsiTheme="minorBidi"/>
      <w:b/>
      <w:bCs/>
      <w:color w:val="2C4255"/>
      <w:sz w:val="4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E60"/>
    <w:pPr>
      <w:keepNext/>
      <w:keepLines/>
      <w:pBdr>
        <w:left w:val="single" w:sz="48" w:space="2" w:color="7DA9D5"/>
      </w:pBdr>
      <w:shd w:val="clear" w:color="auto" w:fill="F2F2F2" w:themeFill="background1" w:themeFillShade="F2"/>
      <w:spacing w:before="360" w:after="240"/>
      <w:ind w:left="0"/>
      <w:outlineLvl w:val="1"/>
    </w:pPr>
    <w:rPr>
      <w:rFonts w:eastAsiaTheme="majorEastAsia" w:cstheme="majorBidi"/>
      <w:b/>
      <w:color w:val="2C4255"/>
      <w:sz w:val="28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667887"/>
    <w:pPr>
      <w:pBdr>
        <w:bottom w:val="single" w:sz="12" w:space="1" w:color="2C4255"/>
      </w:pBdr>
      <w:shd w:val="clear" w:color="auto" w:fill="auto"/>
      <w:spacing w:before="360"/>
      <w:outlineLvl w:val="2"/>
    </w:p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667887"/>
    <w:pPr>
      <w:pBdr>
        <w:bottom w:val="none" w:sz="0" w:space="0" w:color="auto"/>
      </w:pBdr>
      <w:shd w:val="clear" w:color="auto" w:fill="E8F0F8"/>
      <w:spacing w:before="240" w:after="1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6DBA"/>
    <w:pPr>
      <w:keepNext/>
      <w:keepLines/>
      <w:pBdr>
        <w:bottom w:val="single" w:sz="6" w:space="1" w:color="7DA9D5"/>
      </w:pBdr>
      <w:spacing w:before="40" w:after="0"/>
      <w:ind w:left="0" w:right="28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7887"/>
    <w:rPr>
      <w:rFonts w:ascii="Arial" w:eastAsiaTheme="majorEastAsia" w:hAnsi="Arial" w:cstheme="majorBidi"/>
      <w:b/>
      <w:sz w:val="24"/>
      <w:shd w:val="clear" w:color="auto" w:fill="E8F0F8"/>
    </w:rPr>
  </w:style>
  <w:style w:type="paragraph" w:styleId="ListParagraph">
    <w:name w:val="List Paragraph"/>
    <w:basedOn w:val="Normal"/>
    <w:uiPriority w:val="34"/>
    <w:qFormat/>
    <w:rsid w:val="00AD5C3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73397"/>
    <w:rPr>
      <w:rFonts w:asciiTheme="minorBidi" w:eastAsiaTheme="majorEastAsia" w:hAnsiTheme="minorBidi"/>
      <w:b/>
      <w:bCs/>
      <w:color w:val="2C4255"/>
      <w:sz w:val="48"/>
      <w:szCs w:val="24"/>
    </w:rPr>
  </w:style>
  <w:style w:type="table" w:customStyle="1" w:styleId="NCTTable">
    <w:name w:val="NCT Table"/>
    <w:basedOn w:val="TableNormal"/>
    <w:uiPriority w:val="99"/>
    <w:rsid w:val="0025360A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Borders>
        <w:top w:val="single" w:sz="4" w:space="0" w:color="C1E3AA"/>
        <w:left w:val="single" w:sz="4" w:space="0" w:color="C1E3AA"/>
        <w:bottom w:val="single" w:sz="4" w:space="0" w:color="C1E3AA"/>
        <w:right w:val="single" w:sz="4" w:space="0" w:color="C1E3AA"/>
        <w:insideH w:val="single" w:sz="4" w:space="0" w:color="C1E3AA"/>
        <w:insideV w:val="single" w:sz="4" w:space="0" w:color="C1E3AA"/>
      </w:tblBorders>
    </w:tblPr>
    <w:tblStylePr w:type="firstRow">
      <w:pPr>
        <w:jc w:val="center"/>
      </w:pPr>
      <w:rPr>
        <w:rFonts w:ascii="DengXian Light" w:hAnsi="DengXian Light"/>
        <w:b/>
        <w:color w:val="FFFFFF" w:themeColor="background1"/>
        <w:sz w:val="28"/>
      </w:rPr>
      <w:tblPr/>
      <w:tcPr>
        <w:shd w:val="clear" w:color="auto" w:fill="2C4255"/>
        <w:vAlign w:val="center"/>
      </w:tcPr>
    </w:tblStylePr>
    <w:tblStylePr w:type="firstCol">
      <w:rPr>
        <w:b w:val="0"/>
        <w:color w:val="auto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AD60A7"/>
    <w:pPr>
      <w:numPr>
        <w:ilvl w:val="1"/>
      </w:numPr>
      <w:ind w:left="360"/>
      <w:jc w:val="center"/>
    </w:pPr>
    <w:rPr>
      <w:rFonts w:eastAsiaTheme="minorEastAsia"/>
      <w:b/>
      <w:color w:val="262626" w:themeColor="text1" w:themeTint="D9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0A7"/>
    <w:rPr>
      <w:rFonts w:ascii="Arial" w:eastAsiaTheme="minorEastAsia" w:hAnsi="Arial"/>
      <w:b/>
      <w:color w:val="262626" w:themeColor="text1" w:themeTint="D9"/>
      <w:spacing w:val="15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7E60"/>
    <w:rPr>
      <w:rFonts w:ascii="Arial" w:eastAsiaTheme="majorEastAsia" w:hAnsi="Arial" w:cstheme="majorBidi"/>
      <w:b/>
      <w:color w:val="2C4255"/>
      <w:sz w:val="28"/>
      <w:szCs w:val="26"/>
      <w:shd w:val="clear" w:color="auto" w:fill="F2F2F2" w:themeFill="background1" w:themeFillShade="F2"/>
    </w:rPr>
  </w:style>
  <w:style w:type="character" w:customStyle="1" w:styleId="Heading3Char">
    <w:name w:val="Heading 3 Char"/>
    <w:basedOn w:val="DefaultParagraphFont"/>
    <w:link w:val="Heading3"/>
    <w:uiPriority w:val="9"/>
    <w:rsid w:val="00667887"/>
    <w:rPr>
      <w:rFonts w:ascii="Arial" w:eastAsiaTheme="majorEastAsia" w:hAnsi="Arial" w:cstheme="majorBidi"/>
      <w:b/>
      <w:sz w:val="24"/>
    </w:rPr>
  </w:style>
  <w:style w:type="character" w:styleId="Hyperlink">
    <w:name w:val="Hyperlink"/>
    <w:basedOn w:val="DefaultParagraphFont"/>
    <w:uiPriority w:val="99"/>
    <w:unhideWhenUsed/>
    <w:rsid w:val="00EA43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0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78A0"/>
    <w:pPr>
      <w:widowControl w:val="0"/>
      <w:autoSpaceDE w:val="0"/>
      <w:autoSpaceDN w:val="0"/>
      <w:spacing w:after="0" w:line="240" w:lineRule="auto"/>
    </w:pPr>
    <w:rPr>
      <w:rFonts w:eastAsia="Arial" w:cs="Arial"/>
      <w:sz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3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C4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31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48"/>
    <w:rPr>
      <w:rFonts w:ascii="Arial" w:hAnsi="Arial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698"/>
    <w:pPr>
      <w:pBdr>
        <w:top w:val="single" w:sz="12" w:space="10" w:color="C1E3AA"/>
        <w:bottom w:val="single" w:sz="12" w:space="10" w:color="C1E3AA"/>
      </w:pBdr>
      <w:shd w:val="clear" w:color="auto" w:fill="FFFFFF" w:themeFill="background1"/>
      <w:spacing w:before="240" w:after="240"/>
      <w:ind w:left="720" w:right="720"/>
      <w:contextualSpacing/>
      <w:jc w:val="center"/>
    </w:pPr>
    <w:rPr>
      <w:b/>
      <w:iCs/>
      <w:color w:val="2C425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698"/>
    <w:rPr>
      <w:rFonts w:ascii="Arial" w:hAnsi="Arial"/>
      <w:b/>
      <w:iCs/>
      <w:color w:val="2C4255"/>
      <w:sz w:val="24"/>
      <w:shd w:val="clear" w:color="auto" w:fill="FFFFFF" w:themeFill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836DBA"/>
    <w:rPr>
      <w:rFonts w:ascii="Arial" w:eastAsiaTheme="majorEastAsia" w:hAnsi="Arial" w:cstheme="majorBidi"/>
      <w:b/>
      <w:sz w:val="24"/>
    </w:rPr>
  </w:style>
  <w:style w:type="table" w:customStyle="1" w:styleId="NotesStyle">
    <w:name w:val="Notes Style"/>
    <w:basedOn w:val="TableNormal"/>
    <w:uiPriority w:val="99"/>
    <w:rsid w:val="00447070"/>
    <w:pPr>
      <w:spacing w:after="0" w:line="240" w:lineRule="auto"/>
    </w:pPr>
    <w:tblPr>
      <w:tblStyleRowBandSize w:val="1"/>
      <w:tblBorders>
        <w:bottom w:val="single" w:sz="4" w:space="0" w:color="8496B0" w:themeColor="text2" w:themeTint="99"/>
        <w:insideH w:val="single" w:sz="4" w:space="0" w:color="8496B0" w:themeColor="text2" w:themeTint="99"/>
      </w:tblBorders>
    </w:tblPr>
    <w:tblStylePr w:type="firstRow">
      <w:pPr>
        <w:jc w:val="center"/>
      </w:pPr>
      <w:rPr>
        <w:rFonts w:ascii="DengXian Light" w:hAnsi="DengXian Light"/>
        <w:b w:val="0"/>
        <w:color w:val="FFFFFF" w:themeColor="background1"/>
        <w:sz w:val="28"/>
      </w:rPr>
      <w:tblPr/>
      <w:tcPr>
        <w:shd w:val="clear" w:color="auto" w:fill="323E4F" w:themeFill="text2" w:themeFillShade="BF"/>
        <w:vAlign w:val="center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2F2F2" w:themeFill="background1" w:themeFillShade="F2"/>
        <w:vAlign w:val="center"/>
      </w:tcPr>
    </w:tblStylePr>
    <w:tblStylePr w:type="band2Horz">
      <w:pPr>
        <w:jc w:val="left"/>
      </w:pPr>
      <w:rPr>
        <w:rFonts w:ascii="Arial" w:hAnsi="Arial"/>
        <w:sz w:val="24"/>
      </w:rPr>
      <w:tblPr/>
      <w:tcPr>
        <w:vAlign w:val="center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9E2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06A"/>
    <w:rPr>
      <w:rFonts w:ascii="Arial" w:hAnsi="Arial"/>
      <w:i/>
      <w:iCs/>
      <w:color w:val="404040" w:themeColor="text1" w:themeTint="BF"/>
      <w:sz w:val="24"/>
    </w:rPr>
  </w:style>
  <w:style w:type="character" w:styleId="SubtleReference">
    <w:name w:val="Subtle Reference"/>
    <w:basedOn w:val="DefaultParagraphFont"/>
    <w:uiPriority w:val="31"/>
    <w:qFormat/>
    <w:rsid w:val="00CA1DC7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5558F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4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F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FA8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2382"/>
    <w:pPr>
      <w:spacing w:after="0" w:line="240" w:lineRule="auto"/>
    </w:pPr>
    <w:rPr>
      <w:rFonts w:ascii="Arial" w:hAnsi="Arial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8B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377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4211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869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17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6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59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6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9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5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2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8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5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3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4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4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1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9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7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2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9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5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1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9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05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3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3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34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1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8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44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9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14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3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9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5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1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7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0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554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228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718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352">
          <w:marLeft w:val="720"/>
          <w:marRight w:val="0"/>
          <w:marTop w:val="2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92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7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7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10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4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11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8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90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6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19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5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3707">
          <w:marLeft w:val="1541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674">
          <w:marLeft w:val="1541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207">
          <w:marLeft w:val="1541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6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1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868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9204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448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1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3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3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1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7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42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6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49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3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6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3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3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4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0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4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2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45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5407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129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6295">
          <w:marLeft w:val="27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34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69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665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1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49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401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1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2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4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9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0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5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7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4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6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4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813">
          <w:marLeft w:val="1541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791">
          <w:marLeft w:val="1541"/>
          <w:marRight w:val="0"/>
          <w:marTop w:val="2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229">
          <w:marLeft w:val="1541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9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6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9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9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72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5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51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89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82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7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1006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031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61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88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0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7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72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6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1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92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2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6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95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29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920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7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73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873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10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07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29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84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5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6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1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7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37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4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8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30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811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4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72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2617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082">
          <w:marLeft w:val="1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2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2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000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70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1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2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2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801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07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77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4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3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28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29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37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6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0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9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56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4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9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4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10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9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92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8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459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41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6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49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34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2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79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55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002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12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01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3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986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20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5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089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4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70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4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48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5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726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4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099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1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8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5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228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5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3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603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923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27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6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25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aspp-elpac.org/" TargetMode="External"/><Relationship Id="rId18" Type="http://schemas.openxmlformats.org/officeDocument/2006/relationships/hyperlink" Target="https://www.youtube.com/watch?v=0SdlokrePAc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aspp-elpac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aaspp-elpac.org/" TargetMode="External"/><Relationship Id="rId17" Type="http://schemas.openxmlformats.org/officeDocument/2006/relationships/hyperlink" Target="https://www.caaspp-elpac.org/resources/reporting/cers-resources" TargetMode="External"/><Relationship Id="rId25" Type="http://schemas.openxmlformats.org/officeDocument/2006/relationships/hyperlink" Target="https://www.cde.ca.gov/ta/tg/e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aspp-elpac.org/" TargetMode="External"/><Relationship Id="rId20" Type="http://schemas.openxmlformats.org/officeDocument/2006/relationships/hyperlink" Target="https://www.caaspp.org/rsc/pdfs/CAASPP--Assessment-Target-Reports-FAQs-2022-23.pdf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aspp-elpac.org/" TargetMode="External"/><Relationship Id="rId24" Type="http://schemas.openxmlformats.org/officeDocument/2006/relationships/hyperlink" Target="mailto:elpac@cde.c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aspp-elpac.org/assessments/interim/caaspp-and-elpac/interim-assessment-lookup" TargetMode="External"/><Relationship Id="rId23" Type="http://schemas.openxmlformats.org/officeDocument/2006/relationships/hyperlink" Target="https://www.cde.ca.gov/ta/tg/ca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aaspp-elpac.org/resources/reporting/cers-resourc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aspp-elpac.org/" TargetMode="External"/><Relationship Id="rId22" Type="http://schemas.openxmlformats.org/officeDocument/2006/relationships/hyperlink" Target="mailto:caaspp@cde.ca.gov" TargetMode="External"/><Relationship Id="rId27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D4912C62-B14E-4B60-96A2-BE3BF1B3294D}">
    <t:Anchor>
      <t:Comment id="644430159"/>
    </t:Anchor>
    <t:History>
      <t:Event id="{4BC27ACE-46B6-4990-B3C3-0009FFFEDE1B}" time="2022-07-01T20:50:20.482Z">
        <t:Attribution userId="S::tsaldana@cde.ca.gov::8e51278e-45ca-4c48-b37d-88e33baf3512" userProvider="AD" userName="Tammy Saldana"/>
        <t:Anchor>
          <t:Comment id="132714618"/>
        </t:Anchor>
        <t:Create/>
      </t:Event>
      <t:Event id="{E9BF0DE0-2BBB-448E-82E9-B89F04E7CCE6}" time="2022-07-01T20:50:20.482Z">
        <t:Attribution userId="S::tsaldana@cde.ca.gov::8e51278e-45ca-4c48-b37d-88e33baf3512" userProvider="AD" userName="Tammy Saldana"/>
        <t:Anchor>
          <t:Comment id="132714618"/>
        </t:Anchor>
        <t:Assign userId="S::FThomasHill@cde.ca.gov::3eefe172-a66e-4aa1-aae4-3437d45ff699" userProvider="AD" userName="Felicia Thomas-Hill"/>
      </t:Event>
      <t:Event id="{E7F0DC81-7FB0-4528-A26F-20E8DA5FD6E8}" time="2022-07-01T20:50:20.482Z">
        <t:Attribution userId="S::tsaldana@cde.ca.gov::8e51278e-45ca-4c48-b37d-88e33baf3512" userProvider="AD" userName="Tammy Saldana"/>
        <t:Anchor>
          <t:Comment id="132714618"/>
        </t:Anchor>
        <t:SetTitle title="@Felicia Thomas-Hill I believe the explanation needs to be there because it explains why it skips the other assessment attribute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e30ff-d7bc-47e3-882e-cd3423d00d62" xsi:nil="true"/>
    <lcf76f155ced4ddcb4097134ff3c332f xmlns="f89dec18-d0c2-45d2-8a15-31051f2519f8">
      <Terms xmlns="http://schemas.microsoft.com/office/infopath/2007/PartnerControls"/>
    </lcf76f155ced4ddcb4097134ff3c332f>
    <STATUS xmlns="f89dec18-d0c2-45d2-8a15-31051f2519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8" ma:contentTypeDescription="Create a new document." ma:contentTypeScope="" ma:versionID="eb28e5d41886261994881548de8fc146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56f1b1f6e81bd06fa9ac6aa1b5060f2f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487d89-012e-44bc-975c-10dd4979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e40c3f-2197-4a1a-a40c-c096b7c6bbe8}" ma:internalName="TaxCatchAll" ma:showField="CatchAllData" ma:web="1aae30ff-d7bc-47e3-882e-cd3423d00d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B317D-61FA-4C03-BC0E-D34EEBED0651}">
  <ds:schemaRefs>
    <ds:schemaRef ds:uri="http://schemas.microsoft.com/office/2006/metadata/properties"/>
    <ds:schemaRef ds:uri="http://schemas.microsoft.com/office/infopath/2007/PartnerControls"/>
    <ds:schemaRef ds:uri="1aae30ff-d7bc-47e3-882e-cd3423d00d62"/>
    <ds:schemaRef ds:uri="f89dec18-d0c2-45d2-8a15-31051f2519f8"/>
  </ds:schemaRefs>
</ds:datastoreItem>
</file>

<file path=customXml/itemProps2.xml><?xml version="1.0" encoding="utf-8"?>
<ds:datastoreItem xmlns:ds="http://schemas.openxmlformats.org/officeDocument/2006/customXml" ds:itemID="{CCD353C5-0184-4E71-BC34-0F52BDF952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B52AB-D11F-4E17-A3A2-8D2F58B93B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0B034-6A14-43A2-9FF7-6005217CB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2077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CERS for Teachers Resource Guide - CERS (CA Dept of Education)</vt:lpstr>
    </vt:vector>
  </TitlesOfParts>
  <Company/>
  <LinksUpToDate>false</LinksUpToDate>
  <CharactersWithSpaces>13895</CharactersWithSpaces>
  <SharedDoc>false</SharedDoc>
  <HLinks>
    <vt:vector size="96" baseType="variant">
      <vt:variant>
        <vt:i4>262145</vt:i4>
      </vt:variant>
      <vt:variant>
        <vt:i4>45</vt:i4>
      </vt:variant>
      <vt:variant>
        <vt:i4>0</vt:i4>
      </vt:variant>
      <vt:variant>
        <vt:i4>5</vt:i4>
      </vt:variant>
      <vt:variant>
        <vt:lpwstr>https://www.cde.ca.gov/ta/tg/ep/</vt:lpwstr>
      </vt:variant>
      <vt:variant>
        <vt:lpwstr/>
      </vt:variant>
      <vt:variant>
        <vt:i4>3145803</vt:i4>
      </vt:variant>
      <vt:variant>
        <vt:i4>42</vt:i4>
      </vt:variant>
      <vt:variant>
        <vt:i4>0</vt:i4>
      </vt:variant>
      <vt:variant>
        <vt:i4>5</vt:i4>
      </vt:variant>
      <vt:variant>
        <vt:lpwstr>mailto:elpac@cde.ca.gov</vt:lpwstr>
      </vt:variant>
      <vt:variant>
        <vt:lpwstr/>
      </vt:variant>
      <vt:variant>
        <vt:i4>131088</vt:i4>
      </vt:variant>
      <vt:variant>
        <vt:i4>39</vt:i4>
      </vt:variant>
      <vt:variant>
        <vt:i4>0</vt:i4>
      </vt:variant>
      <vt:variant>
        <vt:i4>5</vt:i4>
      </vt:variant>
      <vt:variant>
        <vt:lpwstr>https://www.cde.ca.gov/ta/tg/ca/</vt:lpwstr>
      </vt:variant>
      <vt:variant>
        <vt:lpwstr/>
      </vt:variant>
      <vt:variant>
        <vt:i4>6946828</vt:i4>
      </vt:variant>
      <vt:variant>
        <vt:i4>36</vt:i4>
      </vt:variant>
      <vt:variant>
        <vt:i4>0</vt:i4>
      </vt:variant>
      <vt:variant>
        <vt:i4>5</vt:i4>
      </vt:variant>
      <vt:variant>
        <vt:lpwstr>mailto:caaspp@cde.ca.gov</vt:lpwstr>
      </vt:variant>
      <vt:variant>
        <vt:lpwstr/>
      </vt:variant>
      <vt:variant>
        <vt:i4>5505102</vt:i4>
      </vt:variant>
      <vt:variant>
        <vt:i4>33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3538987</vt:i4>
      </vt:variant>
      <vt:variant>
        <vt:i4>30</vt:i4>
      </vt:variant>
      <vt:variant>
        <vt:i4>0</vt:i4>
      </vt:variant>
      <vt:variant>
        <vt:i4>5</vt:i4>
      </vt:variant>
      <vt:variant>
        <vt:lpwstr>https://www.caaspp.org/rsc/pdfs/CAASPP--Assessment-Target-Reports-FAQs-2022-23.pdf</vt:lpwstr>
      </vt:variant>
      <vt:variant>
        <vt:lpwstr/>
      </vt:variant>
      <vt:variant>
        <vt:i4>7274605</vt:i4>
      </vt:variant>
      <vt:variant>
        <vt:i4>27</vt:i4>
      </vt:variant>
      <vt:variant>
        <vt:i4>0</vt:i4>
      </vt:variant>
      <vt:variant>
        <vt:i4>5</vt:i4>
      </vt:variant>
      <vt:variant>
        <vt:lpwstr>https://www.caaspp-elpac.org/resources/reporting/cers-resources</vt:lpwstr>
      </vt:variant>
      <vt:variant>
        <vt:lpwstr/>
      </vt:variant>
      <vt:variant>
        <vt:i4>3080310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https://www.youtube.com/watch?v=0SdlokrePAc</vt:lpwstr>
      </vt:variant>
      <vt:variant>
        <vt:lpwstr/>
      </vt:variant>
      <vt:variant>
        <vt:i4>7274605</vt:i4>
      </vt:variant>
      <vt:variant>
        <vt:i4>21</vt:i4>
      </vt:variant>
      <vt:variant>
        <vt:i4>0</vt:i4>
      </vt:variant>
      <vt:variant>
        <vt:i4>5</vt:i4>
      </vt:variant>
      <vt:variant>
        <vt:lpwstr>https://www.caaspp-elpac.org/resources/reporting/cers-resources</vt:lpwstr>
      </vt:variant>
      <vt:variant>
        <vt:lpwstr/>
      </vt:variant>
      <vt:variant>
        <vt:i4>4849751</vt:i4>
      </vt:variant>
      <vt:variant>
        <vt:i4>18</vt:i4>
      </vt:variant>
      <vt:variant>
        <vt:i4>0</vt:i4>
      </vt:variant>
      <vt:variant>
        <vt:i4>5</vt:i4>
      </vt:variant>
      <vt:variant>
        <vt:lpwstr>http://cerssandbox.smarterreporting.org/</vt:lpwstr>
      </vt:variant>
      <vt:variant>
        <vt:lpwstr/>
      </vt:variant>
      <vt:variant>
        <vt:i4>3539006</vt:i4>
      </vt:variant>
      <vt:variant>
        <vt:i4>15</vt:i4>
      </vt:variant>
      <vt:variant>
        <vt:i4>0</vt:i4>
      </vt:variant>
      <vt:variant>
        <vt:i4>5</vt:i4>
      </vt:variant>
      <vt:variant>
        <vt:lpwstr>https://ca-toms-help.ets.org/cers-guide/whats-new/</vt:lpwstr>
      </vt:variant>
      <vt:variant>
        <vt:lpwstr/>
      </vt:variant>
      <vt:variant>
        <vt:i4>5505102</vt:i4>
      </vt:variant>
      <vt:variant>
        <vt:i4>12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5505102</vt:i4>
      </vt:variant>
      <vt:variant>
        <vt:i4>9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5505102</vt:i4>
      </vt:variant>
      <vt:variant>
        <vt:i4>6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5505102</vt:i4>
      </vt:variant>
      <vt:variant>
        <vt:i4>3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  <vt:variant>
        <vt:i4>5505102</vt:i4>
      </vt:variant>
      <vt:variant>
        <vt:i4>0</vt:i4>
      </vt:variant>
      <vt:variant>
        <vt:i4>0</vt:i4>
      </vt:variant>
      <vt:variant>
        <vt:i4>5</vt:i4>
      </vt:variant>
      <vt:variant>
        <vt:lpwstr>https://www.caaspp-elpac.org/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CERS for Teachers Resource Guide - CERS (CA Dept of Education)</dc:title>
  <dc:subject>This resource guide accompanies the introduction to the California Educator Reporting System (CERS), which was presented in Summer and Fall 2023.</dc:subject>
  <dc:creator>Nikki Antonovich</dc:creator>
  <cp:keywords/>
  <dc:description/>
  <cp:lastModifiedBy>Nikki Antonovich</cp:lastModifiedBy>
  <cp:revision>5</cp:revision>
  <dcterms:created xsi:type="dcterms:W3CDTF">2024-09-04T19:46:00Z</dcterms:created>
  <dcterms:modified xsi:type="dcterms:W3CDTF">2024-09-16T15:59:00Z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  <property fmtid="{D5CDD505-2E9C-101B-9397-08002B2CF9AE}" pid="3" name="MediaServiceImageTags">
    <vt:lpwstr/>
  </property>
</Properties>
</file>