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960959C">
              <v:group id="Group 5486" style="width:166.5pt;height:20.6pt;mso-position-horizontal-relative:char;mso-position-vertical-relative:line" alt="&quot;&quot;" coordsize="21145,2616" o:spid="_x0000_s1026" w14:anchorId="0D78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32AD787">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72B42C35">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FF0255">
        <w:rPr>
          <w:noProof/>
          <w:color w:val="000000"/>
          <w:position w:val="-60"/>
          <w:sz w:val="22"/>
        </w:rPr>
        <w:drawing>
          <wp:inline distT="0" distB="0" distL="0" distR="0" wp14:anchorId="31FD7CB9" wp14:editId="6EC1367A">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1B6C45" w:rsidRDefault="00EE6BF5" w:rsidP="00C51CD8">
      <w:pPr>
        <w:spacing w:after="1054" w:line="250" w:lineRule="auto"/>
        <w:ind w:right="418"/>
        <w:rPr>
          <w:rFonts w:eastAsia="Arial" w:cs="Arial"/>
          <w:sz w:val="44"/>
        </w:rPr>
      </w:pPr>
      <w:r>
        <w:rPr>
          <w:rFonts w:eastAsia="Arial" w:cs="Arial"/>
          <w:sz w:val="44"/>
        </w:rPr>
        <w:t>California Assessment of Student Performance and Progress</w:t>
      </w:r>
    </w:p>
    <w:p w14:paraId="030C965F" w14:textId="548D84A4" w:rsidR="00EE6BF5" w:rsidRPr="001B6C45" w:rsidRDefault="00EE6BF5" w:rsidP="00C51CD8">
      <w:pPr>
        <w:pStyle w:val="Heading1"/>
        <w:rPr>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1B6C45" w:rsidRDefault="00EE6BF5" w:rsidP="00814EB1">
      <w:pPr>
        <w:spacing w:before="240" w:after="960" w:line="276" w:lineRule="auto"/>
        <w:ind w:left="302" w:right="288"/>
        <w:jc w:val="center"/>
        <w:rPr>
          <w:rFonts w:eastAsia="Arial" w:cs="Arial"/>
          <w:i/>
          <w:sz w:val="32"/>
          <w:szCs w:val="32"/>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40ED7435" w:rsidR="009F0A42" w:rsidRPr="005E307D" w:rsidRDefault="009F0A42" w:rsidP="52DC4773">
      <w:pPr>
        <w:pBdr>
          <w:bottom w:val="single" w:sz="18" w:space="1" w:color="2B7C38"/>
        </w:pBdr>
        <w:tabs>
          <w:tab w:val="right" w:pos="9360"/>
        </w:tabs>
        <w:rPr>
          <w:rFonts w:cs="Arial"/>
        </w:rPr>
      </w:pPr>
      <w:r w:rsidRPr="52DC4773">
        <w:rPr>
          <w:rFonts w:eastAsia="Calibri" w:cs="Arial"/>
          <w:b/>
          <w:bCs/>
          <w:sz w:val="56"/>
          <w:szCs w:val="56"/>
        </w:rPr>
        <w:t>Grade</w:t>
      </w:r>
      <w:r w:rsidR="00721B66" w:rsidRPr="52DC4773">
        <w:rPr>
          <w:rFonts w:eastAsia="Calibri" w:cs="Arial"/>
          <w:b/>
          <w:bCs/>
          <w:sz w:val="56"/>
          <w:szCs w:val="56"/>
        </w:rPr>
        <w:t xml:space="preserve"> </w:t>
      </w:r>
      <w:r w:rsidR="009C0CCE">
        <w:rPr>
          <w:rFonts w:eastAsia="Calibri" w:cs="Arial"/>
          <w:b/>
          <w:bCs/>
          <w:sz w:val="56"/>
          <w:szCs w:val="56"/>
        </w:rPr>
        <w:t>Eight</w:t>
      </w:r>
      <w:r w:rsidR="557C8E6C" w:rsidRPr="52DC4773">
        <w:rPr>
          <w:rFonts w:eastAsia="Calibri" w:cs="Arial"/>
          <w:b/>
          <w:bCs/>
          <w:sz w:val="56"/>
          <w:szCs w:val="56"/>
        </w:rPr>
        <w:t>,</w:t>
      </w:r>
      <w:r w:rsidRPr="52DC4773">
        <w:rPr>
          <w:rFonts w:eastAsia="Calibri" w:cs="Arial"/>
          <w:b/>
          <w:bCs/>
          <w:sz w:val="56"/>
          <w:szCs w:val="56"/>
        </w:rPr>
        <w:t xml:space="preserve"> Form </w:t>
      </w:r>
      <w:bookmarkStart w:id="0" w:name="_Hlk136354962"/>
      <w:r w:rsidR="00EA0B4F">
        <w:rPr>
          <w:rFonts w:eastAsia="Calibri" w:cs="Arial"/>
          <w:b/>
          <w:bCs/>
          <w:sz w:val="56"/>
          <w:szCs w:val="56"/>
        </w:rPr>
        <w:t>2</w:t>
      </w:r>
      <w:r>
        <w:tab/>
      </w:r>
      <w:r w:rsidR="001274BA">
        <w:rPr>
          <w:noProof/>
        </w:rPr>
        <w:drawing>
          <wp:inline distT="0" distB="0" distL="0" distR="0" wp14:anchorId="6609FFF2" wp14:editId="4C8F14CD">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814F35">
        <w:lastRenderedPageBreak/>
        <w:t>Table of Contents</w:t>
      </w:r>
    </w:p>
    <w:p w14:paraId="592A6D2B" w14:textId="76A3E10A" w:rsidR="002F71CD"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0030" w:history="1">
        <w:r w:rsidR="002F71CD" w:rsidRPr="00EA7412">
          <w:rPr>
            <w:rStyle w:val="Hyperlink"/>
          </w:rPr>
          <w:t>Introduction</w:t>
        </w:r>
        <w:r w:rsidR="002F71CD">
          <w:rPr>
            <w:webHidden/>
          </w:rPr>
          <w:tab/>
        </w:r>
        <w:r w:rsidR="002F71CD">
          <w:rPr>
            <w:webHidden/>
          </w:rPr>
          <w:fldChar w:fldCharType="begin"/>
        </w:r>
        <w:r w:rsidR="002F71CD">
          <w:rPr>
            <w:webHidden/>
          </w:rPr>
          <w:instrText xml:space="preserve"> PAGEREF _Toc198740030 \h </w:instrText>
        </w:r>
        <w:r w:rsidR="002F71CD">
          <w:rPr>
            <w:webHidden/>
          </w:rPr>
        </w:r>
        <w:r w:rsidR="002F71CD">
          <w:rPr>
            <w:webHidden/>
          </w:rPr>
          <w:fldChar w:fldCharType="separate"/>
        </w:r>
        <w:r w:rsidR="002F71CD">
          <w:rPr>
            <w:webHidden/>
          </w:rPr>
          <w:t>1</w:t>
        </w:r>
        <w:r w:rsidR="002F71CD">
          <w:rPr>
            <w:webHidden/>
          </w:rPr>
          <w:fldChar w:fldCharType="end"/>
        </w:r>
      </w:hyperlink>
    </w:p>
    <w:p w14:paraId="4BAAEB46" w14:textId="7A788D8C"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1" w:history="1">
        <w:r w:rsidRPr="00EA7412">
          <w:rPr>
            <w:rStyle w:val="Hyperlink"/>
          </w:rPr>
          <w:t>What is the California Alternate Assessment for Science?</w:t>
        </w:r>
        <w:r>
          <w:rPr>
            <w:webHidden/>
          </w:rPr>
          <w:tab/>
        </w:r>
        <w:r>
          <w:rPr>
            <w:webHidden/>
          </w:rPr>
          <w:fldChar w:fldCharType="begin"/>
        </w:r>
        <w:r>
          <w:rPr>
            <w:webHidden/>
          </w:rPr>
          <w:instrText xml:space="preserve"> PAGEREF _Toc198740031 \h </w:instrText>
        </w:r>
        <w:r>
          <w:rPr>
            <w:webHidden/>
          </w:rPr>
        </w:r>
        <w:r>
          <w:rPr>
            <w:webHidden/>
          </w:rPr>
          <w:fldChar w:fldCharType="separate"/>
        </w:r>
        <w:r>
          <w:rPr>
            <w:webHidden/>
          </w:rPr>
          <w:t>1</w:t>
        </w:r>
        <w:r>
          <w:rPr>
            <w:webHidden/>
          </w:rPr>
          <w:fldChar w:fldCharType="end"/>
        </w:r>
      </w:hyperlink>
    </w:p>
    <w:p w14:paraId="7710AF4C" w14:textId="57F652F7"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2" w:history="1">
        <w:r w:rsidRPr="00EA7412">
          <w:rPr>
            <w:rStyle w:val="Hyperlink"/>
            <w:lang w:val="en"/>
          </w:rPr>
          <w:t>Form Assignments</w:t>
        </w:r>
        <w:r>
          <w:rPr>
            <w:webHidden/>
          </w:rPr>
          <w:tab/>
        </w:r>
        <w:r>
          <w:rPr>
            <w:webHidden/>
          </w:rPr>
          <w:fldChar w:fldCharType="begin"/>
        </w:r>
        <w:r>
          <w:rPr>
            <w:webHidden/>
          </w:rPr>
          <w:instrText xml:space="preserve"> PAGEREF _Toc198740032 \h </w:instrText>
        </w:r>
        <w:r>
          <w:rPr>
            <w:webHidden/>
          </w:rPr>
        </w:r>
        <w:r>
          <w:rPr>
            <w:webHidden/>
          </w:rPr>
          <w:fldChar w:fldCharType="separate"/>
        </w:r>
        <w:r>
          <w:rPr>
            <w:webHidden/>
          </w:rPr>
          <w:t>1</w:t>
        </w:r>
        <w:r>
          <w:rPr>
            <w:webHidden/>
          </w:rPr>
          <w:fldChar w:fldCharType="end"/>
        </w:r>
      </w:hyperlink>
    </w:p>
    <w:p w14:paraId="5621F2C4" w14:textId="2ADAE749"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3" w:history="1">
        <w:r w:rsidRPr="00EA7412">
          <w:rPr>
            <w:rStyle w:val="Hyperlink"/>
            <w:lang w:val="en"/>
          </w:rPr>
          <w:t xml:space="preserve">Purpose and Use of This </w:t>
        </w:r>
        <w:r w:rsidRPr="00EA7412">
          <w:rPr>
            <w:rStyle w:val="Hyperlink"/>
            <w:i/>
            <w:lang w:val="en"/>
          </w:rPr>
          <w:t>Administration Planning Guide</w:t>
        </w:r>
        <w:r>
          <w:rPr>
            <w:webHidden/>
          </w:rPr>
          <w:tab/>
        </w:r>
        <w:r>
          <w:rPr>
            <w:webHidden/>
          </w:rPr>
          <w:fldChar w:fldCharType="begin"/>
        </w:r>
        <w:r>
          <w:rPr>
            <w:webHidden/>
          </w:rPr>
          <w:instrText xml:space="preserve"> PAGEREF _Toc198740033 \h </w:instrText>
        </w:r>
        <w:r>
          <w:rPr>
            <w:webHidden/>
          </w:rPr>
        </w:r>
        <w:r>
          <w:rPr>
            <w:webHidden/>
          </w:rPr>
          <w:fldChar w:fldCharType="separate"/>
        </w:r>
        <w:r>
          <w:rPr>
            <w:webHidden/>
          </w:rPr>
          <w:t>1</w:t>
        </w:r>
        <w:r>
          <w:rPr>
            <w:webHidden/>
          </w:rPr>
          <w:fldChar w:fldCharType="end"/>
        </w:r>
      </w:hyperlink>
    </w:p>
    <w:p w14:paraId="6F6B224A" w14:textId="702B36A7"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4" w:history="1">
        <w:r w:rsidRPr="00EA7412">
          <w:rPr>
            <w:rStyle w:val="Hyperlink"/>
          </w:rPr>
          <w:t>Test Security</w:t>
        </w:r>
        <w:r>
          <w:rPr>
            <w:webHidden/>
          </w:rPr>
          <w:tab/>
        </w:r>
        <w:r>
          <w:rPr>
            <w:webHidden/>
          </w:rPr>
          <w:fldChar w:fldCharType="begin"/>
        </w:r>
        <w:r>
          <w:rPr>
            <w:webHidden/>
          </w:rPr>
          <w:instrText xml:space="preserve"> PAGEREF _Toc198740034 \h </w:instrText>
        </w:r>
        <w:r>
          <w:rPr>
            <w:webHidden/>
          </w:rPr>
        </w:r>
        <w:r>
          <w:rPr>
            <w:webHidden/>
          </w:rPr>
          <w:fldChar w:fldCharType="separate"/>
        </w:r>
        <w:r>
          <w:rPr>
            <w:webHidden/>
          </w:rPr>
          <w:t>2</w:t>
        </w:r>
        <w:r>
          <w:rPr>
            <w:webHidden/>
          </w:rPr>
          <w:fldChar w:fldCharType="end"/>
        </w:r>
      </w:hyperlink>
    </w:p>
    <w:p w14:paraId="7C0F6FF5" w14:textId="4E3A60B7"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5" w:history="1">
        <w:r w:rsidRPr="00EA7412">
          <w:rPr>
            <w:rStyle w:val="Hyperlink"/>
          </w:rPr>
          <w:t>Administering the 2025–26 CAA for Science</w:t>
        </w:r>
        <w:r>
          <w:rPr>
            <w:webHidden/>
          </w:rPr>
          <w:tab/>
        </w:r>
        <w:r>
          <w:rPr>
            <w:webHidden/>
          </w:rPr>
          <w:fldChar w:fldCharType="begin"/>
        </w:r>
        <w:r>
          <w:rPr>
            <w:webHidden/>
          </w:rPr>
          <w:instrText xml:space="preserve"> PAGEREF _Toc198740035 \h </w:instrText>
        </w:r>
        <w:r>
          <w:rPr>
            <w:webHidden/>
          </w:rPr>
        </w:r>
        <w:r>
          <w:rPr>
            <w:webHidden/>
          </w:rPr>
          <w:fldChar w:fldCharType="separate"/>
        </w:r>
        <w:r>
          <w:rPr>
            <w:webHidden/>
          </w:rPr>
          <w:t>2</w:t>
        </w:r>
        <w:r>
          <w:rPr>
            <w:webHidden/>
          </w:rPr>
          <w:fldChar w:fldCharType="end"/>
        </w:r>
      </w:hyperlink>
    </w:p>
    <w:p w14:paraId="77470C9A" w14:textId="5AA6E50C" w:rsidR="002F71CD" w:rsidRDefault="002F71CD">
      <w:pPr>
        <w:pStyle w:val="TOC1"/>
        <w:rPr>
          <w:rFonts w:asciiTheme="minorHAnsi" w:eastAsiaTheme="minorEastAsia" w:hAnsiTheme="minorHAnsi" w:cstheme="minorBidi"/>
          <w:b w:val="0"/>
          <w:color w:val="auto"/>
          <w:kern w:val="2"/>
          <w:szCs w:val="24"/>
          <w14:ligatures w14:val="standardContextual"/>
        </w:rPr>
      </w:pPr>
      <w:hyperlink w:anchor="_Toc198740036" w:history="1">
        <w:r w:rsidRPr="00EA7412">
          <w:rPr>
            <w:rStyle w:val="Hyperlink"/>
          </w:rPr>
          <w:t>Assessed Standards</w:t>
        </w:r>
        <w:r>
          <w:rPr>
            <w:webHidden/>
          </w:rPr>
          <w:tab/>
        </w:r>
        <w:r>
          <w:rPr>
            <w:webHidden/>
          </w:rPr>
          <w:fldChar w:fldCharType="begin"/>
        </w:r>
        <w:r>
          <w:rPr>
            <w:webHidden/>
          </w:rPr>
          <w:instrText xml:space="preserve"> PAGEREF _Toc198740036 \h </w:instrText>
        </w:r>
        <w:r>
          <w:rPr>
            <w:webHidden/>
          </w:rPr>
        </w:r>
        <w:r>
          <w:rPr>
            <w:webHidden/>
          </w:rPr>
          <w:fldChar w:fldCharType="separate"/>
        </w:r>
        <w:r>
          <w:rPr>
            <w:webHidden/>
          </w:rPr>
          <w:t>3</w:t>
        </w:r>
        <w:r>
          <w:rPr>
            <w:webHidden/>
          </w:rPr>
          <w:fldChar w:fldCharType="end"/>
        </w:r>
      </w:hyperlink>
    </w:p>
    <w:p w14:paraId="7BBB60DC" w14:textId="1BC814C8"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37" w:history="1">
        <w:r w:rsidRPr="00EA7412">
          <w:rPr>
            <w:rStyle w:val="Hyperlink"/>
          </w:rPr>
          <w:t>Earth and Space Sciences Connectors</w:t>
        </w:r>
        <w:r>
          <w:rPr>
            <w:webHidden/>
          </w:rPr>
          <w:tab/>
        </w:r>
        <w:r>
          <w:rPr>
            <w:webHidden/>
          </w:rPr>
          <w:fldChar w:fldCharType="begin"/>
        </w:r>
        <w:r>
          <w:rPr>
            <w:webHidden/>
          </w:rPr>
          <w:instrText xml:space="preserve"> PAGEREF _Toc198740037 \h </w:instrText>
        </w:r>
        <w:r>
          <w:rPr>
            <w:webHidden/>
          </w:rPr>
        </w:r>
        <w:r>
          <w:rPr>
            <w:webHidden/>
          </w:rPr>
          <w:fldChar w:fldCharType="separate"/>
        </w:r>
        <w:r>
          <w:rPr>
            <w:webHidden/>
          </w:rPr>
          <w:t>5</w:t>
        </w:r>
        <w:r>
          <w:rPr>
            <w:webHidden/>
          </w:rPr>
          <w:fldChar w:fldCharType="end"/>
        </w:r>
      </w:hyperlink>
    </w:p>
    <w:p w14:paraId="5E7FCDEF" w14:textId="6756A5D5" w:rsidR="002F71CD" w:rsidRDefault="002F71CD">
      <w:pPr>
        <w:pStyle w:val="TOC3"/>
        <w:rPr>
          <w:rFonts w:asciiTheme="minorHAnsi" w:eastAsiaTheme="minorEastAsia" w:hAnsiTheme="minorHAnsi"/>
          <w:color w:val="auto"/>
          <w:kern w:val="2"/>
          <w:szCs w:val="24"/>
          <w14:ligatures w14:val="standardContextual"/>
        </w:rPr>
      </w:pPr>
      <w:hyperlink w:anchor="_Toc198740038" w:history="1">
        <w:r w:rsidRPr="00EA7412">
          <w:rPr>
            <w:rStyle w:val="Hyperlink"/>
            <w:rFonts w:eastAsia="Times New Roman"/>
            <w:bCs/>
          </w:rPr>
          <w:t>MS-ESS2-5</w:t>
        </w:r>
        <w:r>
          <w:rPr>
            <w:webHidden/>
          </w:rPr>
          <w:tab/>
        </w:r>
        <w:r>
          <w:rPr>
            <w:webHidden/>
          </w:rPr>
          <w:fldChar w:fldCharType="begin"/>
        </w:r>
        <w:r>
          <w:rPr>
            <w:webHidden/>
          </w:rPr>
          <w:instrText xml:space="preserve"> PAGEREF _Toc198740038 \h </w:instrText>
        </w:r>
        <w:r>
          <w:rPr>
            <w:webHidden/>
          </w:rPr>
        </w:r>
        <w:r>
          <w:rPr>
            <w:webHidden/>
          </w:rPr>
          <w:fldChar w:fldCharType="separate"/>
        </w:r>
        <w:r>
          <w:rPr>
            <w:webHidden/>
          </w:rPr>
          <w:t>5</w:t>
        </w:r>
        <w:r>
          <w:rPr>
            <w:webHidden/>
          </w:rPr>
          <w:fldChar w:fldCharType="end"/>
        </w:r>
      </w:hyperlink>
    </w:p>
    <w:p w14:paraId="680C26F5" w14:textId="45F4C70F" w:rsidR="002F71CD" w:rsidRDefault="002F71CD">
      <w:pPr>
        <w:pStyle w:val="TOC3"/>
        <w:rPr>
          <w:rFonts w:asciiTheme="minorHAnsi" w:eastAsiaTheme="minorEastAsia" w:hAnsiTheme="minorHAnsi"/>
          <w:color w:val="auto"/>
          <w:kern w:val="2"/>
          <w:szCs w:val="24"/>
          <w14:ligatures w14:val="standardContextual"/>
        </w:rPr>
      </w:pPr>
      <w:hyperlink w:anchor="_Toc198740039" w:history="1">
        <w:r w:rsidRPr="00EA7412">
          <w:rPr>
            <w:rStyle w:val="Hyperlink"/>
            <w:rFonts w:eastAsia="Times New Roman"/>
            <w:bCs/>
          </w:rPr>
          <w:t>MS-ESS3-2</w:t>
        </w:r>
        <w:r>
          <w:rPr>
            <w:webHidden/>
          </w:rPr>
          <w:tab/>
        </w:r>
        <w:r>
          <w:rPr>
            <w:webHidden/>
          </w:rPr>
          <w:fldChar w:fldCharType="begin"/>
        </w:r>
        <w:r>
          <w:rPr>
            <w:webHidden/>
          </w:rPr>
          <w:instrText xml:space="preserve"> PAGEREF _Toc198740039 \h </w:instrText>
        </w:r>
        <w:r>
          <w:rPr>
            <w:webHidden/>
          </w:rPr>
        </w:r>
        <w:r>
          <w:rPr>
            <w:webHidden/>
          </w:rPr>
          <w:fldChar w:fldCharType="separate"/>
        </w:r>
        <w:r>
          <w:rPr>
            <w:webHidden/>
          </w:rPr>
          <w:t>6</w:t>
        </w:r>
        <w:r>
          <w:rPr>
            <w:webHidden/>
          </w:rPr>
          <w:fldChar w:fldCharType="end"/>
        </w:r>
      </w:hyperlink>
    </w:p>
    <w:p w14:paraId="353F7CBE" w14:textId="03198560" w:rsidR="002F71CD" w:rsidRDefault="002F71CD">
      <w:pPr>
        <w:pStyle w:val="TOC3"/>
        <w:rPr>
          <w:rFonts w:asciiTheme="minorHAnsi" w:eastAsiaTheme="minorEastAsia" w:hAnsiTheme="minorHAnsi"/>
          <w:color w:val="auto"/>
          <w:kern w:val="2"/>
          <w:szCs w:val="24"/>
          <w14:ligatures w14:val="standardContextual"/>
        </w:rPr>
      </w:pPr>
      <w:hyperlink w:anchor="_Toc198740040" w:history="1">
        <w:r w:rsidRPr="00EA7412">
          <w:rPr>
            <w:rStyle w:val="Hyperlink"/>
            <w:rFonts w:eastAsia="Times New Roman"/>
            <w:bCs/>
          </w:rPr>
          <w:t>MS-ESS3-4</w:t>
        </w:r>
        <w:r>
          <w:rPr>
            <w:webHidden/>
          </w:rPr>
          <w:tab/>
        </w:r>
        <w:r>
          <w:rPr>
            <w:webHidden/>
          </w:rPr>
          <w:fldChar w:fldCharType="begin"/>
        </w:r>
        <w:r>
          <w:rPr>
            <w:webHidden/>
          </w:rPr>
          <w:instrText xml:space="preserve"> PAGEREF _Toc198740040 \h </w:instrText>
        </w:r>
        <w:r>
          <w:rPr>
            <w:webHidden/>
          </w:rPr>
        </w:r>
        <w:r>
          <w:rPr>
            <w:webHidden/>
          </w:rPr>
          <w:fldChar w:fldCharType="separate"/>
        </w:r>
        <w:r>
          <w:rPr>
            <w:webHidden/>
          </w:rPr>
          <w:t>6</w:t>
        </w:r>
        <w:r>
          <w:rPr>
            <w:webHidden/>
          </w:rPr>
          <w:fldChar w:fldCharType="end"/>
        </w:r>
      </w:hyperlink>
    </w:p>
    <w:p w14:paraId="5FA1428A" w14:textId="1D1C5072"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41" w:history="1">
        <w:r w:rsidRPr="00EA7412">
          <w:rPr>
            <w:rStyle w:val="Hyperlink"/>
          </w:rPr>
          <w:t>Life Sciences Connectors</w:t>
        </w:r>
        <w:r>
          <w:rPr>
            <w:webHidden/>
          </w:rPr>
          <w:tab/>
        </w:r>
        <w:r>
          <w:rPr>
            <w:webHidden/>
          </w:rPr>
          <w:fldChar w:fldCharType="begin"/>
        </w:r>
        <w:r>
          <w:rPr>
            <w:webHidden/>
          </w:rPr>
          <w:instrText xml:space="preserve"> PAGEREF _Toc198740041 \h </w:instrText>
        </w:r>
        <w:r>
          <w:rPr>
            <w:webHidden/>
          </w:rPr>
        </w:r>
        <w:r>
          <w:rPr>
            <w:webHidden/>
          </w:rPr>
          <w:fldChar w:fldCharType="separate"/>
        </w:r>
        <w:r>
          <w:rPr>
            <w:webHidden/>
          </w:rPr>
          <w:t>7</w:t>
        </w:r>
        <w:r>
          <w:rPr>
            <w:webHidden/>
          </w:rPr>
          <w:fldChar w:fldCharType="end"/>
        </w:r>
      </w:hyperlink>
    </w:p>
    <w:p w14:paraId="488286D8" w14:textId="6600DCB5" w:rsidR="002F71CD" w:rsidRDefault="002F71CD">
      <w:pPr>
        <w:pStyle w:val="TOC3"/>
        <w:rPr>
          <w:rFonts w:asciiTheme="minorHAnsi" w:eastAsiaTheme="minorEastAsia" w:hAnsiTheme="minorHAnsi"/>
          <w:color w:val="auto"/>
          <w:kern w:val="2"/>
          <w:szCs w:val="24"/>
          <w14:ligatures w14:val="standardContextual"/>
        </w:rPr>
      </w:pPr>
      <w:hyperlink w:anchor="_Toc198740042" w:history="1">
        <w:r w:rsidRPr="00EA7412">
          <w:rPr>
            <w:rStyle w:val="Hyperlink"/>
          </w:rPr>
          <w:t>MS-LS1-8</w:t>
        </w:r>
        <w:r>
          <w:rPr>
            <w:webHidden/>
          </w:rPr>
          <w:tab/>
        </w:r>
        <w:r>
          <w:rPr>
            <w:webHidden/>
          </w:rPr>
          <w:fldChar w:fldCharType="begin"/>
        </w:r>
        <w:r>
          <w:rPr>
            <w:webHidden/>
          </w:rPr>
          <w:instrText xml:space="preserve"> PAGEREF _Toc198740042 \h </w:instrText>
        </w:r>
        <w:r>
          <w:rPr>
            <w:webHidden/>
          </w:rPr>
        </w:r>
        <w:r>
          <w:rPr>
            <w:webHidden/>
          </w:rPr>
          <w:fldChar w:fldCharType="separate"/>
        </w:r>
        <w:r>
          <w:rPr>
            <w:webHidden/>
          </w:rPr>
          <w:t>7</w:t>
        </w:r>
        <w:r>
          <w:rPr>
            <w:webHidden/>
          </w:rPr>
          <w:fldChar w:fldCharType="end"/>
        </w:r>
      </w:hyperlink>
    </w:p>
    <w:p w14:paraId="527BD6B9" w14:textId="23E19840" w:rsidR="002F71CD" w:rsidRDefault="002F71CD">
      <w:pPr>
        <w:pStyle w:val="TOC3"/>
        <w:rPr>
          <w:rFonts w:asciiTheme="minorHAnsi" w:eastAsiaTheme="minorEastAsia" w:hAnsiTheme="minorHAnsi"/>
          <w:color w:val="auto"/>
          <w:kern w:val="2"/>
          <w:szCs w:val="24"/>
          <w14:ligatures w14:val="standardContextual"/>
        </w:rPr>
      </w:pPr>
      <w:hyperlink w:anchor="_Toc198740043" w:history="1">
        <w:r w:rsidRPr="00EA7412">
          <w:rPr>
            <w:rStyle w:val="Hyperlink"/>
            <w:rFonts w:eastAsia="Times New Roman"/>
            <w:bCs/>
          </w:rPr>
          <w:t>MS-LS2-2</w:t>
        </w:r>
        <w:r>
          <w:rPr>
            <w:webHidden/>
          </w:rPr>
          <w:tab/>
        </w:r>
        <w:r>
          <w:rPr>
            <w:webHidden/>
          </w:rPr>
          <w:fldChar w:fldCharType="begin"/>
        </w:r>
        <w:r>
          <w:rPr>
            <w:webHidden/>
          </w:rPr>
          <w:instrText xml:space="preserve"> PAGEREF _Toc198740043 \h </w:instrText>
        </w:r>
        <w:r>
          <w:rPr>
            <w:webHidden/>
          </w:rPr>
        </w:r>
        <w:r>
          <w:rPr>
            <w:webHidden/>
          </w:rPr>
          <w:fldChar w:fldCharType="separate"/>
        </w:r>
        <w:r>
          <w:rPr>
            <w:webHidden/>
          </w:rPr>
          <w:t>8</w:t>
        </w:r>
        <w:r>
          <w:rPr>
            <w:webHidden/>
          </w:rPr>
          <w:fldChar w:fldCharType="end"/>
        </w:r>
      </w:hyperlink>
    </w:p>
    <w:p w14:paraId="73E95145" w14:textId="33CBD8F5" w:rsidR="002F71CD" w:rsidRDefault="002F71CD">
      <w:pPr>
        <w:pStyle w:val="TOC3"/>
        <w:rPr>
          <w:rFonts w:asciiTheme="minorHAnsi" w:eastAsiaTheme="minorEastAsia" w:hAnsiTheme="minorHAnsi"/>
          <w:color w:val="auto"/>
          <w:kern w:val="2"/>
          <w:szCs w:val="24"/>
          <w14:ligatures w14:val="standardContextual"/>
        </w:rPr>
      </w:pPr>
      <w:hyperlink w:anchor="_Toc198740044" w:history="1">
        <w:r w:rsidRPr="00EA7412">
          <w:rPr>
            <w:rStyle w:val="Hyperlink"/>
          </w:rPr>
          <w:t>MS-LS2-3</w:t>
        </w:r>
        <w:r>
          <w:rPr>
            <w:webHidden/>
          </w:rPr>
          <w:tab/>
        </w:r>
        <w:r>
          <w:rPr>
            <w:webHidden/>
          </w:rPr>
          <w:fldChar w:fldCharType="begin"/>
        </w:r>
        <w:r>
          <w:rPr>
            <w:webHidden/>
          </w:rPr>
          <w:instrText xml:space="preserve"> PAGEREF _Toc198740044 \h </w:instrText>
        </w:r>
        <w:r>
          <w:rPr>
            <w:webHidden/>
          </w:rPr>
        </w:r>
        <w:r>
          <w:rPr>
            <w:webHidden/>
          </w:rPr>
          <w:fldChar w:fldCharType="separate"/>
        </w:r>
        <w:r>
          <w:rPr>
            <w:webHidden/>
          </w:rPr>
          <w:t>8</w:t>
        </w:r>
        <w:r>
          <w:rPr>
            <w:webHidden/>
          </w:rPr>
          <w:fldChar w:fldCharType="end"/>
        </w:r>
      </w:hyperlink>
    </w:p>
    <w:p w14:paraId="58DFAAA4" w14:textId="16472F91" w:rsidR="002F71CD" w:rsidRDefault="002F71CD">
      <w:pPr>
        <w:pStyle w:val="TOC2"/>
        <w:rPr>
          <w:rFonts w:asciiTheme="minorHAnsi" w:eastAsiaTheme="minorEastAsia" w:hAnsiTheme="minorHAnsi" w:cstheme="minorBidi"/>
          <w:color w:val="auto"/>
          <w:kern w:val="2"/>
          <w:szCs w:val="24"/>
          <w:lang w:bidi="ar-SA"/>
          <w14:ligatures w14:val="standardContextual"/>
        </w:rPr>
      </w:pPr>
      <w:hyperlink w:anchor="_Toc198740045" w:history="1">
        <w:r w:rsidRPr="00EA7412">
          <w:rPr>
            <w:rStyle w:val="Hyperlink"/>
          </w:rPr>
          <w:t>Physical Sciences Connectors</w:t>
        </w:r>
        <w:r>
          <w:rPr>
            <w:webHidden/>
          </w:rPr>
          <w:tab/>
        </w:r>
        <w:r>
          <w:rPr>
            <w:webHidden/>
          </w:rPr>
          <w:fldChar w:fldCharType="begin"/>
        </w:r>
        <w:r>
          <w:rPr>
            <w:webHidden/>
          </w:rPr>
          <w:instrText xml:space="preserve"> PAGEREF _Toc198740045 \h </w:instrText>
        </w:r>
        <w:r>
          <w:rPr>
            <w:webHidden/>
          </w:rPr>
        </w:r>
        <w:r>
          <w:rPr>
            <w:webHidden/>
          </w:rPr>
          <w:fldChar w:fldCharType="separate"/>
        </w:r>
        <w:r>
          <w:rPr>
            <w:webHidden/>
          </w:rPr>
          <w:t>9</w:t>
        </w:r>
        <w:r>
          <w:rPr>
            <w:webHidden/>
          </w:rPr>
          <w:fldChar w:fldCharType="end"/>
        </w:r>
      </w:hyperlink>
    </w:p>
    <w:p w14:paraId="17A2490C" w14:textId="599BE001" w:rsidR="002F71CD" w:rsidRDefault="002F71CD">
      <w:pPr>
        <w:pStyle w:val="TOC3"/>
        <w:rPr>
          <w:rFonts w:asciiTheme="minorHAnsi" w:eastAsiaTheme="minorEastAsia" w:hAnsiTheme="minorHAnsi"/>
          <w:color w:val="auto"/>
          <w:kern w:val="2"/>
          <w:szCs w:val="24"/>
          <w14:ligatures w14:val="standardContextual"/>
        </w:rPr>
      </w:pPr>
      <w:hyperlink w:anchor="_Toc198740046" w:history="1">
        <w:r w:rsidRPr="00EA7412">
          <w:rPr>
            <w:rStyle w:val="Hyperlink"/>
            <w:bCs/>
          </w:rPr>
          <w:t>MS-PS1-6</w:t>
        </w:r>
        <w:r>
          <w:rPr>
            <w:webHidden/>
          </w:rPr>
          <w:tab/>
        </w:r>
        <w:r>
          <w:rPr>
            <w:webHidden/>
          </w:rPr>
          <w:fldChar w:fldCharType="begin"/>
        </w:r>
        <w:r>
          <w:rPr>
            <w:webHidden/>
          </w:rPr>
          <w:instrText xml:space="preserve"> PAGEREF _Toc198740046 \h </w:instrText>
        </w:r>
        <w:r>
          <w:rPr>
            <w:webHidden/>
          </w:rPr>
        </w:r>
        <w:r>
          <w:rPr>
            <w:webHidden/>
          </w:rPr>
          <w:fldChar w:fldCharType="separate"/>
        </w:r>
        <w:r>
          <w:rPr>
            <w:webHidden/>
          </w:rPr>
          <w:t>9</w:t>
        </w:r>
        <w:r>
          <w:rPr>
            <w:webHidden/>
          </w:rPr>
          <w:fldChar w:fldCharType="end"/>
        </w:r>
      </w:hyperlink>
    </w:p>
    <w:p w14:paraId="47D90150" w14:textId="6BD16F2A" w:rsidR="002F71CD" w:rsidRDefault="002F71CD">
      <w:pPr>
        <w:pStyle w:val="TOC3"/>
        <w:rPr>
          <w:rFonts w:asciiTheme="minorHAnsi" w:eastAsiaTheme="minorEastAsia" w:hAnsiTheme="minorHAnsi"/>
          <w:color w:val="auto"/>
          <w:kern w:val="2"/>
          <w:szCs w:val="24"/>
          <w14:ligatures w14:val="standardContextual"/>
        </w:rPr>
      </w:pPr>
      <w:hyperlink w:anchor="_Toc198740047" w:history="1">
        <w:r w:rsidRPr="00EA7412">
          <w:rPr>
            <w:rStyle w:val="Hyperlink"/>
          </w:rPr>
          <w:t>MS-PS2-1</w:t>
        </w:r>
        <w:r>
          <w:rPr>
            <w:webHidden/>
          </w:rPr>
          <w:tab/>
        </w:r>
        <w:r>
          <w:rPr>
            <w:webHidden/>
          </w:rPr>
          <w:fldChar w:fldCharType="begin"/>
        </w:r>
        <w:r>
          <w:rPr>
            <w:webHidden/>
          </w:rPr>
          <w:instrText xml:space="preserve"> PAGEREF _Toc198740047 \h </w:instrText>
        </w:r>
        <w:r>
          <w:rPr>
            <w:webHidden/>
          </w:rPr>
        </w:r>
        <w:r>
          <w:rPr>
            <w:webHidden/>
          </w:rPr>
          <w:fldChar w:fldCharType="separate"/>
        </w:r>
        <w:r>
          <w:rPr>
            <w:webHidden/>
          </w:rPr>
          <w:t>9</w:t>
        </w:r>
        <w:r>
          <w:rPr>
            <w:webHidden/>
          </w:rPr>
          <w:fldChar w:fldCharType="end"/>
        </w:r>
      </w:hyperlink>
    </w:p>
    <w:p w14:paraId="6B143D7D" w14:textId="3EEE1F61" w:rsidR="002F71CD" w:rsidRDefault="002F71CD">
      <w:pPr>
        <w:pStyle w:val="TOC3"/>
        <w:rPr>
          <w:rFonts w:asciiTheme="minorHAnsi" w:eastAsiaTheme="minorEastAsia" w:hAnsiTheme="minorHAnsi"/>
          <w:color w:val="auto"/>
          <w:kern w:val="2"/>
          <w:szCs w:val="24"/>
          <w14:ligatures w14:val="standardContextual"/>
        </w:rPr>
      </w:pPr>
      <w:hyperlink w:anchor="_Toc198740048" w:history="1">
        <w:r w:rsidRPr="00EA7412">
          <w:rPr>
            <w:rStyle w:val="Hyperlink"/>
          </w:rPr>
          <w:t>MS-PS3-2</w:t>
        </w:r>
        <w:r>
          <w:rPr>
            <w:webHidden/>
          </w:rPr>
          <w:tab/>
        </w:r>
        <w:r>
          <w:rPr>
            <w:webHidden/>
          </w:rPr>
          <w:fldChar w:fldCharType="begin"/>
        </w:r>
        <w:r>
          <w:rPr>
            <w:webHidden/>
          </w:rPr>
          <w:instrText xml:space="preserve"> PAGEREF _Toc198740048 \h </w:instrText>
        </w:r>
        <w:r>
          <w:rPr>
            <w:webHidden/>
          </w:rPr>
        </w:r>
        <w:r>
          <w:rPr>
            <w:webHidden/>
          </w:rPr>
          <w:fldChar w:fldCharType="separate"/>
        </w:r>
        <w:r>
          <w:rPr>
            <w:webHidden/>
          </w:rPr>
          <w:t>10</w:t>
        </w:r>
        <w:r>
          <w:rPr>
            <w:webHidden/>
          </w:rPr>
          <w:fldChar w:fldCharType="end"/>
        </w:r>
      </w:hyperlink>
    </w:p>
    <w:p w14:paraId="0287E60A" w14:textId="23B7CB8B" w:rsidR="002F71CD" w:rsidRDefault="002F71CD">
      <w:pPr>
        <w:pStyle w:val="TOC1"/>
        <w:rPr>
          <w:rFonts w:asciiTheme="minorHAnsi" w:eastAsiaTheme="minorEastAsia" w:hAnsiTheme="minorHAnsi" w:cstheme="minorBidi"/>
          <w:b w:val="0"/>
          <w:color w:val="auto"/>
          <w:kern w:val="2"/>
          <w:szCs w:val="24"/>
          <w14:ligatures w14:val="standardContextual"/>
        </w:rPr>
      </w:pPr>
      <w:hyperlink w:anchor="_Toc198740049" w:history="1">
        <w:r w:rsidRPr="00EA7412">
          <w:rPr>
            <w:rStyle w:val="Hyperlink"/>
          </w:rPr>
          <w:t>Testing Planner for Form 2</w:t>
        </w:r>
        <w:r>
          <w:rPr>
            <w:webHidden/>
          </w:rPr>
          <w:tab/>
        </w:r>
        <w:r>
          <w:rPr>
            <w:webHidden/>
          </w:rPr>
          <w:fldChar w:fldCharType="begin"/>
        </w:r>
        <w:r>
          <w:rPr>
            <w:webHidden/>
          </w:rPr>
          <w:instrText xml:space="preserve"> PAGEREF _Toc198740049 \h </w:instrText>
        </w:r>
        <w:r>
          <w:rPr>
            <w:webHidden/>
          </w:rPr>
        </w:r>
        <w:r>
          <w:rPr>
            <w:webHidden/>
          </w:rPr>
          <w:fldChar w:fldCharType="separate"/>
        </w:r>
        <w:r>
          <w:rPr>
            <w:webHidden/>
          </w:rPr>
          <w:t>11</w:t>
        </w:r>
        <w:r>
          <w:rPr>
            <w:webHidden/>
          </w:rPr>
          <w:fldChar w:fldCharType="end"/>
        </w:r>
      </w:hyperlink>
    </w:p>
    <w:p w14:paraId="252CE813" w14:textId="3290CA67" w:rsidR="00E24FBC" w:rsidRPr="00232B1F" w:rsidRDefault="003803FC" w:rsidP="00BC16F7">
      <w:pPr>
        <w:pStyle w:val="ToCHeading2"/>
      </w:pPr>
      <w:r w:rsidRPr="10293E80">
        <w:rPr>
          <w:color w:val="365F91" w:themeColor="accent1" w:themeShade="BF"/>
          <w:shd w:val="clear" w:color="auto" w:fill="E6E6E6"/>
        </w:rPr>
        <w:fldChar w:fldCharType="end"/>
      </w:r>
      <w:r w:rsidR="00E24FBC" w:rsidRPr="00814F35">
        <w:t>List of Tables</w:t>
      </w:r>
    </w:p>
    <w:p w14:paraId="7FB38D0D" w14:textId="3F1C2EE2" w:rsidR="002F71CD"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0050" w:history="1">
        <w:r w:rsidR="002F71CD" w:rsidRPr="008209F2">
          <w:rPr>
            <w:rStyle w:val="Hyperlink"/>
          </w:rPr>
          <w:t>Table 1.  MS-ESS2-5, FKSA and EU</w:t>
        </w:r>
        <w:r w:rsidR="002F71CD">
          <w:rPr>
            <w:webHidden/>
          </w:rPr>
          <w:tab/>
        </w:r>
        <w:r w:rsidR="002F71CD">
          <w:rPr>
            <w:webHidden/>
          </w:rPr>
          <w:fldChar w:fldCharType="begin"/>
        </w:r>
        <w:r w:rsidR="002F71CD">
          <w:rPr>
            <w:webHidden/>
          </w:rPr>
          <w:instrText xml:space="preserve"> PAGEREF _Toc198740050 \h </w:instrText>
        </w:r>
        <w:r w:rsidR="002F71CD">
          <w:rPr>
            <w:webHidden/>
          </w:rPr>
        </w:r>
        <w:r w:rsidR="002F71CD">
          <w:rPr>
            <w:webHidden/>
          </w:rPr>
          <w:fldChar w:fldCharType="separate"/>
        </w:r>
        <w:r w:rsidR="002F71CD">
          <w:rPr>
            <w:webHidden/>
          </w:rPr>
          <w:t>5</w:t>
        </w:r>
        <w:r w:rsidR="002F71CD">
          <w:rPr>
            <w:webHidden/>
          </w:rPr>
          <w:fldChar w:fldCharType="end"/>
        </w:r>
      </w:hyperlink>
    </w:p>
    <w:p w14:paraId="26373A3D" w14:textId="190A9A07"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1" w:history="1">
        <w:r w:rsidRPr="008209F2">
          <w:rPr>
            <w:rStyle w:val="Hyperlink"/>
          </w:rPr>
          <w:t>Table 2.  MS-ESS3-2, FKSA and EU</w:t>
        </w:r>
        <w:r>
          <w:rPr>
            <w:webHidden/>
          </w:rPr>
          <w:tab/>
        </w:r>
        <w:r>
          <w:rPr>
            <w:webHidden/>
          </w:rPr>
          <w:fldChar w:fldCharType="begin"/>
        </w:r>
        <w:r>
          <w:rPr>
            <w:webHidden/>
          </w:rPr>
          <w:instrText xml:space="preserve"> PAGEREF _Toc198740051 \h </w:instrText>
        </w:r>
        <w:r>
          <w:rPr>
            <w:webHidden/>
          </w:rPr>
        </w:r>
        <w:r>
          <w:rPr>
            <w:webHidden/>
          </w:rPr>
          <w:fldChar w:fldCharType="separate"/>
        </w:r>
        <w:r>
          <w:rPr>
            <w:webHidden/>
          </w:rPr>
          <w:t>6</w:t>
        </w:r>
        <w:r>
          <w:rPr>
            <w:webHidden/>
          </w:rPr>
          <w:fldChar w:fldCharType="end"/>
        </w:r>
      </w:hyperlink>
    </w:p>
    <w:p w14:paraId="2FC1FC38" w14:textId="1558245E"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2" w:history="1">
        <w:r w:rsidRPr="008209F2">
          <w:rPr>
            <w:rStyle w:val="Hyperlink"/>
          </w:rPr>
          <w:t>Table 3.  MS-ESS3-4, FKSA and EU</w:t>
        </w:r>
        <w:r>
          <w:rPr>
            <w:webHidden/>
          </w:rPr>
          <w:tab/>
        </w:r>
        <w:r>
          <w:rPr>
            <w:webHidden/>
          </w:rPr>
          <w:fldChar w:fldCharType="begin"/>
        </w:r>
        <w:r>
          <w:rPr>
            <w:webHidden/>
          </w:rPr>
          <w:instrText xml:space="preserve"> PAGEREF _Toc198740052 \h </w:instrText>
        </w:r>
        <w:r>
          <w:rPr>
            <w:webHidden/>
          </w:rPr>
        </w:r>
        <w:r>
          <w:rPr>
            <w:webHidden/>
          </w:rPr>
          <w:fldChar w:fldCharType="separate"/>
        </w:r>
        <w:r>
          <w:rPr>
            <w:webHidden/>
          </w:rPr>
          <w:t>6</w:t>
        </w:r>
        <w:r>
          <w:rPr>
            <w:webHidden/>
          </w:rPr>
          <w:fldChar w:fldCharType="end"/>
        </w:r>
      </w:hyperlink>
    </w:p>
    <w:p w14:paraId="3FF5C3D0" w14:textId="16D33559"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3" w:history="1">
        <w:r w:rsidRPr="008209F2">
          <w:rPr>
            <w:rStyle w:val="Hyperlink"/>
          </w:rPr>
          <w:t>Table 4.  MS-LS1-8, FKSA and EU</w:t>
        </w:r>
        <w:r>
          <w:rPr>
            <w:webHidden/>
          </w:rPr>
          <w:tab/>
        </w:r>
        <w:r>
          <w:rPr>
            <w:webHidden/>
          </w:rPr>
          <w:fldChar w:fldCharType="begin"/>
        </w:r>
        <w:r>
          <w:rPr>
            <w:webHidden/>
          </w:rPr>
          <w:instrText xml:space="preserve"> PAGEREF _Toc198740053 \h </w:instrText>
        </w:r>
        <w:r>
          <w:rPr>
            <w:webHidden/>
          </w:rPr>
        </w:r>
        <w:r>
          <w:rPr>
            <w:webHidden/>
          </w:rPr>
          <w:fldChar w:fldCharType="separate"/>
        </w:r>
        <w:r>
          <w:rPr>
            <w:webHidden/>
          </w:rPr>
          <w:t>7</w:t>
        </w:r>
        <w:r>
          <w:rPr>
            <w:webHidden/>
          </w:rPr>
          <w:fldChar w:fldCharType="end"/>
        </w:r>
      </w:hyperlink>
    </w:p>
    <w:p w14:paraId="5265E9BD" w14:textId="08084C07"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4" w:history="1">
        <w:r w:rsidRPr="008209F2">
          <w:rPr>
            <w:rStyle w:val="Hyperlink"/>
          </w:rPr>
          <w:t>Table 5.  MS-LS2-2, FKSA and EU</w:t>
        </w:r>
        <w:r>
          <w:rPr>
            <w:webHidden/>
          </w:rPr>
          <w:tab/>
        </w:r>
        <w:r>
          <w:rPr>
            <w:webHidden/>
          </w:rPr>
          <w:fldChar w:fldCharType="begin"/>
        </w:r>
        <w:r>
          <w:rPr>
            <w:webHidden/>
          </w:rPr>
          <w:instrText xml:space="preserve"> PAGEREF _Toc198740054 \h </w:instrText>
        </w:r>
        <w:r>
          <w:rPr>
            <w:webHidden/>
          </w:rPr>
        </w:r>
        <w:r>
          <w:rPr>
            <w:webHidden/>
          </w:rPr>
          <w:fldChar w:fldCharType="separate"/>
        </w:r>
        <w:r>
          <w:rPr>
            <w:webHidden/>
          </w:rPr>
          <w:t>8</w:t>
        </w:r>
        <w:r>
          <w:rPr>
            <w:webHidden/>
          </w:rPr>
          <w:fldChar w:fldCharType="end"/>
        </w:r>
      </w:hyperlink>
    </w:p>
    <w:p w14:paraId="2AC4D612" w14:textId="7042F6CD"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5" w:history="1">
        <w:r w:rsidRPr="008209F2">
          <w:rPr>
            <w:rStyle w:val="Hyperlink"/>
          </w:rPr>
          <w:t>Table 6.  MS-LS2-3, FKSA and EU</w:t>
        </w:r>
        <w:r>
          <w:rPr>
            <w:webHidden/>
          </w:rPr>
          <w:tab/>
        </w:r>
        <w:r>
          <w:rPr>
            <w:webHidden/>
          </w:rPr>
          <w:fldChar w:fldCharType="begin"/>
        </w:r>
        <w:r>
          <w:rPr>
            <w:webHidden/>
          </w:rPr>
          <w:instrText xml:space="preserve"> PAGEREF _Toc198740055 \h </w:instrText>
        </w:r>
        <w:r>
          <w:rPr>
            <w:webHidden/>
          </w:rPr>
        </w:r>
        <w:r>
          <w:rPr>
            <w:webHidden/>
          </w:rPr>
          <w:fldChar w:fldCharType="separate"/>
        </w:r>
        <w:r>
          <w:rPr>
            <w:webHidden/>
          </w:rPr>
          <w:t>8</w:t>
        </w:r>
        <w:r>
          <w:rPr>
            <w:webHidden/>
          </w:rPr>
          <w:fldChar w:fldCharType="end"/>
        </w:r>
      </w:hyperlink>
    </w:p>
    <w:p w14:paraId="5C554548" w14:textId="66A08BA5"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6" w:history="1">
        <w:r w:rsidRPr="008209F2">
          <w:rPr>
            <w:rStyle w:val="Hyperlink"/>
          </w:rPr>
          <w:t>Table 7.  MS-PS1-6, FKSA and EU</w:t>
        </w:r>
        <w:r>
          <w:rPr>
            <w:webHidden/>
          </w:rPr>
          <w:tab/>
        </w:r>
        <w:r>
          <w:rPr>
            <w:webHidden/>
          </w:rPr>
          <w:fldChar w:fldCharType="begin"/>
        </w:r>
        <w:r>
          <w:rPr>
            <w:webHidden/>
          </w:rPr>
          <w:instrText xml:space="preserve"> PAGEREF _Toc198740056 \h </w:instrText>
        </w:r>
        <w:r>
          <w:rPr>
            <w:webHidden/>
          </w:rPr>
        </w:r>
        <w:r>
          <w:rPr>
            <w:webHidden/>
          </w:rPr>
          <w:fldChar w:fldCharType="separate"/>
        </w:r>
        <w:r>
          <w:rPr>
            <w:webHidden/>
          </w:rPr>
          <w:t>9</w:t>
        </w:r>
        <w:r>
          <w:rPr>
            <w:webHidden/>
          </w:rPr>
          <w:fldChar w:fldCharType="end"/>
        </w:r>
      </w:hyperlink>
    </w:p>
    <w:p w14:paraId="4E4FC5B4" w14:textId="1CD84EA2"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7" w:history="1">
        <w:r w:rsidRPr="008209F2">
          <w:rPr>
            <w:rStyle w:val="Hyperlink"/>
          </w:rPr>
          <w:t>Table 8.  MS-PS2-1, FKSA and EU</w:t>
        </w:r>
        <w:r>
          <w:rPr>
            <w:webHidden/>
          </w:rPr>
          <w:tab/>
        </w:r>
        <w:r>
          <w:rPr>
            <w:webHidden/>
          </w:rPr>
          <w:fldChar w:fldCharType="begin"/>
        </w:r>
        <w:r>
          <w:rPr>
            <w:webHidden/>
          </w:rPr>
          <w:instrText xml:space="preserve"> PAGEREF _Toc198740057 \h </w:instrText>
        </w:r>
        <w:r>
          <w:rPr>
            <w:webHidden/>
          </w:rPr>
        </w:r>
        <w:r>
          <w:rPr>
            <w:webHidden/>
          </w:rPr>
          <w:fldChar w:fldCharType="separate"/>
        </w:r>
        <w:r>
          <w:rPr>
            <w:webHidden/>
          </w:rPr>
          <w:t>9</w:t>
        </w:r>
        <w:r>
          <w:rPr>
            <w:webHidden/>
          </w:rPr>
          <w:fldChar w:fldCharType="end"/>
        </w:r>
      </w:hyperlink>
    </w:p>
    <w:p w14:paraId="65606F78" w14:textId="2E578361"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8" w:history="1">
        <w:r w:rsidRPr="008209F2">
          <w:rPr>
            <w:rStyle w:val="Hyperlink"/>
          </w:rPr>
          <w:t>Table 9.  MS-PS3-2, FKSA and EU</w:t>
        </w:r>
        <w:r>
          <w:rPr>
            <w:webHidden/>
          </w:rPr>
          <w:tab/>
        </w:r>
        <w:r>
          <w:rPr>
            <w:webHidden/>
          </w:rPr>
          <w:fldChar w:fldCharType="begin"/>
        </w:r>
        <w:r>
          <w:rPr>
            <w:webHidden/>
          </w:rPr>
          <w:instrText xml:space="preserve"> PAGEREF _Toc198740058 \h </w:instrText>
        </w:r>
        <w:r>
          <w:rPr>
            <w:webHidden/>
          </w:rPr>
        </w:r>
        <w:r>
          <w:rPr>
            <w:webHidden/>
          </w:rPr>
          <w:fldChar w:fldCharType="separate"/>
        </w:r>
        <w:r>
          <w:rPr>
            <w:webHidden/>
          </w:rPr>
          <w:t>10</w:t>
        </w:r>
        <w:r>
          <w:rPr>
            <w:webHidden/>
          </w:rPr>
          <w:fldChar w:fldCharType="end"/>
        </w:r>
      </w:hyperlink>
    </w:p>
    <w:p w14:paraId="3FA129B5" w14:textId="7F272869" w:rsidR="002F71CD" w:rsidRDefault="002F71CD">
      <w:pPr>
        <w:pStyle w:val="TOC5"/>
        <w:rPr>
          <w:rFonts w:asciiTheme="minorHAnsi" w:eastAsiaTheme="minorEastAsia" w:hAnsiTheme="minorHAnsi" w:cstheme="minorBidi"/>
          <w:color w:val="auto"/>
          <w:kern w:val="2"/>
          <w:szCs w:val="24"/>
          <w:lang w:eastAsia="en-US"/>
          <w14:ligatures w14:val="standardContextual"/>
        </w:rPr>
      </w:pPr>
      <w:hyperlink w:anchor="_Toc198740059" w:history="1">
        <w:r w:rsidRPr="008209F2">
          <w:rPr>
            <w:rStyle w:val="Hyperlink"/>
          </w:rPr>
          <w:t>Table 10.  2025–26 CAA for Science Grade Eight Testing Planner</w:t>
        </w:r>
        <w:r>
          <w:rPr>
            <w:webHidden/>
          </w:rPr>
          <w:tab/>
        </w:r>
        <w:r>
          <w:rPr>
            <w:webHidden/>
          </w:rPr>
          <w:fldChar w:fldCharType="begin"/>
        </w:r>
        <w:r>
          <w:rPr>
            <w:webHidden/>
          </w:rPr>
          <w:instrText xml:space="preserve"> PAGEREF _Toc198740059 \h </w:instrText>
        </w:r>
        <w:r>
          <w:rPr>
            <w:webHidden/>
          </w:rPr>
        </w:r>
        <w:r>
          <w:rPr>
            <w:webHidden/>
          </w:rPr>
          <w:fldChar w:fldCharType="separate"/>
        </w:r>
        <w:r>
          <w:rPr>
            <w:webHidden/>
          </w:rPr>
          <w:t>11</w:t>
        </w:r>
        <w:r>
          <w:rPr>
            <w:webHidden/>
          </w:rPr>
          <w:fldChar w:fldCharType="end"/>
        </w:r>
      </w:hyperlink>
    </w:p>
    <w:p w14:paraId="252CE822" w14:textId="24C9D9CD"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0030"/>
      <w:r>
        <w:lastRenderedPageBreak/>
        <w:t>Introduction</w:t>
      </w:r>
      <w:bookmarkEnd w:id="1"/>
    </w:p>
    <w:p w14:paraId="252CE824" w14:textId="53A73782" w:rsidR="00E24FBC" w:rsidRDefault="00E24FBC" w:rsidP="00E5402B">
      <w:pPr>
        <w:pStyle w:val="Heading3"/>
        <w:spacing w:after="240"/>
      </w:pPr>
      <w:bookmarkStart w:id="2" w:name="_Toc198740031"/>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1DF59986" w:rsidR="00E24FBC" w:rsidRPr="00702CAB" w:rsidRDefault="519D6331" w:rsidP="00C424C0">
      <w:pPr>
        <w:spacing w:before="240" w:after="240"/>
        <w:rPr>
          <w:lang w:val="en"/>
        </w:rPr>
      </w:pPr>
      <w:r>
        <w:t>The</w:t>
      </w:r>
      <w:r w:rsidRPr="51360E60">
        <w:rPr>
          <w:lang w:val="en"/>
        </w:rPr>
        <w:t xml:space="preserve"> </w:t>
      </w:r>
      <w:r w:rsidR="00E33A0C">
        <w:t>California Alternate Assessment (</w:t>
      </w:r>
      <w:r w:rsidRPr="51360E60">
        <w:rPr>
          <w:lang w:val="en"/>
        </w:rPr>
        <w:t>CAA</w:t>
      </w:r>
      <w:r w:rsidR="00E33A0C">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0032"/>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8864EE">
        <w:rPr>
          <w:lang w:val="en-US"/>
        </w:rPr>
        <w:t xml:space="preserve"> </w:t>
      </w:r>
      <w:r w:rsidRPr="006A4A9C">
        <w:rPr>
          <w:lang w:val="en-US"/>
        </w:rPr>
        <w:t>(</w:t>
      </w:r>
      <w:r w:rsidRPr="1040AEAE">
        <w:rPr>
          <w:i/>
          <w:iCs/>
          <w:lang w:val="en-US"/>
        </w:rPr>
        <w:t>DFAs</w:t>
      </w:r>
      <w:r w:rsidRPr="006A4A9C">
        <w:rPr>
          <w:lang w:val="en-US"/>
        </w:rPr>
        <w:t>)</w:t>
      </w:r>
      <w:r w:rsidRPr="008864EE">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0033"/>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1E648FB7"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13470F">
        <w:rPr>
          <w:lang w:val="en-US"/>
        </w:rPr>
        <w:t>August</w:t>
      </w:r>
      <w:r w:rsidRPr="0013470F">
        <w:rPr>
          <w:lang w:val="en-US"/>
        </w:rPr>
        <w:t xml:space="preserve"> </w:t>
      </w:r>
      <w:r w:rsidR="57A92853" w:rsidRPr="0013470F">
        <w:rPr>
          <w:lang w:val="en-US"/>
        </w:rPr>
        <w:t>202</w:t>
      </w:r>
      <w:r w:rsidR="7900ED25" w:rsidRPr="0013470F">
        <w:rPr>
          <w:lang w:val="en-US"/>
        </w:rPr>
        <w:t>5</w:t>
      </w:r>
      <w:r w:rsidRPr="0013470F">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0034"/>
      <w:r>
        <w:t>Test Security</w:t>
      </w:r>
      <w:bookmarkEnd w:id="6"/>
    </w:p>
    <w:p w14:paraId="252CE834" w14:textId="12EA246B"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w:t>
      </w:r>
      <w:r w:rsidR="008F2E63">
        <w:t xml:space="preserve">site </w:t>
      </w:r>
      <w:r>
        <w:t>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FF0255">
        <w:rPr>
          <w:b/>
          <w:bCs/>
          <w:i/>
          <w:iCs/>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3B83D48B"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FF0255">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00E24FBC" w:rsidP="003A0938">
      <w:pPr>
        <w:pStyle w:val="Heading3"/>
        <w:spacing w:after="240"/>
      </w:pPr>
      <w:bookmarkStart w:id="7" w:name="_Toc198740035"/>
      <w:r>
        <w:lastRenderedPageBreak/>
        <w:t xml:space="preserve">Administering the </w:t>
      </w:r>
      <w:r w:rsidR="000F2324">
        <w:t>202</w:t>
      </w:r>
      <w:r w:rsidR="002A426C">
        <w:t>5</w:t>
      </w:r>
      <w:r w:rsidR="000F2324">
        <w:t>–</w:t>
      </w:r>
      <w:r w:rsidR="0088046C">
        <w:t>2</w:t>
      </w:r>
      <w:r w:rsidR="002A426C">
        <w:t>6</w:t>
      </w:r>
      <w:r w:rsidR="00A92AC1">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189260B2"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5B286A3C">
        <w:t>three</w:t>
      </w:r>
      <w:r>
        <w:t xml:space="preserve"> corresponding sets of </w:t>
      </w:r>
      <w:r w:rsidR="00BA6291">
        <w:t>5</w:t>
      </w:r>
      <w:r w:rsidR="392D8E79">
        <w:t xml:space="preserve"> test questions, for a total of </w:t>
      </w:r>
      <w:r w:rsidR="00C767AF">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8F018B">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7DB8A87D">
      <w:pPr>
        <w:pStyle w:val="Style5"/>
        <w:ind w:left="144"/>
        <w:rPr>
          <w:b/>
          <w:bCs/>
          <w:lang w:val="en-US"/>
        </w:rPr>
      </w:pPr>
      <w:r w:rsidRPr="7DB8A87D">
        <w:rPr>
          <w:rFonts w:cs="Arial"/>
          <w:b/>
          <w:bCs/>
          <w:lang w:val="en-US"/>
        </w:rPr>
        <w:t xml:space="preserve">The </w:t>
      </w:r>
      <w:r w:rsidRPr="7DB8A87D">
        <w:rPr>
          <w:rFonts w:cs="Arial"/>
          <w:b/>
          <w:bCs/>
          <w:i/>
          <w:iCs/>
          <w:lang w:val="en-US"/>
        </w:rPr>
        <w:t>DFA</w:t>
      </w:r>
      <w:r w:rsidRPr="7DB8A87D">
        <w:rPr>
          <w:rFonts w:cs="Arial"/>
          <w:b/>
          <w:bCs/>
          <w:lang w:val="en-US"/>
        </w:rPr>
        <w:t xml:space="preserve"> will provide test examiners with guidelines on how to individualize the orienting activities and designated items. Please note that all items may be individualized based upon the student’s </w:t>
      </w:r>
      <w:r w:rsidR="00DF226C" w:rsidRPr="7DB8A87D">
        <w:rPr>
          <w:rFonts w:cs="Arial"/>
          <w:b/>
          <w:bCs/>
          <w:lang w:val="en-US"/>
        </w:rPr>
        <w:t>IEP</w:t>
      </w:r>
      <w:r w:rsidRPr="7DB8A87D">
        <w:rPr>
          <w:rFonts w:cs="Arial"/>
          <w:b/>
          <w:bCs/>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0036"/>
      <w:r w:rsidRPr="00E95E96">
        <w:t>Assessed Standards</w:t>
      </w:r>
      <w:bookmarkEnd w:id="9"/>
    </w:p>
    <w:p w14:paraId="252CE844" w14:textId="60D7A2C1"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76281D">
        <w:rPr>
          <w:rFonts w:eastAsiaTheme="majorEastAsia" w:cstheme="majorBidi"/>
        </w:rPr>
        <w:t>p</w:t>
      </w:r>
      <w:r w:rsidRPr="14BE4F11">
        <w:rPr>
          <w:rFonts w:eastAsiaTheme="majorEastAsia" w:cstheme="majorBidi"/>
        </w:rPr>
        <w:t xml:space="preserve">erformance </w:t>
      </w:r>
      <w:r w:rsidR="0076281D">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63804E0E"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E1602E">
        <w:rPr>
          <w:rFonts w:eastAsiaTheme="majorEastAsia" w:cstheme="majorBidi"/>
        </w:rPr>
        <w:t>. The assessment targets are comprised</w:t>
      </w:r>
      <w:r w:rsidR="00F92AC8" w:rsidRPr="5D826A4D">
        <w:rPr>
          <w:rFonts w:eastAsiaTheme="majorEastAsia" w:cstheme="majorBidi"/>
        </w:rPr>
        <w:t xml:space="preserve"> of</w:t>
      </w:r>
      <w:r w:rsidRPr="5D826A4D">
        <w:rPr>
          <w:rFonts w:eastAsiaTheme="majorEastAsia" w:cstheme="majorBidi"/>
        </w:rPr>
        <w:t xml:space="preserve"> </w:t>
      </w:r>
      <w:r w:rsidR="00E1602E">
        <w:rPr>
          <w:rFonts w:eastAsiaTheme="majorEastAsia" w:cstheme="majorBidi"/>
        </w:rPr>
        <w:t>the</w:t>
      </w:r>
      <w:r w:rsidRPr="5D826A4D">
        <w:rPr>
          <w:rFonts w:eastAsiaTheme="majorEastAsia" w:cstheme="majorBidi"/>
        </w:rPr>
        <w:t xml:space="preserve"> focal knowledge, skills, and abilities (FKSAs), which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71E9179F"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67752A">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04E924E7" w:rsidR="00F87B14" w:rsidRDefault="00F87B14" w:rsidP="000801E5">
      <w:pPr>
        <w:pStyle w:val="Heading3"/>
        <w:pageBreakBefore/>
        <w:rPr>
          <w:rFonts w:eastAsia="Times New Roman"/>
          <w:bCs/>
          <w:noProof/>
          <w:szCs w:val="24"/>
        </w:rPr>
      </w:pPr>
      <w:bookmarkStart w:id="11" w:name="_Toc198740037"/>
      <w:r w:rsidRPr="000A4594">
        <w:lastRenderedPageBreak/>
        <w:t>Earth and Space Sciences Connectors</w:t>
      </w:r>
      <w:bookmarkEnd w:id="11"/>
    </w:p>
    <w:p w14:paraId="0219561D" w14:textId="0327B69F" w:rsidR="00F87B14" w:rsidRPr="00B25193" w:rsidRDefault="00570D66" w:rsidP="00F87B14">
      <w:pPr>
        <w:pStyle w:val="Heading4"/>
        <w:spacing w:before="240"/>
      </w:pPr>
      <w:bookmarkStart w:id="12" w:name="_Toc198740038"/>
      <w:r>
        <w:rPr>
          <w:rFonts w:eastAsia="Times New Roman"/>
          <w:bCs/>
          <w:noProof/>
          <w:szCs w:val="24"/>
        </w:rPr>
        <w:t>MS</w:t>
      </w:r>
      <w:r w:rsidR="00F87B14" w:rsidRPr="00B25193">
        <w:rPr>
          <w:rFonts w:eastAsia="Times New Roman"/>
          <w:bCs/>
          <w:noProof/>
          <w:szCs w:val="24"/>
        </w:rPr>
        <w:t>-ESS</w:t>
      </w:r>
      <w:r>
        <w:rPr>
          <w:rFonts w:eastAsia="Times New Roman"/>
          <w:bCs/>
          <w:noProof/>
          <w:szCs w:val="24"/>
        </w:rPr>
        <w:t>2</w:t>
      </w:r>
      <w:r w:rsidR="00F87B14" w:rsidRPr="00B25193">
        <w:rPr>
          <w:rFonts w:eastAsia="Times New Roman"/>
          <w:bCs/>
          <w:noProof/>
          <w:szCs w:val="24"/>
        </w:rPr>
        <w:t>-</w:t>
      </w:r>
      <w:r>
        <w:rPr>
          <w:rFonts w:eastAsia="Times New Roman"/>
          <w:bCs/>
          <w:noProof/>
          <w:szCs w:val="24"/>
        </w:rPr>
        <w:t>5</w:t>
      </w:r>
      <w:bookmarkEnd w:id="12"/>
    </w:p>
    <w:p w14:paraId="21095494" w14:textId="2CD04027" w:rsidR="00F87B14" w:rsidRPr="00FF0255" w:rsidRDefault="00715869" w:rsidP="00F87B14">
      <w:pPr>
        <w:pStyle w:val="NormalIndentBold"/>
        <w:keepNext/>
        <w:keepLines/>
        <w:ind w:left="0"/>
        <w:rPr>
          <w:b w:val="0"/>
          <w:i/>
          <w:color w:val="000000" w:themeColor="text1"/>
        </w:rPr>
      </w:pPr>
      <w:r w:rsidRPr="00FF0255">
        <w:rPr>
          <w:rFonts w:cs="Arial"/>
          <w:i/>
          <w:color w:val="000000" w:themeColor="text1"/>
        </w:rPr>
        <w:t xml:space="preserve">Identify how air masses influence weather using data and/or simulated demonstrations. </w:t>
      </w:r>
    </w:p>
    <w:p w14:paraId="63A35592" w14:textId="251E8B39" w:rsidR="00492400" w:rsidRPr="00492400" w:rsidRDefault="00492400" w:rsidP="00492400">
      <w:pPr>
        <w:pStyle w:val="Caption"/>
      </w:pPr>
      <w:bookmarkStart w:id="13" w:name="_Ref184369562"/>
      <w:bookmarkStart w:id="14" w:name="_Toc198740050"/>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9500E9">
        <w:t>MS</w:t>
      </w:r>
      <w:r>
        <w:t>-ESS</w:t>
      </w:r>
      <w:r w:rsidR="009500E9">
        <w:t>2</w:t>
      </w:r>
      <w:r w:rsidR="0045552D">
        <w:t>-</w:t>
      </w:r>
      <w:r w:rsidR="009500E9">
        <w:t>5</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0BBFD5A2"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323419">
              <w:rPr>
                <w:b/>
                <w:color w:val="000000" w:themeColor="text1"/>
              </w:rPr>
              <w:t xml:space="preserve"> </w:t>
            </w:r>
            <w:r>
              <w:rPr>
                <w:b/>
                <w:color w:val="000000" w:themeColor="text1"/>
              </w:rPr>
              <w:t>…</w:t>
            </w:r>
          </w:p>
        </w:tc>
      </w:tr>
      <w:tr w:rsidR="00F87B14" w14:paraId="6DEAFEB8"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59A5E047" w14:textId="16982B7B" w:rsidR="00F87B14" w:rsidRDefault="008C6063" w:rsidP="001E2D5B">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8C6063">
              <w:rPr>
                <w:noProof/>
              </w:rPr>
              <w:t>Ability to identify how air masses</w:t>
            </w:r>
            <w:r>
              <w:rPr>
                <w:noProof/>
              </w:rPr>
              <w:t xml:space="preserve"> </w:t>
            </w:r>
            <w:r w:rsidRPr="008C6063">
              <w:rPr>
                <w:noProof/>
              </w:rPr>
              <w:t xml:space="preserve">influence local weather using temperature models. </w:t>
            </w:r>
            <w:r w:rsidR="0035591D">
              <w:rPr>
                <w:noProof/>
              </w:rPr>
              <w:t>(FKSA 1)</w:t>
            </w:r>
            <w:r w:rsidRPr="008C6063">
              <w:rPr>
                <w:noProof/>
              </w:rPr>
              <w:t xml:space="preserve">  </w:t>
            </w:r>
          </w:p>
          <w:p w14:paraId="186D8776" w14:textId="6351773D" w:rsidR="008C6063" w:rsidRDefault="0035591D" w:rsidP="001E2D5B">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35591D">
              <w:rPr>
                <w:noProof/>
              </w:rPr>
              <w:t>Ability to identify how air masses influence local weather using landform models.</w:t>
            </w:r>
            <w:r w:rsidR="008250AF">
              <w:rPr>
                <w:noProof/>
              </w:rPr>
              <w:t xml:space="preserve"> (FKSA</w:t>
            </w:r>
            <w:r w:rsidR="00335B22">
              <w:t> </w:t>
            </w:r>
            <w:r w:rsidR="008250AF">
              <w:rPr>
                <w:noProof/>
              </w:rPr>
              <w:t>2)</w:t>
            </w:r>
          </w:p>
          <w:p w14:paraId="1AEF7E75" w14:textId="17C32EAF" w:rsidR="007841F4" w:rsidRDefault="007841F4" w:rsidP="001E2D5B">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Ability to identify how proximity to an ocean influences local weather using models</w:t>
            </w:r>
            <w:r w:rsidR="00914A35">
              <w:rPr>
                <w:noProof/>
              </w:rPr>
              <w:t>. (FKSA</w:t>
            </w:r>
            <w:r w:rsidR="00335B22">
              <w:t> </w:t>
            </w:r>
            <w:r w:rsidR="00914A35">
              <w:rPr>
                <w:noProof/>
              </w:rPr>
              <w:t>3)</w:t>
            </w:r>
          </w:p>
        </w:tc>
        <w:tc>
          <w:tcPr>
            <w:tcW w:w="4511" w:type="dxa"/>
          </w:tcPr>
          <w:p w14:paraId="53D07F09" w14:textId="5980D47A"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the movement of air masses has on the weather</w:t>
            </w:r>
          </w:p>
          <w:p w14:paraId="00A65657" w14:textId="22890B09"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the proximity to the ocean has on weather</w:t>
            </w:r>
          </w:p>
          <w:p w14:paraId="084AF876" w14:textId="06D55844"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influence of landforms on weather</w:t>
            </w:r>
          </w:p>
          <w:p w14:paraId="5C80470A" w14:textId="77777777" w:rsidR="00E801A4" w:rsidRDefault="00AB41FB" w:rsidP="00E801A4">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that the temperature of air masses has on the weather</w:t>
            </w:r>
          </w:p>
          <w:p w14:paraId="70D31C21" w14:textId="48655DAB" w:rsidR="00F87B14" w:rsidRDefault="00AB41FB" w:rsidP="001E2D5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how air masses will move based on temperatures</w:t>
            </w:r>
          </w:p>
        </w:tc>
      </w:tr>
      <w:tr w:rsidR="00F87B14" w14:paraId="7EC1EEAF"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77777777" w:rsidR="00F87B14" w:rsidRPr="00816956" w:rsidRDefault="00F87B14">
            <w:pPr>
              <w:pStyle w:val="TableText"/>
              <w:rPr>
                <w:b w:val="0"/>
              </w:rPr>
            </w:pPr>
            <w:r w:rsidRPr="008C35D9">
              <w:rPr>
                <w:b w:val="0"/>
              </w:rPr>
              <w:t>EU</w:t>
            </w:r>
          </w:p>
        </w:tc>
        <w:tc>
          <w:tcPr>
            <w:tcW w:w="3949" w:type="dxa"/>
          </w:tcPr>
          <w:p w14:paraId="48C59437" w14:textId="444899BB" w:rsidR="00F87B14" w:rsidRDefault="0082684A" w:rsidP="001E2D5B">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82684A">
              <w:t>Identify weather information used to compare weather conditions in different locations on the same day.</w:t>
            </w:r>
          </w:p>
        </w:tc>
        <w:tc>
          <w:tcPr>
            <w:tcW w:w="4511" w:type="dxa"/>
          </w:tcPr>
          <w:p w14:paraId="496CA404" w14:textId="77777777" w:rsidR="00E801A4" w:rsidRDefault="007D666D" w:rsidP="00E801A4">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weather conditions on a map</w:t>
            </w:r>
          </w:p>
          <w:p w14:paraId="5ED3CF3B" w14:textId="67DD0830" w:rsidR="00F87B14" w:rsidRDefault="007D666D" w:rsidP="001E2D5B">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Compare weather conditions in two different locations</w:t>
            </w:r>
          </w:p>
        </w:tc>
      </w:tr>
    </w:tbl>
    <w:p w14:paraId="5ABAA5EA" w14:textId="116E7B75" w:rsidR="00AF7266" w:rsidRPr="000D3E58" w:rsidRDefault="00570D66" w:rsidP="00AF7266">
      <w:pPr>
        <w:pStyle w:val="Heading4"/>
        <w:spacing w:before="240"/>
        <w:rPr>
          <w:rFonts w:eastAsia="Times New Roman"/>
          <w:bCs/>
          <w:noProof/>
          <w:szCs w:val="24"/>
        </w:rPr>
      </w:pPr>
      <w:bookmarkStart w:id="15" w:name="_Toc198740039"/>
      <w:r>
        <w:rPr>
          <w:rFonts w:eastAsia="Times New Roman"/>
          <w:bCs/>
          <w:noProof/>
          <w:szCs w:val="24"/>
        </w:rPr>
        <w:lastRenderedPageBreak/>
        <w:t>MS</w:t>
      </w:r>
      <w:r w:rsidR="00AF7266" w:rsidRPr="000D3E58">
        <w:rPr>
          <w:rFonts w:eastAsia="Times New Roman"/>
          <w:bCs/>
          <w:noProof/>
          <w:szCs w:val="24"/>
        </w:rPr>
        <w:t>-ESS</w:t>
      </w:r>
      <w:r w:rsidR="00600030">
        <w:rPr>
          <w:rFonts w:eastAsia="Times New Roman"/>
          <w:bCs/>
          <w:noProof/>
          <w:szCs w:val="24"/>
        </w:rPr>
        <w:t>3</w:t>
      </w:r>
      <w:r w:rsidR="00AF7266" w:rsidRPr="000D3E58">
        <w:rPr>
          <w:rFonts w:eastAsia="Times New Roman"/>
          <w:bCs/>
          <w:noProof/>
          <w:szCs w:val="24"/>
        </w:rPr>
        <w:t>-</w:t>
      </w:r>
      <w:r w:rsidR="00600030">
        <w:rPr>
          <w:rFonts w:eastAsia="Times New Roman"/>
          <w:bCs/>
          <w:noProof/>
          <w:szCs w:val="24"/>
        </w:rPr>
        <w:t>2</w:t>
      </w:r>
      <w:bookmarkEnd w:id="15"/>
    </w:p>
    <w:p w14:paraId="40511018" w14:textId="7A48AE4C" w:rsidR="00AF7266" w:rsidRPr="00FF0255" w:rsidRDefault="002D1881" w:rsidP="00FF0255">
      <w:pPr>
        <w:keepNext/>
        <w:spacing w:after="0"/>
        <w:rPr>
          <w:color w:val="000000" w:themeColor="text1"/>
        </w:rPr>
      </w:pPr>
      <w:r w:rsidRPr="00FF0255">
        <w:rPr>
          <w:rFonts w:eastAsia="Times New Roman" w:cs="Arial"/>
          <w:b/>
          <w:i/>
          <w:color w:val="000000" w:themeColor="text1"/>
          <w:szCs w:val="24"/>
        </w:rPr>
        <w:t xml:space="preserve">Use resources (e.g., maps, charts, images of natural hazards) to identify patterns in past occurrences of catastrophic events in each of two regions to predict which location may receive a future similar catastrophic event. </w:t>
      </w:r>
    </w:p>
    <w:p w14:paraId="0C8172EB" w14:textId="2D29B157" w:rsidR="003A74A2" w:rsidRPr="003A74A2" w:rsidRDefault="003A74A2" w:rsidP="003A74A2">
      <w:pPr>
        <w:pStyle w:val="Caption"/>
      </w:pPr>
      <w:bookmarkStart w:id="16" w:name="_Toc198740051"/>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A56676">
        <w:t>MS</w:t>
      </w:r>
      <w:r>
        <w:t>-ESS</w:t>
      </w:r>
      <w:r w:rsidR="00A56676">
        <w:t>3</w:t>
      </w:r>
      <w:r>
        <w:t>-</w:t>
      </w:r>
      <w:r w:rsidR="00A56676">
        <w:t>2</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rsidTr="501BF3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502376B4"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251F03">
              <w:rPr>
                <w:b/>
                <w:color w:val="000000" w:themeColor="text1"/>
              </w:rPr>
              <w:t xml:space="preserve"> </w:t>
            </w:r>
            <w:r>
              <w:rPr>
                <w:b/>
                <w:color w:val="000000" w:themeColor="text1"/>
              </w:rPr>
              <w:t>…</w:t>
            </w:r>
          </w:p>
        </w:tc>
      </w:tr>
      <w:tr w:rsidR="00AF7266" w14:paraId="7EC54F9D" w14:textId="77777777" w:rsidTr="501BF348">
        <w:tc>
          <w:tcPr>
            <w:cnfStyle w:val="001000000000" w:firstRow="0" w:lastRow="0" w:firstColumn="1" w:lastColumn="0" w:oddVBand="0" w:evenVBand="0" w:oddHBand="0" w:evenHBand="0" w:firstRowFirstColumn="0" w:firstRowLastColumn="0" w:lastRowFirstColumn="0" w:lastRowLastColumn="0"/>
            <w:tcW w:w="1638" w:type="dxa"/>
          </w:tcPr>
          <w:p w14:paraId="2AF3A4B4" w14:textId="77777777" w:rsidR="00AF7266" w:rsidRPr="00B17D41" w:rsidRDefault="00AF7266">
            <w:pPr>
              <w:pStyle w:val="TableText"/>
              <w:rPr>
                <w:b w:val="0"/>
              </w:rPr>
            </w:pPr>
            <w:r w:rsidRPr="00963D42">
              <w:rPr>
                <w:b w:val="0"/>
              </w:rPr>
              <w:t>FKSA</w:t>
            </w:r>
          </w:p>
        </w:tc>
        <w:tc>
          <w:tcPr>
            <w:tcW w:w="3944" w:type="dxa"/>
          </w:tcPr>
          <w:p w14:paraId="60026175" w14:textId="106B0115" w:rsidR="00AF7266" w:rsidRDefault="56ADF28F" w:rsidP="53A7B8A2">
            <w:pPr>
              <w:pStyle w:val="bullets"/>
              <w:cnfStyle w:val="000000000000" w:firstRow="0" w:lastRow="0" w:firstColumn="0" w:lastColumn="0" w:oddVBand="0" w:evenVBand="0" w:oddHBand="0" w:evenHBand="0" w:firstRowFirstColumn="0" w:firstRowLastColumn="0" w:lastRowFirstColumn="0" w:lastRowLastColumn="0"/>
            </w:pPr>
            <w:r>
              <w:t>Ability to use maps, charts, and images of natural hazards to look for patterns in past occurrences of catastrophic events in each of two regions to predict which location may receive a future similar catastrophic event.</w:t>
            </w:r>
          </w:p>
        </w:tc>
        <w:tc>
          <w:tcPr>
            <w:tcW w:w="4426" w:type="dxa"/>
          </w:tcPr>
          <w:p w14:paraId="7CBA856C" w14:textId="77777777" w:rsidR="00D7049B" w:rsidRDefault="007E41B3"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Use information in a map, chart, data table, or image of a natural hazard to identify a pattern in past occurrences of catastrophic events</w:t>
            </w:r>
          </w:p>
          <w:p w14:paraId="5661BE10" w14:textId="07D76F3B" w:rsidR="00AF7266" w:rsidRDefault="007E41B3" w:rsidP="001E2D5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Use identified patterns in past occurrences of catastrophic events in each of two regions to predict which location will most likely have a similar catastrophic event</w:t>
            </w:r>
          </w:p>
        </w:tc>
      </w:tr>
      <w:tr w:rsidR="00AF7266" w14:paraId="0EA18AE1" w14:textId="77777777" w:rsidTr="501BF348">
        <w:tc>
          <w:tcPr>
            <w:cnfStyle w:val="001000000000" w:firstRow="0" w:lastRow="0" w:firstColumn="1" w:lastColumn="0" w:oddVBand="0" w:evenVBand="0" w:oddHBand="0" w:evenHBand="0" w:firstRowFirstColumn="0" w:firstRowLastColumn="0" w:lastRowFirstColumn="0" w:lastRowLastColumn="0"/>
            <w:tcW w:w="1638" w:type="dxa"/>
          </w:tcPr>
          <w:p w14:paraId="728C3823" w14:textId="77777777" w:rsidR="00AF7266" w:rsidRPr="00B17D41" w:rsidRDefault="00AF7266">
            <w:pPr>
              <w:pStyle w:val="TableText"/>
              <w:rPr>
                <w:b w:val="0"/>
              </w:rPr>
            </w:pPr>
            <w:r w:rsidRPr="00963D42">
              <w:rPr>
                <w:b w:val="0"/>
              </w:rPr>
              <w:t>EU</w:t>
            </w:r>
          </w:p>
        </w:tc>
        <w:tc>
          <w:tcPr>
            <w:tcW w:w="3944" w:type="dxa"/>
          </w:tcPr>
          <w:p w14:paraId="08528B88" w14:textId="0F09C203" w:rsidR="00AF7266" w:rsidRDefault="009500E9" w:rsidP="001E2D5B">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9500E9">
              <w:t>Recognize that some natural hazards (e.g., volcanic eruptions, severe weather) can be predicted while others are not predictable.</w:t>
            </w:r>
          </w:p>
        </w:tc>
        <w:tc>
          <w:tcPr>
            <w:tcW w:w="4426" w:type="dxa"/>
          </w:tcPr>
          <w:p w14:paraId="706C226F" w14:textId="77777777" w:rsidR="00D7049B" w:rsidRDefault="007E41B3" w:rsidP="00D7049B">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Recognize examples of natural hazards that can be predicted</w:t>
            </w:r>
          </w:p>
          <w:p w14:paraId="61BF9AC6" w14:textId="6ED2CCC0" w:rsidR="00AF7266" w:rsidRDefault="007E41B3" w:rsidP="001E2D5B">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Recognize examples of natural hazards that cannot be predicted</w:t>
            </w:r>
          </w:p>
        </w:tc>
      </w:tr>
    </w:tbl>
    <w:p w14:paraId="70EEB11F" w14:textId="128F91CF" w:rsidR="00F87B14" w:rsidRPr="00FE5FD0" w:rsidRDefault="00600030" w:rsidP="00F87B14">
      <w:pPr>
        <w:pStyle w:val="Heading4"/>
        <w:spacing w:before="240"/>
      </w:pPr>
      <w:bookmarkStart w:id="17" w:name="_Toc198740040"/>
      <w:r>
        <w:rPr>
          <w:rFonts w:eastAsia="Times New Roman"/>
          <w:bCs/>
          <w:noProof/>
          <w:szCs w:val="24"/>
        </w:rPr>
        <w:t>MS</w:t>
      </w:r>
      <w:r w:rsidR="00F87B14" w:rsidRPr="00FE5FD0">
        <w:rPr>
          <w:rFonts w:eastAsia="Times New Roman"/>
          <w:bCs/>
          <w:noProof/>
          <w:szCs w:val="24"/>
        </w:rPr>
        <w:t>-ESS3-</w:t>
      </w:r>
      <w:r>
        <w:rPr>
          <w:rFonts w:eastAsia="Times New Roman"/>
          <w:bCs/>
          <w:noProof/>
          <w:szCs w:val="24"/>
        </w:rPr>
        <w:t>4</w:t>
      </w:r>
      <w:bookmarkEnd w:id="17"/>
    </w:p>
    <w:p w14:paraId="100DF4B7" w14:textId="7ADD40A6" w:rsidR="00F87B14" w:rsidRPr="00FF0255" w:rsidRDefault="00C552D1" w:rsidP="00F87B14">
      <w:pPr>
        <w:pStyle w:val="NormalIndentBold"/>
        <w:keepNext/>
        <w:keepLines/>
        <w:ind w:left="0"/>
        <w:rPr>
          <w:b w:val="0"/>
          <w:i/>
          <w:color w:val="000000" w:themeColor="text1"/>
        </w:rPr>
      </w:pPr>
      <w:r w:rsidRPr="00FF0255">
        <w:rPr>
          <w:i/>
          <w:color w:val="000000" w:themeColor="text1"/>
        </w:rPr>
        <w:t xml:space="preserve">Using a variety of resources (e.g., tables, graphs, maps), identify whether changes made by humans to Earth’s natural resources have impacted natural systems. </w:t>
      </w:r>
    </w:p>
    <w:p w14:paraId="028D671C" w14:textId="3CB150D8" w:rsidR="003A74A2" w:rsidRPr="003A74A2" w:rsidRDefault="003A74A2" w:rsidP="003A74A2">
      <w:pPr>
        <w:pStyle w:val="Caption"/>
      </w:pPr>
      <w:bookmarkStart w:id="18" w:name="_Toc198740052"/>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A56676">
        <w:t>MS</w:t>
      </w:r>
      <w:r w:rsidRPr="006D157B">
        <w:t>-ESS3-</w:t>
      </w:r>
      <w:r w:rsidR="00A56676">
        <w:t>4</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70412325"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852026">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1B6FF067" w:rsidR="00F87B14" w:rsidRDefault="002772B0" w:rsidP="001E2D5B">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2772B0">
              <w:t>Ability to identify if changes that humans have made to Earth’s natural systems have positive impacts, negative impacts, or some combination of positive and negative impacts using a variety of resources.</w:t>
            </w:r>
          </w:p>
        </w:tc>
        <w:tc>
          <w:tcPr>
            <w:tcW w:w="4426" w:type="dxa"/>
          </w:tcPr>
          <w:p w14:paraId="13DE1266" w14:textId="77777777" w:rsidR="00D7049B" w:rsidRDefault="00934E85"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 positive impact that is a result of a human-caused change to a natural system</w:t>
            </w:r>
          </w:p>
          <w:p w14:paraId="1898A169" w14:textId="2805C2EF" w:rsidR="00F87B14" w:rsidRDefault="00934E85" w:rsidP="001E2D5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 negative impact that is a result of a human-caused change to a natural system</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40F31E72" w:rsidR="00F87B14" w:rsidRDefault="002772B0" w:rsidP="001E2D5B">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772B0">
              <w:t>Recognize the relationship between an increase in human population and an increase in the consumption of food and natural resources.</w:t>
            </w:r>
          </w:p>
        </w:tc>
        <w:tc>
          <w:tcPr>
            <w:tcW w:w="4426" w:type="dxa"/>
          </w:tcPr>
          <w:p w14:paraId="79731FAE" w14:textId="001414EF" w:rsidR="00F87B14" w:rsidRDefault="00934E85" w:rsidP="001E2D5B">
            <w:pPr>
              <w:pStyle w:val="bullets-table"/>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934E85">
              <w:rPr>
                <w:noProof/>
              </w:rPr>
              <w:t>Recognize the relationship between more people and the use of more resources</w:t>
            </w:r>
          </w:p>
        </w:tc>
      </w:tr>
    </w:tbl>
    <w:p w14:paraId="0E212E6E" w14:textId="366A2B1D" w:rsidR="003159BA" w:rsidRDefault="00A76331" w:rsidP="003159BA">
      <w:pPr>
        <w:pStyle w:val="Heading3"/>
        <w:spacing w:before="240" w:after="240"/>
      </w:pPr>
      <w:bookmarkStart w:id="19" w:name="_Toc198740041"/>
      <w:r w:rsidRPr="00791BFE">
        <w:lastRenderedPageBreak/>
        <w:t>Life Sciences</w:t>
      </w:r>
      <w:r w:rsidR="153EA63C">
        <w:t xml:space="preserve"> Connectors</w:t>
      </w:r>
      <w:bookmarkEnd w:id="19"/>
    </w:p>
    <w:p w14:paraId="0AFC1F69" w14:textId="18619144" w:rsidR="008C4BBE" w:rsidRPr="00FE5FD0" w:rsidRDefault="00600030" w:rsidP="00791BFE">
      <w:pPr>
        <w:pStyle w:val="Heading4"/>
        <w:rPr>
          <w:rStyle w:val="Heading5Char"/>
          <w:b/>
          <w:bCs/>
          <w:i/>
          <w:iCs/>
        </w:rPr>
      </w:pPr>
      <w:bookmarkStart w:id="20" w:name="_Toc102659948"/>
      <w:bookmarkStart w:id="21" w:name="_Toc198740042"/>
      <w:r>
        <w:t>MS</w:t>
      </w:r>
      <w:r w:rsidR="008C4BBE" w:rsidRPr="00FE5FD0">
        <w:t>-LS</w:t>
      </w:r>
      <w:r>
        <w:t>1</w:t>
      </w:r>
      <w:r w:rsidR="008C4BBE" w:rsidRPr="00FE5FD0">
        <w:t>-</w:t>
      </w:r>
      <w:bookmarkEnd w:id="20"/>
      <w:r>
        <w:t>8</w:t>
      </w:r>
      <w:bookmarkEnd w:id="21"/>
    </w:p>
    <w:p w14:paraId="35B728B3" w14:textId="179A6E0A" w:rsidR="003159BA" w:rsidRPr="00FF0255" w:rsidRDefault="00D73747" w:rsidP="00BC16F7">
      <w:pPr>
        <w:pStyle w:val="NormalIndentBold"/>
        <w:keepNext/>
        <w:keepLines/>
        <w:ind w:left="0"/>
        <w:rPr>
          <w:noProof/>
          <w:color w:val="000000" w:themeColor="text1"/>
        </w:rPr>
      </w:pPr>
      <w:bookmarkStart w:id="22" w:name="_4-ESS1-1"/>
      <w:bookmarkStart w:id="23" w:name="_Toc105936643"/>
      <w:bookmarkStart w:id="24" w:name="_Toc105951349"/>
      <w:bookmarkEnd w:id="22"/>
      <w:r w:rsidRPr="00FF0255">
        <w:rPr>
          <w:i/>
          <w:color w:val="000000" w:themeColor="text1"/>
        </w:rPr>
        <w:t xml:space="preserve">Identify examples of how sensory information sent to the brain is used immediately for behavior or stored as a memory. </w:t>
      </w:r>
      <w:bookmarkEnd w:id="23"/>
      <w:bookmarkEnd w:id="24"/>
    </w:p>
    <w:p w14:paraId="19D5723C" w14:textId="1AAE2AC0" w:rsidR="003A74A2" w:rsidRPr="003A74A2" w:rsidRDefault="003A74A2" w:rsidP="003A74A2">
      <w:pPr>
        <w:pStyle w:val="Caption"/>
      </w:pPr>
      <w:bookmarkStart w:id="25" w:name="_Toc198740053"/>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00A56676">
        <w:t>MS</w:t>
      </w:r>
      <w:r w:rsidRPr="00BD1081">
        <w:t>-LS</w:t>
      </w:r>
      <w:r w:rsidR="00A56676">
        <w:t>1</w:t>
      </w:r>
      <w:r w:rsidRPr="00BD1081">
        <w:t>-</w:t>
      </w:r>
      <w:r w:rsidR="00A56676">
        <w:t>8</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5D826A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51A711CF"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852026">
              <w:rPr>
                <w:b/>
                <w:color w:val="000000" w:themeColor="text1"/>
              </w:rPr>
              <w:t xml:space="preserve"> </w:t>
            </w:r>
            <w:r>
              <w:rPr>
                <w:b/>
                <w:color w:val="000000" w:themeColor="text1"/>
              </w:rPr>
              <w:t>…</w:t>
            </w:r>
          </w:p>
        </w:tc>
      </w:tr>
      <w:tr w:rsidR="003159BA" w14:paraId="6DD66DA3"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50498561" w14:textId="4A72B01F" w:rsidR="007415A7" w:rsidRDefault="007415A7" w:rsidP="001E2D5B">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 xml:space="preserve">Ability to identify an example of how sensory information is used immediately for behavior. </w:t>
            </w:r>
            <w:r w:rsidR="0030306B">
              <w:t>(FKSA 1)</w:t>
            </w:r>
          </w:p>
          <w:p w14:paraId="3E2021AE" w14:textId="0916DCEA" w:rsidR="003159BA" w:rsidRDefault="007415A7" w:rsidP="001E2D5B">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an example of how sensory information sent to the brain is stored as a memory.</w:t>
            </w:r>
            <w:r w:rsidR="0030306B">
              <w:t xml:space="preserve"> (FKSA 2)</w:t>
            </w:r>
          </w:p>
        </w:tc>
        <w:tc>
          <w:tcPr>
            <w:tcW w:w="4410" w:type="dxa"/>
          </w:tcPr>
          <w:p w14:paraId="17D3B661" w14:textId="77777777" w:rsidR="00E51706" w:rsidRDefault="00CD2485" w:rsidP="001E2D5B">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a memory that will result from a sensory input</w:t>
            </w:r>
          </w:p>
          <w:p w14:paraId="5E39E36B" w14:textId="478D6E77" w:rsidR="003159BA" w:rsidRDefault="00CD2485" w:rsidP="001E2D5B">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the pathway by which a sensory input results in a memory</w:t>
            </w:r>
          </w:p>
        </w:tc>
      </w:tr>
      <w:tr w:rsidR="003159BA" w14:paraId="0F4B8E71"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4CC12640" w:rsidR="003159BA" w:rsidRDefault="007415A7" w:rsidP="001E2D5B">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7415A7">
              <w:t>Identify that the brain and behavioral responses are part of a system that allows animals to survive (e.g., how the appearance of food generates behavioral responses like salivation or hunger, how the smell of particular foods can bring up past memories associated with that smell).</w:t>
            </w:r>
          </w:p>
        </w:tc>
        <w:tc>
          <w:tcPr>
            <w:tcW w:w="4410" w:type="dxa"/>
          </w:tcPr>
          <w:p w14:paraId="7FBEB915" w14:textId="77777777" w:rsidR="00E51706" w:rsidRPr="0067208F" w:rsidRDefault="00CD2485" w:rsidP="0067208F">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67208F">
              <w:rPr>
                <w:noProof/>
              </w:rPr>
              <w:t>Identify examples in which the response of animals to sensory information helps the animals survive</w:t>
            </w:r>
          </w:p>
          <w:p w14:paraId="57C08217" w14:textId="7990B967" w:rsidR="003159BA" w:rsidRDefault="00CD2485" w:rsidP="0067208F">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rsidRPr="0067208F">
              <w:rPr>
                <w:noProof/>
              </w:rPr>
              <w:t>Identify a specific behavior in a human or animal that will result from a sensory input</w:t>
            </w:r>
          </w:p>
        </w:tc>
      </w:tr>
    </w:tbl>
    <w:p w14:paraId="0A939D0A" w14:textId="7094F236" w:rsidR="00C2388D" w:rsidRPr="00A50DF2" w:rsidRDefault="00600030" w:rsidP="003159BA">
      <w:pPr>
        <w:pStyle w:val="Heading4"/>
        <w:spacing w:before="240"/>
      </w:pPr>
      <w:bookmarkStart w:id="26" w:name="_Toc102659949"/>
      <w:bookmarkStart w:id="27" w:name="_Toc198740043"/>
      <w:r>
        <w:rPr>
          <w:rFonts w:eastAsia="Times New Roman"/>
          <w:bCs/>
          <w:noProof/>
          <w:szCs w:val="24"/>
        </w:rPr>
        <w:lastRenderedPageBreak/>
        <w:t>MS</w:t>
      </w:r>
      <w:r w:rsidR="00C2388D" w:rsidRPr="00A50DF2">
        <w:rPr>
          <w:rFonts w:eastAsia="Times New Roman"/>
          <w:bCs/>
          <w:noProof/>
          <w:szCs w:val="24"/>
        </w:rPr>
        <w:t>-LS</w:t>
      </w:r>
      <w:r>
        <w:rPr>
          <w:rFonts w:eastAsia="Times New Roman"/>
          <w:bCs/>
          <w:noProof/>
          <w:szCs w:val="24"/>
        </w:rPr>
        <w:t>2</w:t>
      </w:r>
      <w:r w:rsidR="00C2388D" w:rsidRPr="00A50DF2">
        <w:rPr>
          <w:rFonts w:eastAsia="Times New Roman"/>
          <w:bCs/>
          <w:noProof/>
          <w:szCs w:val="24"/>
        </w:rPr>
        <w:t>-</w:t>
      </w:r>
      <w:bookmarkEnd w:id="26"/>
      <w:r>
        <w:rPr>
          <w:rFonts w:eastAsia="Times New Roman"/>
          <w:bCs/>
          <w:noProof/>
          <w:szCs w:val="24"/>
        </w:rPr>
        <w:t>2</w:t>
      </w:r>
      <w:bookmarkEnd w:id="27"/>
    </w:p>
    <w:p w14:paraId="15C3541C" w14:textId="2551FF71" w:rsidR="003159BA" w:rsidRPr="00FF0255" w:rsidRDefault="009B360A" w:rsidP="00C3220D">
      <w:pPr>
        <w:pStyle w:val="NormalIndentBold"/>
        <w:keepNext/>
        <w:keepLines/>
        <w:ind w:left="0"/>
        <w:rPr>
          <w:b w:val="0"/>
          <w:i/>
          <w:color w:val="000000" w:themeColor="text1"/>
        </w:rPr>
      </w:pPr>
      <w:r w:rsidRPr="00FF0255">
        <w:rPr>
          <w:i/>
          <w:color w:val="000000" w:themeColor="text1"/>
        </w:rPr>
        <w:t xml:space="preserve">Describe examples of competitive, predatory, or symbiotic relationships by using models of interactions between organisms in an ecosystem. </w:t>
      </w:r>
      <w:r w:rsidR="00492F6D" w:rsidRPr="00FF0255">
        <w:rPr>
          <w:i/>
          <w:color w:val="000000" w:themeColor="text1"/>
        </w:rPr>
        <w:t xml:space="preserve"> </w:t>
      </w:r>
    </w:p>
    <w:p w14:paraId="6007F448" w14:textId="7D8A1F96" w:rsidR="00E848D8" w:rsidRPr="00E848D8" w:rsidRDefault="00E848D8" w:rsidP="00E848D8">
      <w:pPr>
        <w:pStyle w:val="Caption"/>
      </w:pPr>
      <w:bookmarkStart w:id="28" w:name="_Toc198740054"/>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00A56676">
        <w:rPr>
          <w:noProof/>
        </w:rPr>
        <w:t>MS</w:t>
      </w:r>
      <w:r w:rsidRPr="00BD1081">
        <w:rPr>
          <w:noProof/>
        </w:rPr>
        <w:t>-LS</w:t>
      </w:r>
      <w:r w:rsidR="00A56676">
        <w:rPr>
          <w:noProof/>
        </w:rPr>
        <w:t>2</w:t>
      </w:r>
      <w:r w:rsidRPr="00BD1081">
        <w:rPr>
          <w:noProof/>
        </w:rPr>
        <w:t>-</w:t>
      </w:r>
      <w:r w:rsidR="00A56676">
        <w:rPr>
          <w:noProof/>
        </w:rPr>
        <w:t>2</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4B326F33"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852026">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02EA135" w14:textId="689A549E" w:rsidR="0030306B" w:rsidRDefault="007D011B" w:rsidP="001E2D5B">
            <w:pPr>
              <w:pStyle w:val="bullets"/>
              <w:numPr>
                <w:ilvl w:val="0"/>
                <w:numId w:val="6"/>
              </w:numPr>
              <w:cnfStyle w:val="000000000000" w:firstRow="0" w:lastRow="0" w:firstColumn="0" w:lastColumn="0" w:oddVBand="0" w:evenVBand="0" w:oddHBand="0" w:evenHBand="0" w:firstRowFirstColumn="0" w:firstRowLastColumn="0" w:lastRowFirstColumn="0" w:lastRowLastColumn="0"/>
            </w:pPr>
            <w:r>
              <w:t>Ability to identify a competitive relationship by using a model of interactions between organisms in an ecosystem.</w:t>
            </w:r>
            <w:r w:rsidR="0030306B">
              <w:t xml:space="preserve"> (FKSA 1)</w:t>
            </w:r>
          </w:p>
          <w:p w14:paraId="6C1DE25C" w14:textId="3B2E20B2" w:rsidR="00CD37A3" w:rsidRDefault="007D011B" w:rsidP="001E2D5B">
            <w:pPr>
              <w:pStyle w:val="bullets"/>
              <w:numPr>
                <w:ilvl w:val="0"/>
                <w:numId w:val="6"/>
              </w:numPr>
              <w:cnfStyle w:val="000000000000" w:firstRow="0" w:lastRow="0" w:firstColumn="0" w:lastColumn="0" w:oddVBand="0" w:evenVBand="0" w:oddHBand="0" w:evenHBand="0" w:firstRowFirstColumn="0" w:firstRowLastColumn="0" w:lastRowFirstColumn="0" w:lastRowLastColumn="0"/>
            </w:pPr>
            <w:r>
              <w:t>Ability to identify a predatory relationship by using a model of interactions between organisms in an ecosystem.</w:t>
            </w:r>
            <w:r w:rsidR="0030306B">
              <w:t xml:space="preserve"> (FKSA 2)</w:t>
            </w:r>
          </w:p>
        </w:tc>
        <w:tc>
          <w:tcPr>
            <w:tcW w:w="4426" w:type="dxa"/>
          </w:tcPr>
          <w:p w14:paraId="3A1BFBC7" w14:textId="2E769261" w:rsidR="00715D44" w:rsidRDefault="00715D44" w:rsidP="00715D44">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organisms compete for resources in an ecosystem</w:t>
            </w:r>
          </w:p>
          <w:p w14:paraId="15AD9DE9" w14:textId="77777777" w:rsidR="00C93BA3" w:rsidRDefault="00715D44" w:rsidP="00C93BA3">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organisms may have a predatory relationship in an ecosystem</w:t>
            </w:r>
          </w:p>
          <w:p w14:paraId="7E42CBAA" w14:textId="6EAF070B" w:rsidR="00CD37A3" w:rsidRDefault="00715D44" w:rsidP="001E2D5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the predator and prey in a predatory relationship</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0B03DAB4" w:rsidR="00CD37A3" w:rsidRDefault="009523F2"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9523F2">
              <w:t>Identify that animals compete for food.</w:t>
            </w:r>
          </w:p>
        </w:tc>
        <w:tc>
          <w:tcPr>
            <w:tcW w:w="4426" w:type="dxa"/>
          </w:tcPr>
          <w:p w14:paraId="348915A5" w14:textId="4BAE21C3" w:rsidR="00CD37A3" w:rsidRDefault="00715D44"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715D44">
              <w:rPr>
                <w:noProof/>
              </w:rPr>
              <w:t>Identify that animals compete for food</w:t>
            </w:r>
          </w:p>
        </w:tc>
      </w:tr>
    </w:tbl>
    <w:p w14:paraId="2EAE1405" w14:textId="28F2EE5D" w:rsidR="0096184E" w:rsidRPr="00A50DF2" w:rsidRDefault="00600030" w:rsidP="00DA1500">
      <w:pPr>
        <w:pStyle w:val="Heading4"/>
        <w:spacing w:before="240"/>
        <w:rPr>
          <w:noProof/>
        </w:rPr>
      </w:pPr>
      <w:bookmarkStart w:id="29" w:name="_Toc102659950"/>
      <w:bookmarkStart w:id="30" w:name="_Toc198740044"/>
      <w:r w:rsidRPr="00FF5C7C">
        <w:rPr>
          <w:noProof/>
        </w:rPr>
        <w:t>MS</w:t>
      </w:r>
      <w:r w:rsidR="0096184E" w:rsidRPr="00FF5C7C">
        <w:rPr>
          <w:noProof/>
        </w:rPr>
        <w:t>-LS</w:t>
      </w:r>
      <w:r w:rsidR="00B61967" w:rsidRPr="00FF5C7C">
        <w:rPr>
          <w:noProof/>
        </w:rPr>
        <w:t>2</w:t>
      </w:r>
      <w:r w:rsidR="0096184E" w:rsidRPr="00FF5C7C">
        <w:rPr>
          <w:noProof/>
        </w:rPr>
        <w:t>-</w:t>
      </w:r>
      <w:bookmarkEnd w:id="29"/>
      <w:r w:rsidR="00B61967" w:rsidRPr="00FF5C7C">
        <w:rPr>
          <w:noProof/>
        </w:rPr>
        <w:t>3</w:t>
      </w:r>
      <w:bookmarkEnd w:id="30"/>
    </w:p>
    <w:p w14:paraId="40D419D8" w14:textId="2A1C79CE" w:rsidR="00EB23F3" w:rsidRPr="00FF0255" w:rsidRDefault="000064AF" w:rsidP="00E43754">
      <w:pPr>
        <w:pStyle w:val="NormalIndentBold"/>
        <w:keepNext/>
        <w:keepLines/>
        <w:ind w:left="0"/>
        <w:rPr>
          <w:b w:val="0"/>
          <w:i/>
          <w:color w:val="000000" w:themeColor="text1"/>
        </w:rPr>
      </w:pPr>
      <w:r w:rsidRPr="00FF0255">
        <w:rPr>
          <w:rFonts w:cs="Arial"/>
          <w:i/>
          <w:color w:val="000000" w:themeColor="text1"/>
        </w:rPr>
        <w:t xml:space="preserve">Using a model, identify energy transfer between producers, consumers, and decomposers in an ecosystem.  </w:t>
      </w:r>
    </w:p>
    <w:p w14:paraId="26B92513" w14:textId="1ACB3C42" w:rsidR="00E848D8" w:rsidRPr="00E848D8" w:rsidRDefault="00E848D8" w:rsidP="00E848D8">
      <w:pPr>
        <w:pStyle w:val="Caption"/>
      </w:pPr>
      <w:bookmarkStart w:id="31" w:name="_Toc198740055"/>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A56676">
        <w:t>MS</w:t>
      </w:r>
      <w:r w:rsidRPr="008A6ECA">
        <w:t>-LS</w:t>
      </w:r>
      <w:r w:rsidR="00A56676">
        <w:t>2</w:t>
      </w:r>
      <w:r w:rsidRPr="008A6ECA">
        <w:t>-</w:t>
      </w:r>
      <w:r w:rsidR="00A56676">
        <w:t>3</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7FD0AC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2532CFB6"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852026">
              <w:rPr>
                <w:b/>
                <w:color w:val="000000" w:themeColor="text1"/>
              </w:rPr>
              <w:t xml:space="preserve"> </w:t>
            </w:r>
            <w:r>
              <w:rPr>
                <w:b/>
                <w:color w:val="000000" w:themeColor="text1"/>
              </w:rPr>
              <w:t>…</w:t>
            </w:r>
          </w:p>
        </w:tc>
      </w:tr>
      <w:tr w:rsidR="00EB23F3" w14:paraId="3B8DBB04" w14:textId="77777777" w:rsidTr="7FD0ACF1">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5A545ED2" w:rsidR="00EB23F3" w:rsidRDefault="000064AF"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0064AF">
              <w:t>Ability to identify energy transfer between producers, consumers and decomposers in an ecosystem by using a model (e.g., producers get energy from sunlight, producers provide energy for consumers and decomposers recycle nutrients and matter in the ecosystem).</w:t>
            </w:r>
          </w:p>
        </w:tc>
        <w:tc>
          <w:tcPr>
            <w:tcW w:w="4511" w:type="dxa"/>
          </w:tcPr>
          <w:p w14:paraId="154882AC" w14:textId="4CEF3E9D" w:rsidR="00715D44" w:rsidRDefault="00715D44" w:rsidP="00715D44">
            <w:pPr>
              <w:pStyle w:val="bullets"/>
              <w:cnfStyle w:val="000000000000" w:firstRow="0" w:lastRow="0" w:firstColumn="0" w:lastColumn="0" w:oddVBand="0" w:evenVBand="0" w:oddHBand="0" w:evenHBand="0" w:firstRowFirstColumn="0" w:firstRowLastColumn="0" w:lastRowFirstColumn="0" w:lastRowLastColumn="0"/>
            </w:pPr>
            <w:r>
              <w:t>Use food chain models to identify the transfer of energy from the Sun to producers to consumers</w:t>
            </w:r>
          </w:p>
          <w:p w14:paraId="07938326" w14:textId="77777777" w:rsidR="00C93BA3" w:rsidRDefault="00715D44" w:rsidP="00C93BA3">
            <w:pPr>
              <w:pStyle w:val="bullets"/>
              <w:cnfStyle w:val="000000000000" w:firstRow="0" w:lastRow="0" w:firstColumn="0" w:lastColumn="0" w:oddVBand="0" w:evenVBand="0" w:oddHBand="0" w:evenHBand="0" w:firstRowFirstColumn="0" w:firstRowLastColumn="0" w:lastRowFirstColumn="0" w:lastRowLastColumn="0"/>
            </w:pPr>
            <w:r>
              <w:t>Use an energy pyramid model to identify the transfer of energy from producers to consumers</w:t>
            </w:r>
          </w:p>
          <w:p w14:paraId="302CA39E" w14:textId="55278146" w:rsidR="00EB23F3" w:rsidRDefault="00715D44" w:rsidP="001E2D5B">
            <w:pPr>
              <w:pStyle w:val="bullets"/>
              <w:cnfStyle w:val="000000000000" w:firstRow="0" w:lastRow="0" w:firstColumn="0" w:lastColumn="0" w:oddVBand="0" w:evenVBand="0" w:oddHBand="0" w:evenHBand="0" w:firstRowFirstColumn="0" w:firstRowLastColumn="0" w:lastRowFirstColumn="0" w:lastRowLastColumn="0"/>
            </w:pPr>
            <w:r>
              <w:t>Use a model to identify the transfer of energy between living and nonliving parts of the ecosystem, including primary and secondary consumers</w:t>
            </w:r>
          </w:p>
        </w:tc>
      </w:tr>
      <w:tr w:rsidR="00EB23F3" w14:paraId="6C70E58F" w14:textId="77777777" w:rsidTr="7FD0ACF1">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3763CEC" w:rsidR="00EB23F3" w:rsidRDefault="000064AF"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0064AF">
              <w:t>Recognize that when people or animals eat plants they are taking energy into their bodies.</w:t>
            </w:r>
          </w:p>
        </w:tc>
        <w:tc>
          <w:tcPr>
            <w:tcW w:w="4511" w:type="dxa"/>
          </w:tcPr>
          <w:p w14:paraId="3892A280" w14:textId="0CD5232C" w:rsidR="00EB23F3" w:rsidRDefault="0034036D" w:rsidP="00FF5C7C">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Pr>
                <w:noProof/>
              </w:rPr>
              <w:t>Recognize that when a person or animal eats a plant they are taking energy into their body.</w:t>
            </w:r>
          </w:p>
        </w:tc>
      </w:tr>
    </w:tbl>
    <w:p w14:paraId="0ACC6912" w14:textId="77777777" w:rsidR="00991FEC" w:rsidRPr="001A6971" w:rsidRDefault="00991FEC">
      <w:pPr>
        <w:widowControl w:val="0"/>
        <w:spacing w:after="200" w:line="276" w:lineRule="auto"/>
        <w:rPr>
          <w:rFonts w:eastAsiaTheme="majorEastAsia" w:cstheme="majorBidi"/>
          <w:b/>
          <w:color w:val="365F91" w:themeColor="accent1" w:themeShade="BF"/>
          <w:szCs w:val="14"/>
        </w:rPr>
      </w:pPr>
      <w:bookmarkStart w:id="32" w:name="_Toc198740045"/>
      <w:r w:rsidRPr="001A6971">
        <w:rPr>
          <w:sz w:val="16"/>
          <w:szCs w:val="14"/>
        </w:rPr>
        <w:br w:type="page"/>
      </w:r>
    </w:p>
    <w:p w14:paraId="4362B322" w14:textId="04D56D3D" w:rsidR="008465F9" w:rsidRDefault="00F50031" w:rsidP="00F55549">
      <w:pPr>
        <w:pStyle w:val="Heading3"/>
        <w:spacing w:before="240" w:after="240"/>
        <w:rPr>
          <w:noProof/>
        </w:rPr>
      </w:pPr>
      <w:r>
        <w:lastRenderedPageBreak/>
        <w:t>Physical Science</w:t>
      </w:r>
      <w:r w:rsidR="7C0822BF">
        <w:t>s</w:t>
      </w:r>
      <w:r>
        <w:t xml:space="preserve"> Connectors</w:t>
      </w:r>
      <w:bookmarkEnd w:id="32"/>
    </w:p>
    <w:p w14:paraId="6124D354" w14:textId="113D743B" w:rsidR="00C07B8C" w:rsidRPr="00A50DF2" w:rsidRDefault="009E2C76" w:rsidP="00791BFE">
      <w:pPr>
        <w:pStyle w:val="Heading4"/>
        <w:rPr>
          <w:bCs/>
        </w:rPr>
      </w:pPr>
      <w:bookmarkStart w:id="33" w:name="_Toc198740046"/>
      <w:r>
        <w:rPr>
          <w:bCs/>
        </w:rPr>
        <w:t>MS</w:t>
      </w:r>
      <w:r w:rsidR="00C07B8C" w:rsidRPr="00A50DF2">
        <w:rPr>
          <w:bCs/>
        </w:rPr>
        <w:t>-PS</w:t>
      </w:r>
      <w:r>
        <w:rPr>
          <w:bCs/>
        </w:rPr>
        <w:t>1</w:t>
      </w:r>
      <w:r w:rsidR="00C07B8C" w:rsidRPr="00A50DF2">
        <w:rPr>
          <w:bCs/>
        </w:rPr>
        <w:t>-</w:t>
      </w:r>
      <w:r>
        <w:rPr>
          <w:bCs/>
        </w:rPr>
        <w:t>6</w:t>
      </w:r>
      <w:bookmarkEnd w:id="33"/>
    </w:p>
    <w:p w14:paraId="252CE84C" w14:textId="00798B27" w:rsidR="00E24FBC" w:rsidRPr="00FF0255" w:rsidRDefault="002571A5" w:rsidP="00E43754">
      <w:pPr>
        <w:pStyle w:val="NormalIndentBold"/>
        <w:keepNext/>
        <w:keepLines/>
        <w:ind w:left="0"/>
        <w:rPr>
          <w:b w:val="0"/>
          <w:i/>
          <w:color w:val="000000" w:themeColor="text1"/>
        </w:rPr>
      </w:pPr>
      <w:r w:rsidRPr="00FF0255">
        <w:rPr>
          <w:rFonts w:cs="Arial"/>
          <w:i/>
          <w:color w:val="000000" w:themeColor="text1"/>
        </w:rPr>
        <w:t xml:space="preserve">Identify or modify a device in which a chemical process releases or absorbs thermal energy. </w:t>
      </w:r>
    </w:p>
    <w:p w14:paraId="58678606" w14:textId="7BFD3EC0" w:rsidR="00322E9D" w:rsidRPr="00322E9D" w:rsidRDefault="00322E9D" w:rsidP="00322E9D">
      <w:pPr>
        <w:pStyle w:val="Caption"/>
      </w:pPr>
      <w:bookmarkStart w:id="34" w:name="_Toc198740056"/>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A56676">
        <w:t>MS</w:t>
      </w:r>
      <w:r w:rsidRPr="00C7106D">
        <w:t>-PS</w:t>
      </w:r>
      <w:r w:rsidR="00A56676">
        <w:t>1</w:t>
      </w:r>
      <w:r w:rsidRPr="00C7106D">
        <w:t>-</w:t>
      </w:r>
      <w:r w:rsidR="00A56676">
        <w:t>6</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7FD0AC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F8006EA"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E43E3E">
              <w:rPr>
                <w:b/>
                <w:color w:val="000000" w:themeColor="text1"/>
              </w:rPr>
              <w:t xml:space="preserve"> </w:t>
            </w:r>
            <w:r>
              <w:rPr>
                <w:b/>
                <w:color w:val="000000" w:themeColor="text1"/>
              </w:rPr>
              <w:t>…</w:t>
            </w:r>
          </w:p>
        </w:tc>
      </w:tr>
      <w:tr w:rsidR="00E24FBC" w:rsidRPr="0055112F" w14:paraId="252CE85B" w14:textId="77777777" w:rsidTr="7FD0ACF1">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0230A068" w:rsidR="00E24FBC" w:rsidRPr="0055112F" w:rsidRDefault="36A8F4B5" w:rsidP="00C4125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Ability to identify or modify a device in which a chemical reaction releases thermal energy.</w:t>
            </w:r>
          </w:p>
        </w:tc>
        <w:tc>
          <w:tcPr>
            <w:tcW w:w="0" w:type="dxa"/>
          </w:tcPr>
          <w:p w14:paraId="252CE85A" w14:textId="5DD19BD9" w:rsidR="00DD51F4" w:rsidRPr="0055112F" w:rsidRDefault="0056481A" w:rsidP="001E2D5B">
            <w:pPr>
              <w:pStyle w:val="bullets-table"/>
              <w:cnfStyle w:val="000000000000" w:firstRow="0" w:lastRow="0" w:firstColumn="0" w:lastColumn="0" w:oddVBand="0" w:evenVBand="0" w:oddHBand="0" w:evenHBand="0" w:firstRowFirstColumn="0" w:firstRowLastColumn="0" w:lastRowFirstColumn="0" w:lastRowLastColumn="0"/>
            </w:pPr>
            <w:r>
              <w:t>Identify a change in temperature as evidence that a device is releasing or absorbing thermal energy</w:t>
            </w:r>
          </w:p>
        </w:tc>
      </w:tr>
      <w:tr w:rsidR="00E24FBC" w:rsidRPr="0055112F" w14:paraId="252CE85F" w14:textId="77777777" w:rsidTr="7FD0ACF1">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4F27FC69" w:rsidR="00E24FBC" w:rsidRPr="00690EEF" w:rsidRDefault="00DB6E60"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DB6E60">
              <w:t>Identify examples of chemical reactions that release energy (e.g., heat, light).</w:t>
            </w:r>
          </w:p>
        </w:tc>
        <w:tc>
          <w:tcPr>
            <w:tcW w:w="0" w:type="dxa"/>
          </w:tcPr>
          <w:p w14:paraId="252CE85E" w14:textId="67974C52" w:rsidR="00DD51F4" w:rsidRPr="0055112F" w:rsidRDefault="0056481A"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56481A">
              <w:t>Identify an example of a chemical reaction that releases heat or light</w:t>
            </w:r>
          </w:p>
        </w:tc>
      </w:tr>
    </w:tbl>
    <w:p w14:paraId="5EF444F1" w14:textId="64743D3F" w:rsidR="007D7AA4" w:rsidRPr="00A50DF2" w:rsidRDefault="009E2C76" w:rsidP="00D1535B">
      <w:pPr>
        <w:pStyle w:val="Heading4"/>
        <w:spacing w:before="240"/>
      </w:pPr>
      <w:bookmarkStart w:id="35" w:name="_Toc198740047"/>
      <w:r>
        <w:t>MS</w:t>
      </w:r>
      <w:r w:rsidR="004F5E04" w:rsidRPr="00A50DF2">
        <w:t>-PS</w:t>
      </w:r>
      <w:r w:rsidR="00F87860">
        <w:t>2</w:t>
      </w:r>
      <w:r w:rsidR="004F5E04" w:rsidRPr="00A50DF2">
        <w:t>-1</w:t>
      </w:r>
      <w:bookmarkEnd w:id="35"/>
    </w:p>
    <w:p w14:paraId="6F70A37B" w14:textId="7DDB5579" w:rsidR="004F5E04" w:rsidRPr="00FF0255" w:rsidRDefault="003A76E3" w:rsidP="00BE413C">
      <w:pPr>
        <w:keepNext/>
        <w:rPr>
          <w:rStyle w:val="eop"/>
          <w:rFonts w:cs="Arial"/>
          <w:b/>
          <w:bCs/>
          <w:i/>
          <w:iCs/>
          <w:color w:val="000000" w:themeColor="text1"/>
          <w:shd w:val="clear" w:color="auto" w:fill="FFFFFF"/>
        </w:rPr>
      </w:pPr>
      <w:r w:rsidRPr="00FF0255">
        <w:rPr>
          <w:rStyle w:val="normaltextrun"/>
          <w:rFonts w:cs="Arial"/>
          <w:b/>
          <w:i/>
          <w:color w:val="000000" w:themeColor="text1"/>
          <w:shd w:val="clear" w:color="auto" w:fill="FFFFFF"/>
        </w:rPr>
        <w:t>Through observation and demonstration, identify that when objects collide, the contact forces transfer energy and change the objects’ motions.</w:t>
      </w:r>
    </w:p>
    <w:p w14:paraId="124C1A79" w14:textId="4821E9EA" w:rsidR="00322E9D" w:rsidRPr="00322E9D" w:rsidRDefault="00322E9D" w:rsidP="00322E9D">
      <w:pPr>
        <w:pStyle w:val="Caption"/>
      </w:pPr>
      <w:bookmarkStart w:id="36" w:name="_Toc198740057"/>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00A56676">
        <w:t>MS</w:t>
      </w:r>
      <w:r w:rsidRPr="000D267B">
        <w:t>-PS</w:t>
      </w:r>
      <w:r w:rsidR="00A56676">
        <w:t>2</w:t>
      </w:r>
      <w:r w:rsidRPr="000D267B">
        <w:t>-</w:t>
      </w:r>
      <w:r>
        <w:t>1,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4C1B2948"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E43E3E">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7A8BFF2B" w:rsidR="00B14036" w:rsidRDefault="003A76E3"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3A76E3">
              <w:t>Recognize a solution to a problem involving the motion of two colliding objects.</w:t>
            </w:r>
          </w:p>
        </w:tc>
        <w:tc>
          <w:tcPr>
            <w:tcW w:w="4516" w:type="dxa"/>
          </w:tcPr>
          <w:p w14:paraId="712194A8" w14:textId="7086BA08" w:rsidR="008352ED" w:rsidRDefault="008352ED" w:rsidP="008352ED">
            <w:pPr>
              <w:pStyle w:val="bullets-table"/>
              <w:cnfStyle w:val="000000000000" w:firstRow="0" w:lastRow="0" w:firstColumn="0" w:lastColumn="0" w:oddVBand="0" w:evenVBand="0" w:oddHBand="0" w:evenHBand="0" w:firstRowFirstColumn="0" w:firstRowLastColumn="0" w:lastRowFirstColumn="0" w:lastRowLastColumn="0"/>
            </w:pPr>
            <w:r>
              <w:t>Identify clothing or gear that minimizes the effect of a collision</w:t>
            </w:r>
          </w:p>
          <w:p w14:paraId="5C45C6B1" w14:textId="77777777" w:rsidR="00CF540E" w:rsidRDefault="008352ED" w:rsidP="00CF540E">
            <w:pPr>
              <w:pStyle w:val="bullets-table"/>
              <w:cnfStyle w:val="000000000000" w:firstRow="0" w:lastRow="0" w:firstColumn="0" w:lastColumn="0" w:oddVBand="0" w:evenVBand="0" w:oddHBand="0" w:evenHBand="0" w:firstRowFirstColumn="0" w:firstRowLastColumn="0" w:lastRowFirstColumn="0" w:lastRowLastColumn="0"/>
            </w:pPr>
            <w:r>
              <w:t>Identify common packaging that minimizes the effect of a collision</w:t>
            </w:r>
          </w:p>
          <w:p w14:paraId="4F577467" w14:textId="77777777" w:rsidR="00B14036" w:rsidRDefault="008352ED" w:rsidP="001E2D5B">
            <w:pPr>
              <w:pStyle w:val="bullets-table"/>
              <w:cnfStyle w:val="000000000000" w:firstRow="0" w:lastRow="0" w:firstColumn="0" w:lastColumn="0" w:oddVBand="0" w:evenVBand="0" w:oddHBand="0" w:evenHBand="0" w:firstRowFirstColumn="0" w:firstRowLastColumn="0" w:lastRowFirstColumn="0" w:lastRowLastColumn="0"/>
            </w:pPr>
            <w:r>
              <w:t>Identify features of modes of transportation that minimize the effect of a collision</w:t>
            </w:r>
          </w:p>
          <w:p w14:paraId="01106A3C" w14:textId="251A883E" w:rsidR="001E26F8" w:rsidRDefault="001E26F8" w:rsidP="001E2D5B">
            <w:pPr>
              <w:pStyle w:val="bullets-table"/>
              <w:cnfStyle w:val="000000000000" w:firstRow="0" w:lastRow="0" w:firstColumn="0" w:lastColumn="0" w:oddVBand="0" w:evenVBand="0" w:oddHBand="0" w:evenHBand="0" w:firstRowFirstColumn="0" w:firstRowLastColumn="0" w:lastRowFirstColumn="0" w:lastRowLastColumn="0"/>
            </w:pPr>
            <w:r>
              <w:t>Recognize how a solution to the problem of a collision was effective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46EEABEA" w:rsidR="00B14036" w:rsidRDefault="00880E73"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880E73">
              <w:t xml:space="preserve">Recognize the result of the implementation of a solution to the problem of two objects colliding.  </w:t>
            </w:r>
          </w:p>
        </w:tc>
        <w:tc>
          <w:tcPr>
            <w:tcW w:w="4516" w:type="dxa"/>
          </w:tcPr>
          <w:p w14:paraId="66EFF721" w14:textId="62105228" w:rsidR="00B14036" w:rsidRDefault="008352ED" w:rsidP="001E2D5B">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8352ED">
              <w:rPr>
                <w:noProof/>
              </w:rPr>
              <w:t>Identify how the movement of two objects will change when they collide</w:t>
            </w:r>
          </w:p>
        </w:tc>
      </w:tr>
    </w:tbl>
    <w:p w14:paraId="670F209E" w14:textId="30849C8C" w:rsidR="005F4213" w:rsidRPr="00664789" w:rsidRDefault="00F87860" w:rsidP="00D1535B">
      <w:pPr>
        <w:pStyle w:val="Heading4"/>
        <w:spacing w:before="240"/>
      </w:pPr>
      <w:bookmarkStart w:id="37" w:name="_Toc198740048"/>
      <w:r>
        <w:lastRenderedPageBreak/>
        <w:t>MS</w:t>
      </w:r>
      <w:r w:rsidR="005F4213" w:rsidRPr="00664789">
        <w:t>-PS</w:t>
      </w:r>
      <w:r>
        <w:t>3</w:t>
      </w:r>
      <w:r w:rsidR="005F4213" w:rsidRPr="00664789">
        <w:t>-2</w:t>
      </w:r>
      <w:bookmarkEnd w:id="37"/>
    </w:p>
    <w:p w14:paraId="3E7EDA92" w14:textId="7292E977" w:rsidR="00D1535B" w:rsidRPr="00FF0255" w:rsidRDefault="00EF68CB" w:rsidP="00E43754">
      <w:pPr>
        <w:pStyle w:val="NormalIndentBold"/>
        <w:keepNext/>
        <w:keepLines/>
        <w:ind w:left="0"/>
        <w:rPr>
          <w:b w:val="0"/>
          <w:i/>
          <w:color w:val="000000" w:themeColor="text1"/>
        </w:rPr>
      </w:pPr>
      <w:r w:rsidRPr="00FF0255">
        <w:rPr>
          <w:rFonts w:cs="Arial"/>
          <w:i/>
          <w:color w:val="000000" w:themeColor="text1"/>
        </w:rPr>
        <w:t xml:space="preserve">Describe how a change in distance changes the amount of potential energy stored in the system (e.g., carts at varying positions on a hill) by using models. </w:t>
      </w:r>
    </w:p>
    <w:p w14:paraId="2BF41AE1" w14:textId="78A79CC4" w:rsidR="00F27ADE" w:rsidRPr="00F27ADE" w:rsidRDefault="00F27ADE" w:rsidP="00F27ADE">
      <w:pPr>
        <w:pStyle w:val="Caption"/>
      </w:pPr>
      <w:bookmarkStart w:id="38" w:name="_Toc198740058"/>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00A56676">
        <w:t>MS</w:t>
      </w:r>
      <w:r w:rsidRPr="000D267B">
        <w:t>-PS</w:t>
      </w:r>
      <w:r w:rsidR="00A56676">
        <w:t>3</w:t>
      </w:r>
      <w:r w:rsidRPr="000D267B">
        <w:t>-2</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2F93ED58"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E43E3E">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0F848248" w:rsidR="001C4D2D" w:rsidRDefault="00EF68CB"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EF68CB">
              <w:t>Ability to describe how changing distance changes the amount of potential energy stored in the system (e.g., carts at varying positions on a hill) by using models.</w:t>
            </w:r>
          </w:p>
        </w:tc>
        <w:tc>
          <w:tcPr>
            <w:tcW w:w="4516" w:type="dxa"/>
          </w:tcPr>
          <w:p w14:paraId="6E6E8F5A" w14:textId="77777777" w:rsidR="00CF540E" w:rsidRDefault="008352ED"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Identify whether the energy of an object increases or decreases when its position relative to the ground changes</w:t>
            </w:r>
          </w:p>
          <w:p w14:paraId="310A4108" w14:textId="227E5394" w:rsidR="001C4D2D" w:rsidRDefault="008352ED"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Identify the reason that the energy of an object changes when the position of the object changes relative to the ground</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4B3FED2F" w:rsidR="001C4D2D" w:rsidRDefault="00AB71F2" w:rsidP="001E2D5B">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AB71F2">
              <w:t>Identify that the potential energy of an object changes when a force is changed (e.g., bringing an object up or down a hill).</w:t>
            </w:r>
          </w:p>
        </w:tc>
        <w:tc>
          <w:tcPr>
            <w:tcW w:w="4516" w:type="dxa"/>
          </w:tcPr>
          <w:p w14:paraId="660DF413" w14:textId="3D37922B" w:rsidR="001C4D2D" w:rsidRDefault="008352ED" w:rsidP="001E2D5B">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8352ED">
              <w:rPr>
                <w:noProof/>
              </w:rPr>
              <w:t>Identify which of two objects has more energy based on their position relative to the ground</w:t>
            </w:r>
          </w:p>
        </w:tc>
      </w:tr>
    </w:tbl>
    <w:p w14:paraId="252CE8EA" w14:textId="54236438" w:rsidR="00E24FBC" w:rsidRDefault="00C408BA" w:rsidP="00696A11">
      <w:pPr>
        <w:pStyle w:val="Heading2"/>
        <w:pageBreakBefore/>
      </w:pPr>
      <w:bookmarkStart w:id="39" w:name="_Testing_Planner_for"/>
      <w:bookmarkStart w:id="40" w:name="_Toc198740049"/>
      <w:bookmarkEnd w:id="39"/>
      <w:r>
        <w:lastRenderedPageBreak/>
        <w:t xml:space="preserve">Testing </w:t>
      </w:r>
      <w:r w:rsidR="00E24FBC">
        <w:t xml:space="preserve">Planner for </w:t>
      </w:r>
      <w:r w:rsidR="000F2324">
        <w:t>Form</w:t>
      </w:r>
      <w:r w:rsidR="00E24FBC">
        <w:t xml:space="preserve"> </w:t>
      </w:r>
      <w:r w:rsidR="00EA0B4F">
        <w:rPr>
          <w:noProof/>
        </w:rPr>
        <w:t>2</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05900CE8" w:rsidR="0064327A" w:rsidRPr="0064327A" w:rsidRDefault="0064327A" w:rsidP="0064327A">
      <w:pPr>
        <w:pStyle w:val="Caption"/>
      </w:pPr>
      <w:bookmarkStart w:id="41" w:name="_Ref184369612"/>
      <w:bookmarkStart w:id="42" w:name="_Toc198740059"/>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Grade </w:t>
      </w:r>
      <w:r w:rsidR="00E2179F">
        <w:t>Eight</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723229BC" w:rsidR="00356D40" w:rsidRDefault="00775911" w:rsidP="00356D40">
            <w:pPr>
              <w:pStyle w:val="TableText"/>
              <w:spacing w:after="120"/>
            </w:pPr>
            <w:r>
              <w:rPr>
                <w:b w:val="0"/>
                <w:bCs w:val="0"/>
              </w:rPr>
              <w:t>MS</w:t>
            </w:r>
            <w:r w:rsidR="00356D40">
              <w:rPr>
                <w:b w:val="0"/>
                <w:bCs w:val="0"/>
              </w:rPr>
              <w:t>-ESS</w:t>
            </w:r>
            <w:r>
              <w:rPr>
                <w:b w:val="0"/>
                <w:bCs w:val="0"/>
              </w:rPr>
              <w:t>2</w:t>
            </w:r>
            <w:r w:rsidR="00356D40">
              <w:rPr>
                <w:b w:val="0"/>
                <w:bCs w:val="0"/>
              </w:rPr>
              <w:t>-</w:t>
            </w:r>
            <w:r>
              <w:rPr>
                <w:b w:val="0"/>
                <w:bCs w:val="0"/>
              </w:rPr>
              <w:t>5</w:t>
            </w:r>
          </w:p>
          <w:p w14:paraId="771B647D" w14:textId="377CA84E" w:rsidR="00356D40" w:rsidRDefault="00775911" w:rsidP="00356D40">
            <w:pPr>
              <w:pStyle w:val="TableText"/>
              <w:spacing w:after="120"/>
            </w:pPr>
            <w:r>
              <w:rPr>
                <w:b w:val="0"/>
                <w:bCs w:val="0"/>
              </w:rPr>
              <w:t>MS</w:t>
            </w:r>
            <w:r w:rsidR="00356D40">
              <w:rPr>
                <w:b w:val="0"/>
                <w:bCs w:val="0"/>
              </w:rPr>
              <w:t>-ESS</w:t>
            </w:r>
            <w:r>
              <w:rPr>
                <w:b w:val="0"/>
                <w:bCs w:val="0"/>
              </w:rPr>
              <w:t>3</w:t>
            </w:r>
            <w:r w:rsidR="00356D40">
              <w:rPr>
                <w:b w:val="0"/>
                <w:bCs w:val="0"/>
              </w:rPr>
              <w:t>-</w:t>
            </w:r>
            <w:r>
              <w:rPr>
                <w:b w:val="0"/>
                <w:bCs w:val="0"/>
              </w:rPr>
              <w:t>2</w:t>
            </w:r>
          </w:p>
          <w:p w14:paraId="490C3CBA" w14:textId="1B488E04" w:rsidR="00083B93" w:rsidRPr="00E14D4F" w:rsidRDefault="00775911" w:rsidP="00356D40">
            <w:pPr>
              <w:pStyle w:val="TableText"/>
              <w:spacing w:after="120" w:line="276" w:lineRule="auto"/>
              <w:rPr>
                <w:b w:val="0"/>
              </w:rPr>
            </w:pPr>
            <w:r>
              <w:rPr>
                <w:b w:val="0"/>
                <w:bCs w:val="0"/>
              </w:rPr>
              <w:t>MS</w:t>
            </w:r>
            <w:r w:rsidR="007E30C1">
              <w:rPr>
                <w:b w:val="0"/>
                <w:bCs w:val="0"/>
              </w:rPr>
              <w:t>-ESS3-</w:t>
            </w:r>
            <w:r>
              <w:rPr>
                <w:b w:val="0"/>
                <w:bCs w:val="0"/>
              </w:rPr>
              <w:t>4</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49BF7B00" w:rsidR="000A54AF" w:rsidRDefault="00775911" w:rsidP="000A54AF">
            <w:pPr>
              <w:pStyle w:val="TableText"/>
              <w:spacing w:after="120" w:line="276" w:lineRule="auto"/>
            </w:pPr>
            <w:r>
              <w:rPr>
                <w:b w:val="0"/>
                <w:bCs w:val="0"/>
              </w:rPr>
              <w:t>MS</w:t>
            </w:r>
            <w:r w:rsidR="000A54AF">
              <w:rPr>
                <w:b w:val="0"/>
                <w:bCs w:val="0"/>
              </w:rPr>
              <w:t>-LS</w:t>
            </w:r>
            <w:r>
              <w:rPr>
                <w:b w:val="0"/>
                <w:bCs w:val="0"/>
              </w:rPr>
              <w:t>1</w:t>
            </w:r>
            <w:r w:rsidR="000A54AF">
              <w:rPr>
                <w:b w:val="0"/>
                <w:bCs w:val="0"/>
              </w:rPr>
              <w:t>-</w:t>
            </w:r>
            <w:r>
              <w:rPr>
                <w:b w:val="0"/>
                <w:bCs w:val="0"/>
              </w:rPr>
              <w:t>8</w:t>
            </w:r>
          </w:p>
          <w:p w14:paraId="46FB0FB8" w14:textId="15B9A64F" w:rsidR="007E30C1" w:rsidRPr="00403E84" w:rsidRDefault="00775911" w:rsidP="000A54AF">
            <w:pPr>
              <w:pStyle w:val="TableText"/>
              <w:spacing w:after="120" w:line="276" w:lineRule="auto"/>
              <w:rPr>
                <w:b w:val="0"/>
                <w:bCs w:val="0"/>
              </w:rPr>
            </w:pPr>
            <w:r>
              <w:rPr>
                <w:b w:val="0"/>
                <w:bCs w:val="0"/>
              </w:rPr>
              <w:t>MS</w:t>
            </w:r>
            <w:r w:rsidR="007E30C1" w:rsidRPr="00403E84">
              <w:rPr>
                <w:b w:val="0"/>
                <w:bCs w:val="0"/>
              </w:rPr>
              <w:t>-LS</w:t>
            </w:r>
            <w:r>
              <w:rPr>
                <w:b w:val="0"/>
                <w:bCs w:val="0"/>
              </w:rPr>
              <w:t>2</w:t>
            </w:r>
            <w:r w:rsidR="00403E84" w:rsidRPr="00403E84">
              <w:rPr>
                <w:b w:val="0"/>
                <w:bCs w:val="0"/>
              </w:rPr>
              <w:t>-</w:t>
            </w:r>
            <w:r>
              <w:rPr>
                <w:b w:val="0"/>
                <w:bCs w:val="0"/>
              </w:rPr>
              <w:t>2</w:t>
            </w:r>
          </w:p>
          <w:p w14:paraId="15D00447" w14:textId="23B7BA82" w:rsidR="000A54AF" w:rsidRPr="00403E84" w:rsidRDefault="00775911" w:rsidP="000A54AF">
            <w:pPr>
              <w:pStyle w:val="TableText"/>
              <w:spacing w:after="120" w:line="276" w:lineRule="auto"/>
            </w:pPr>
            <w:r>
              <w:rPr>
                <w:b w:val="0"/>
                <w:bCs w:val="0"/>
              </w:rPr>
              <w:t>MS</w:t>
            </w:r>
            <w:r w:rsidR="000A54AF">
              <w:rPr>
                <w:b w:val="0"/>
                <w:bCs w:val="0"/>
              </w:rPr>
              <w:t>-LS</w:t>
            </w:r>
            <w:r>
              <w:rPr>
                <w:b w:val="0"/>
                <w:bCs w:val="0"/>
              </w:rPr>
              <w:t>2</w:t>
            </w:r>
            <w:r w:rsidR="000A54AF">
              <w:rPr>
                <w:b w:val="0"/>
                <w:bCs w:val="0"/>
              </w:rPr>
              <w:t>-</w:t>
            </w:r>
            <w:r>
              <w:rPr>
                <w:b w:val="0"/>
                <w:bCs w:val="0"/>
              </w:rPr>
              <w:t>3</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15DDA452" w:rsidR="00A25B69" w:rsidRDefault="00EF3D99" w:rsidP="00A25B69">
            <w:pPr>
              <w:pStyle w:val="TableText"/>
              <w:spacing w:after="120" w:line="276" w:lineRule="auto"/>
            </w:pPr>
            <w:r>
              <w:rPr>
                <w:b w:val="0"/>
                <w:bCs w:val="0"/>
              </w:rPr>
              <w:t>MS</w:t>
            </w:r>
            <w:r w:rsidR="00A25B69">
              <w:rPr>
                <w:b w:val="0"/>
                <w:bCs w:val="0"/>
              </w:rPr>
              <w:t>-PS</w:t>
            </w:r>
            <w:r>
              <w:rPr>
                <w:b w:val="0"/>
                <w:bCs w:val="0"/>
              </w:rPr>
              <w:t>1</w:t>
            </w:r>
            <w:r w:rsidR="00A25B69">
              <w:rPr>
                <w:b w:val="0"/>
                <w:bCs w:val="0"/>
              </w:rPr>
              <w:t>-</w:t>
            </w:r>
            <w:r>
              <w:rPr>
                <w:b w:val="0"/>
                <w:bCs w:val="0"/>
              </w:rPr>
              <w:t>6</w:t>
            </w:r>
          </w:p>
          <w:p w14:paraId="27A345CB" w14:textId="55030AA5" w:rsidR="00915AC4" w:rsidRDefault="00EF3D99" w:rsidP="00A25B69">
            <w:pPr>
              <w:pStyle w:val="TableText"/>
              <w:spacing w:after="120" w:line="276" w:lineRule="auto"/>
            </w:pPr>
            <w:r>
              <w:rPr>
                <w:b w:val="0"/>
                <w:bCs w:val="0"/>
              </w:rPr>
              <w:t>MS</w:t>
            </w:r>
            <w:r w:rsidR="00915AC4">
              <w:rPr>
                <w:b w:val="0"/>
                <w:bCs w:val="0"/>
              </w:rPr>
              <w:t>-PS</w:t>
            </w:r>
            <w:r>
              <w:rPr>
                <w:b w:val="0"/>
                <w:bCs w:val="0"/>
              </w:rPr>
              <w:t>2</w:t>
            </w:r>
            <w:r w:rsidR="00915AC4">
              <w:rPr>
                <w:b w:val="0"/>
                <w:bCs w:val="0"/>
              </w:rPr>
              <w:t>-1</w:t>
            </w:r>
          </w:p>
          <w:p w14:paraId="252CE8F6" w14:textId="0230EB42" w:rsidR="000A54AF" w:rsidRPr="00073AA1" w:rsidRDefault="00EF3D99" w:rsidP="00A25B69">
            <w:pPr>
              <w:pStyle w:val="TableText"/>
              <w:spacing w:after="120" w:line="276" w:lineRule="auto"/>
            </w:pPr>
            <w:r>
              <w:rPr>
                <w:b w:val="0"/>
                <w:bCs w:val="0"/>
              </w:rPr>
              <w:t>MS</w:t>
            </w:r>
            <w:r w:rsidR="00915AC4">
              <w:rPr>
                <w:b w:val="0"/>
                <w:bCs w:val="0"/>
              </w:rPr>
              <w:t>-PS</w:t>
            </w:r>
            <w:r>
              <w:rPr>
                <w:b w:val="0"/>
                <w:bCs w:val="0"/>
              </w:rPr>
              <w:t>3</w:t>
            </w:r>
            <w:r w:rsidR="00915AC4">
              <w:rPr>
                <w:b w:val="0"/>
                <w:bCs w:val="0"/>
              </w:rPr>
              <w:t>-2</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D99F" w14:textId="77777777" w:rsidR="001373A2" w:rsidRDefault="001373A2">
      <w:pPr>
        <w:spacing w:after="0"/>
      </w:pPr>
      <w:r>
        <w:separator/>
      </w:r>
    </w:p>
  </w:endnote>
  <w:endnote w:type="continuationSeparator" w:id="0">
    <w:p w14:paraId="1AB5A791" w14:textId="77777777" w:rsidR="001373A2" w:rsidRDefault="001373A2">
      <w:pPr>
        <w:spacing w:after="0"/>
      </w:pPr>
      <w:r>
        <w:continuationSeparator/>
      </w:r>
    </w:p>
  </w:endnote>
  <w:endnote w:type="continuationNotice" w:id="1">
    <w:p w14:paraId="43FB7A80" w14:textId="77777777" w:rsidR="001373A2" w:rsidRDefault="001373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1C7E858F"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 xml:space="preserve">Form </w:t>
    </w:r>
    <w:r w:rsidR="00EA0B4F">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0B46BEA3" w:rsidR="00D90209" w:rsidRPr="00B30C1E" w:rsidRDefault="52DC4773" w:rsidP="008E07A6">
    <w:pPr>
      <w:pStyle w:val="Footer"/>
      <w:tabs>
        <w:tab w:val="clear" w:pos="4680"/>
      </w:tabs>
      <w:jc w:val="center"/>
    </w:pPr>
    <w:r>
      <w:t xml:space="preserve">Form </w:t>
    </w:r>
    <w:r w:rsidR="00EA0B4F">
      <w:t>2</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116FBA7E" w:rsidR="00135DFC" w:rsidRDefault="00135DFC" w:rsidP="008E07A6">
    <w:pPr>
      <w:pStyle w:val="Footer"/>
      <w:tabs>
        <w:tab w:val="clear" w:pos="4680"/>
      </w:tabs>
      <w:jc w:val="center"/>
    </w:pPr>
    <w:r>
      <w:ptab w:relativeTo="margin" w:alignment="left" w:leader="none"/>
    </w:r>
    <w:r w:rsidR="52DC4773" w:rsidRPr="52DC4773">
      <w:t xml:space="preserve">Form </w:t>
    </w:r>
    <w:r w:rsidR="00EA0B4F">
      <w:t>2</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B49E" w14:textId="77777777" w:rsidR="001373A2" w:rsidRDefault="001373A2">
      <w:pPr>
        <w:spacing w:after="0"/>
      </w:pPr>
      <w:r>
        <w:separator/>
      </w:r>
    </w:p>
  </w:footnote>
  <w:footnote w:type="continuationSeparator" w:id="0">
    <w:p w14:paraId="0D1AC5D5" w14:textId="77777777" w:rsidR="001373A2" w:rsidRDefault="001373A2">
      <w:pPr>
        <w:spacing w:after="0"/>
      </w:pPr>
      <w:r>
        <w:continuationSeparator/>
      </w:r>
    </w:p>
  </w:footnote>
  <w:footnote w:type="continuationNotice" w:id="1">
    <w:p w14:paraId="2554D350" w14:textId="77777777" w:rsidR="001373A2" w:rsidRDefault="001373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1857425504" name="Picture 1857425504"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982322060" name="Picture 198232206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50D6B6E0" w:rsidR="00D90209" w:rsidRDefault="52DC4773" w:rsidP="00D150FA">
    <w:pPr>
      <w:pStyle w:val="Header"/>
    </w:pPr>
    <w:r>
      <w:t xml:space="preserve">2025–26 CAA for Science Administration Planning Guide—Grade </w:t>
    </w:r>
    <w:r w:rsidR="002566E8">
      <w:t>Eight</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50C04C43"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w:t>
    </w:r>
    <w:r w:rsidR="00B6529D">
      <w:t>Eight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0B7541E5"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w:t>
    </w:r>
    <w:r w:rsidR="009C0CCE">
      <w:t>Eight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3F00C35"/>
    <w:multiLevelType w:val="hybridMultilevel"/>
    <w:tmpl w:val="08002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A8A5B45"/>
    <w:multiLevelType w:val="hybridMultilevel"/>
    <w:tmpl w:val="55DA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9D78E1"/>
    <w:multiLevelType w:val="hybridMultilevel"/>
    <w:tmpl w:val="68A0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15:restartNumberingAfterBreak="0">
    <w:nsid w:val="79BF680B"/>
    <w:multiLevelType w:val="hybridMultilevel"/>
    <w:tmpl w:val="BC9C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934980">
    <w:abstractNumId w:val="2"/>
  </w:num>
  <w:num w:numId="2" w16cid:durableId="1237402816">
    <w:abstractNumId w:val="0"/>
  </w:num>
  <w:num w:numId="3" w16cid:durableId="1007095682">
    <w:abstractNumId w:val="5"/>
  </w:num>
  <w:num w:numId="4" w16cid:durableId="1698892241">
    <w:abstractNumId w:val="4"/>
  </w:num>
  <w:num w:numId="5" w16cid:durableId="58869849">
    <w:abstractNumId w:val="3"/>
  </w:num>
  <w:num w:numId="6" w16cid:durableId="824661273">
    <w:abstractNumId w:val="6"/>
  </w:num>
  <w:num w:numId="7" w16cid:durableId="819922126">
    <w:abstractNumId w:val="1"/>
  </w:num>
  <w:num w:numId="8" w16cid:durableId="18319479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4F3D"/>
    <w:rsid w:val="00006329"/>
    <w:rsid w:val="000064AF"/>
    <w:rsid w:val="00006B59"/>
    <w:rsid w:val="00006CA2"/>
    <w:rsid w:val="000070F9"/>
    <w:rsid w:val="00007DE3"/>
    <w:rsid w:val="0001004B"/>
    <w:rsid w:val="000105FA"/>
    <w:rsid w:val="00011505"/>
    <w:rsid w:val="0001203B"/>
    <w:rsid w:val="00013EAA"/>
    <w:rsid w:val="000167B7"/>
    <w:rsid w:val="000170DA"/>
    <w:rsid w:val="00017104"/>
    <w:rsid w:val="00020B16"/>
    <w:rsid w:val="00021D81"/>
    <w:rsid w:val="0002260E"/>
    <w:rsid w:val="00022BA9"/>
    <w:rsid w:val="00024256"/>
    <w:rsid w:val="0002778B"/>
    <w:rsid w:val="00030018"/>
    <w:rsid w:val="00030D7E"/>
    <w:rsid w:val="00030E01"/>
    <w:rsid w:val="000317CA"/>
    <w:rsid w:val="00034CC3"/>
    <w:rsid w:val="00035070"/>
    <w:rsid w:val="000356D1"/>
    <w:rsid w:val="00036D2C"/>
    <w:rsid w:val="000405F5"/>
    <w:rsid w:val="0004254B"/>
    <w:rsid w:val="00043027"/>
    <w:rsid w:val="000434C2"/>
    <w:rsid w:val="00043C86"/>
    <w:rsid w:val="00043DB3"/>
    <w:rsid w:val="00044983"/>
    <w:rsid w:val="00044EC4"/>
    <w:rsid w:val="00045EB0"/>
    <w:rsid w:val="0004618E"/>
    <w:rsid w:val="00050146"/>
    <w:rsid w:val="00050367"/>
    <w:rsid w:val="000512E5"/>
    <w:rsid w:val="00051A52"/>
    <w:rsid w:val="00051AAE"/>
    <w:rsid w:val="00052A3D"/>
    <w:rsid w:val="00053AC1"/>
    <w:rsid w:val="00054AF5"/>
    <w:rsid w:val="0005515B"/>
    <w:rsid w:val="00056AEC"/>
    <w:rsid w:val="000603CD"/>
    <w:rsid w:val="00061B68"/>
    <w:rsid w:val="000629FC"/>
    <w:rsid w:val="000641F2"/>
    <w:rsid w:val="000646EE"/>
    <w:rsid w:val="00064FD9"/>
    <w:rsid w:val="00066B6F"/>
    <w:rsid w:val="00066D84"/>
    <w:rsid w:val="0006751C"/>
    <w:rsid w:val="00067E22"/>
    <w:rsid w:val="000703DF"/>
    <w:rsid w:val="000707B7"/>
    <w:rsid w:val="0007223F"/>
    <w:rsid w:val="00072DF1"/>
    <w:rsid w:val="00072E48"/>
    <w:rsid w:val="00073AA1"/>
    <w:rsid w:val="00073BE5"/>
    <w:rsid w:val="0007445D"/>
    <w:rsid w:val="000756AF"/>
    <w:rsid w:val="00075A34"/>
    <w:rsid w:val="00077BF9"/>
    <w:rsid w:val="000801E5"/>
    <w:rsid w:val="00080E68"/>
    <w:rsid w:val="00080EF5"/>
    <w:rsid w:val="000817DA"/>
    <w:rsid w:val="0008242D"/>
    <w:rsid w:val="00082C7C"/>
    <w:rsid w:val="00083B93"/>
    <w:rsid w:val="000845AA"/>
    <w:rsid w:val="000861F7"/>
    <w:rsid w:val="00086327"/>
    <w:rsid w:val="00086AF2"/>
    <w:rsid w:val="00086D43"/>
    <w:rsid w:val="000925A9"/>
    <w:rsid w:val="00092CF5"/>
    <w:rsid w:val="00092D0B"/>
    <w:rsid w:val="000939BC"/>
    <w:rsid w:val="00094BD4"/>
    <w:rsid w:val="00094FB8"/>
    <w:rsid w:val="000950C3"/>
    <w:rsid w:val="00096330"/>
    <w:rsid w:val="00097249"/>
    <w:rsid w:val="000978CE"/>
    <w:rsid w:val="000A2831"/>
    <w:rsid w:val="000A2D6E"/>
    <w:rsid w:val="000A3634"/>
    <w:rsid w:val="000A38A7"/>
    <w:rsid w:val="000A4594"/>
    <w:rsid w:val="000A5055"/>
    <w:rsid w:val="000A54AF"/>
    <w:rsid w:val="000A574B"/>
    <w:rsid w:val="000A689F"/>
    <w:rsid w:val="000A7920"/>
    <w:rsid w:val="000A7A5F"/>
    <w:rsid w:val="000A7A7A"/>
    <w:rsid w:val="000B0393"/>
    <w:rsid w:val="000B0771"/>
    <w:rsid w:val="000B17FB"/>
    <w:rsid w:val="000B276B"/>
    <w:rsid w:val="000B2C7A"/>
    <w:rsid w:val="000B3FB5"/>
    <w:rsid w:val="000B4624"/>
    <w:rsid w:val="000B4A01"/>
    <w:rsid w:val="000B4B2C"/>
    <w:rsid w:val="000B5189"/>
    <w:rsid w:val="000B545A"/>
    <w:rsid w:val="000B56E9"/>
    <w:rsid w:val="000B6ABB"/>
    <w:rsid w:val="000B7847"/>
    <w:rsid w:val="000C1C00"/>
    <w:rsid w:val="000C32E2"/>
    <w:rsid w:val="000C3ACB"/>
    <w:rsid w:val="000C3BCF"/>
    <w:rsid w:val="000C5E09"/>
    <w:rsid w:val="000D023B"/>
    <w:rsid w:val="000D0CB6"/>
    <w:rsid w:val="000D1C05"/>
    <w:rsid w:val="000D267B"/>
    <w:rsid w:val="000D3876"/>
    <w:rsid w:val="000D3E58"/>
    <w:rsid w:val="000D428F"/>
    <w:rsid w:val="000D5A73"/>
    <w:rsid w:val="000E1EFC"/>
    <w:rsid w:val="000E2710"/>
    <w:rsid w:val="000E276C"/>
    <w:rsid w:val="000E3231"/>
    <w:rsid w:val="000E3F4F"/>
    <w:rsid w:val="000E3F9D"/>
    <w:rsid w:val="000E4A65"/>
    <w:rsid w:val="000E4B2B"/>
    <w:rsid w:val="000E65D7"/>
    <w:rsid w:val="000E708A"/>
    <w:rsid w:val="000F0115"/>
    <w:rsid w:val="000F03BF"/>
    <w:rsid w:val="000F1B08"/>
    <w:rsid w:val="000F2324"/>
    <w:rsid w:val="000F27FA"/>
    <w:rsid w:val="000F2817"/>
    <w:rsid w:val="000F4C3D"/>
    <w:rsid w:val="000F5326"/>
    <w:rsid w:val="000F5875"/>
    <w:rsid w:val="000F6253"/>
    <w:rsid w:val="001034A7"/>
    <w:rsid w:val="00103C06"/>
    <w:rsid w:val="0010485F"/>
    <w:rsid w:val="00104C4A"/>
    <w:rsid w:val="00104EC3"/>
    <w:rsid w:val="00110326"/>
    <w:rsid w:val="00111661"/>
    <w:rsid w:val="001117B8"/>
    <w:rsid w:val="0011535D"/>
    <w:rsid w:val="00116247"/>
    <w:rsid w:val="00117BED"/>
    <w:rsid w:val="00117D7F"/>
    <w:rsid w:val="00121341"/>
    <w:rsid w:val="001228CD"/>
    <w:rsid w:val="001229EE"/>
    <w:rsid w:val="0012315C"/>
    <w:rsid w:val="00123E92"/>
    <w:rsid w:val="00124214"/>
    <w:rsid w:val="001254D1"/>
    <w:rsid w:val="0012616A"/>
    <w:rsid w:val="001263D1"/>
    <w:rsid w:val="001274BA"/>
    <w:rsid w:val="00130504"/>
    <w:rsid w:val="00130AA6"/>
    <w:rsid w:val="00131B2C"/>
    <w:rsid w:val="00132ECC"/>
    <w:rsid w:val="0013421F"/>
    <w:rsid w:val="0013470F"/>
    <w:rsid w:val="00135DFC"/>
    <w:rsid w:val="001368CB"/>
    <w:rsid w:val="00136EFE"/>
    <w:rsid w:val="001373A2"/>
    <w:rsid w:val="00137DFD"/>
    <w:rsid w:val="00140A79"/>
    <w:rsid w:val="00140B05"/>
    <w:rsid w:val="00142620"/>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5295"/>
    <w:rsid w:val="0015589A"/>
    <w:rsid w:val="00156E43"/>
    <w:rsid w:val="0015702C"/>
    <w:rsid w:val="00161E19"/>
    <w:rsid w:val="0016276A"/>
    <w:rsid w:val="00163082"/>
    <w:rsid w:val="00163A70"/>
    <w:rsid w:val="00164F64"/>
    <w:rsid w:val="0016519A"/>
    <w:rsid w:val="00167BCE"/>
    <w:rsid w:val="0017100B"/>
    <w:rsid w:val="0017199A"/>
    <w:rsid w:val="001724DB"/>
    <w:rsid w:val="001741E7"/>
    <w:rsid w:val="001742EA"/>
    <w:rsid w:val="001748B3"/>
    <w:rsid w:val="0017523A"/>
    <w:rsid w:val="0017535E"/>
    <w:rsid w:val="001758E3"/>
    <w:rsid w:val="00175B37"/>
    <w:rsid w:val="00181510"/>
    <w:rsid w:val="00181DF0"/>
    <w:rsid w:val="00182C1A"/>
    <w:rsid w:val="00183198"/>
    <w:rsid w:val="00184BC4"/>
    <w:rsid w:val="001873E6"/>
    <w:rsid w:val="001876B6"/>
    <w:rsid w:val="00190542"/>
    <w:rsid w:val="00190DDB"/>
    <w:rsid w:val="00192E16"/>
    <w:rsid w:val="00194E1C"/>
    <w:rsid w:val="00195058"/>
    <w:rsid w:val="001950C1"/>
    <w:rsid w:val="001A2CF9"/>
    <w:rsid w:val="001A3718"/>
    <w:rsid w:val="001A4B46"/>
    <w:rsid w:val="001A5B64"/>
    <w:rsid w:val="001A6971"/>
    <w:rsid w:val="001A7633"/>
    <w:rsid w:val="001A7634"/>
    <w:rsid w:val="001B238C"/>
    <w:rsid w:val="001B2D7C"/>
    <w:rsid w:val="001B4D6E"/>
    <w:rsid w:val="001B592F"/>
    <w:rsid w:val="001B5FF7"/>
    <w:rsid w:val="001B6490"/>
    <w:rsid w:val="001B6C45"/>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2376"/>
    <w:rsid w:val="001E26F8"/>
    <w:rsid w:val="001E2D5B"/>
    <w:rsid w:val="001E2F37"/>
    <w:rsid w:val="001E34CB"/>
    <w:rsid w:val="001E35BF"/>
    <w:rsid w:val="001E413D"/>
    <w:rsid w:val="001E4334"/>
    <w:rsid w:val="001E574F"/>
    <w:rsid w:val="001E59A9"/>
    <w:rsid w:val="001E65A6"/>
    <w:rsid w:val="001F03F7"/>
    <w:rsid w:val="001F0E5B"/>
    <w:rsid w:val="001F2E4E"/>
    <w:rsid w:val="001F2F36"/>
    <w:rsid w:val="001F6682"/>
    <w:rsid w:val="001F6BA6"/>
    <w:rsid w:val="0020014D"/>
    <w:rsid w:val="00201B79"/>
    <w:rsid w:val="002021DC"/>
    <w:rsid w:val="00202477"/>
    <w:rsid w:val="00204839"/>
    <w:rsid w:val="00205900"/>
    <w:rsid w:val="00206C98"/>
    <w:rsid w:val="00206ED8"/>
    <w:rsid w:val="00207213"/>
    <w:rsid w:val="002103F7"/>
    <w:rsid w:val="002123CB"/>
    <w:rsid w:val="0021444F"/>
    <w:rsid w:val="00214B36"/>
    <w:rsid w:val="00214C02"/>
    <w:rsid w:val="002150EB"/>
    <w:rsid w:val="00215AD6"/>
    <w:rsid w:val="002161CB"/>
    <w:rsid w:val="00220E3B"/>
    <w:rsid w:val="00223953"/>
    <w:rsid w:val="00225121"/>
    <w:rsid w:val="00225180"/>
    <w:rsid w:val="00225BFD"/>
    <w:rsid w:val="002316FD"/>
    <w:rsid w:val="00232283"/>
    <w:rsid w:val="00232863"/>
    <w:rsid w:val="00232B1F"/>
    <w:rsid w:val="002349EA"/>
    <w:rsid w:val="002359FF"/>
    <w:rsid w:val="00236D30"/>
    <w:rsid w:val="00240192"/>
    <w:rsid w:val="002401A0"/>
    <w:rsid w:val="00240699"/>
    <w:rsid w:val="00241CEA"/>
    <w:rsid w:val="00242DD4"/>
    <w:rsid w:val="002431C0"/>
    <w:rsid w:val="00243F2F"/>
    <w:rsid w:val="00246263"/>
    <w:rsid w:val="002462E6"/>
    <w:rsid w:val="00246BFD"/>
    <w:rsid w:val="00251795"/>
    <w:rsid w:val="002517A8"/>
    <w:rsid w:val="00251A36"/>
    <w:rsid w:val="00251F03"/>
    <w:rsid w:val="002526C1"/>
    <w:rsid w:val="00252F85"/>
    <w:rsid w:val="002535EE"/>
    <w:rsid w:val="00254770"/>
    <w:rsid w:val="00254A44"/>
    <w:rsid w:val="00254E48"/>
    <w:rsid w:val="00255FE8"/>
    <w:rsid w:val="00256322"/>
    <w:rsid w:val="002563F6"/>
    <w:rsid w:val="002566E8"/>
    <w:rsid w:val="002571A5"/>
    <w:rsid w:val="00261F75"/>
    <w:rsid w:val="002629AD"/>
    <w:rsid w:val="00264494"/>
    <w:rsid w:val="002673FB"/>
    <w:rsid w:val="00270303"/>
    <w:rsid w:val="00271BCD"/>
    <w:rsid w:val="00272B7C"/>
    <w:rsid w:val="002735C6"/>
    <w:rsid w:val="00273AB7"/>
    <w:rsid w:val="002748A5"/>
    <w:rsid w:val="00275CCD"/>
    <w:rsid w:val="002772B0"/>
    <w:rsid w:val="00277A4C"/>
    <w:rsid w:val="00280414"/>
    <w:rsid w:val="00281D7D"/>
    <w:rsid w:val="002827D3"/>
    <w:rsid w:val="00282F5D"/>
    <w:rsid w:val="00283946"/>
    <w:rsid w:val="00283C9F"/>
    <w:rsid w:val="00284362"/>
    <w:rsid w:val="0028440A"/>
    <w:rsid w:val="00284FCB"/>
    <w:rsid w:val="002858D4"/>
    <w:rsid w:val="002862EA"/>
    <w:rsid w:val="0028767C"/>
    <w:rsid w:val="00287C9E"/>
    <w:rsid w:val="00287FA5"/>
    <w:rsid w:val="0029051D"/>
    <w:rsid w:val="00290856"/>
    <w:rsid w:val="00292AA4"/>
    <w:rsid w:val="00293F3D"/>
    <w:rsid w:val="0029415B"/>
    <w:rsid w:val="002A06B4"/>
    <w:rsid w:val="002A0B0D"/>
    <w:rsid w:val="002A2E45"/>
    <w:rsid w:val="002A2E58"/>
    <w:rsid w:val="002A3332"/>
    <w:rsid w:val="002A3623"/>
    <w:rsid w:val="002A40BC"/>
    <w:rsid w:val="002A426C"/>
    <w:rsid w:val="002A5482"/>
    <w:rsid w:val="002A54BA"/>
    <w:rsid w:val="002A583C"/>
    <w:rsid w:val="002A5F67"/>
    <w:rsid w:val="002A693D"/>
    <w:rsid w:val="002B1196"/>
    <w:rsid w:val="002B2513"/>
    <w:rsid w:val="002B3DC4"/>
    <w:rsid w:val="002B3E47"/>
    <w:rsid w:val="002B4A7B"/>
    <w:rsid w:val="002B5134"/>
    <w:rsid w:val="002B5596"/>
    <w:rsid w:val="002B5A70"/>
    <w:rsid w:val="002B7557"/>
    <w:rsid w:val="002C11EC"/>
    <w:rsid w:val="002C2657"/>
    <w:rsid w:val="002C3BA2"/>
    <w:rsid w:val="002C474F"/>
    <w:rsid w:val="002C4E6D"/>
    <w:rsid w:val="002C5C56"/>
    <w:rsid w:val="002C6E15"/>
    <w:rsid w:val="002C6F3A"/>
    <w:rsid w:val="002D0158"/>
    <w:rsid w:val="002D0D80"/>
    <w:rsid w:val="002D1881"/>
    <w:rsid w:val="002D2651"/>
    <w:rsid w:val="002D3179"/>
    <w:rsid w:val="002D5107"/>
    <w:rsid w:val="002D6D4F"/>
    <w:rsid w:val="002E0C4D"/>
    <w:rsid w:val="002E1B8C"/>
    <w:rsid w:val="002E2404"/>
    <w:rsid w:val="002E28E4"/>
    <w:rsid w:val="002E2E0E"/>
    <w:rsid w:val="002E3365"/>
    <w:rsid w:val="002E6D37"/>
    <w:rsid w:val="002E7826"/>
    <w:rsid w:val="002E7C41"/>
    <w:rsid w:val="002E7E0B"/>
    <w:rsid w:val="002F02F1"/>
    <w:rsid w:val="002F1393"/>
    <w:rsid w:val="002F3D28"/>
    <w:rsid w:val="002F5346"/>
    <w:rsid w:val="002F5819"/>
    <w:rsid w:val="002F5E4C"/>
    <w:rsid w:val="002F60C0"/>
    <w:rsid w:val="002F63C1"/>
    <w:rsid w:val="002F6F9A"/>
    <w:rsid w:val="002F71CD"/>
    <w:rsid w:val="002F7E7F"/>
    <w:rsid w:val="002F7F75"/>
    <w:rsid w:val="0030073E"/>
    <w:rsid w:val="003015DE"/>
    <w:rsid w:val="00302209"/>
    <w:rsid w:val="00302839"/>
    <w:rsid w:val="0030306B"/>
    <w:rsid w:val="0030394F"/>
    <w:rsid w:val="00304471"/>
    <w:rsid w:val="003067F0"/>
    <w:rsid w:val="0030686A"/>
    <w:rsid w:val="003103B3"/>
    <w:rsid w:val="00311401"/>
    <w:rsid w:val="00311A1A"/>
    <w:rsid w:val="00312509"/>
    <w:rsid w:val="0031390B"/>
    <w:rsid w:val="00313F47"/>
    <w:rsid w:val="00314199"/>
    <w:rsid w:val="0031525F"/>
    <w:rsid w:val="003159BA"/>
    <w:rsid w:val="00315CE9"/>
    <w:rsid w:val="00316392"/>
    <w:rsid w:val="0032281E"/>
    <w:rsid w:val="00322E9D"/>
    <w:rsid w:val="00323419"/>
    <w:rsid w:val="00323673"/>
    <w:rsid w:val="00324B3A"/>
    <w:rsid w:val="00327593"/>
    <w:rsid w:val="00327EDC"/>
    <w:rsid w:val="00330E50"/>
    <w:rsid w:val="00331D6B"/>
    <w:rsid w:val="0033237D"/>
    <w:rsid w:val="00335216"/>
    <w:rsid w:val="0033566E"/>
    <w:rsid w:val="00335B22"/>
    <w:rsid w:val="00336566"/>
    <w:rsid w:val="003369B8"/>
    <w:rsid w:val="003371C5"/>
    <w:rsid w:val="00337406"/>
    <w:rsid w:val="00337C52"/>
    <w:rsid w:val="00337E54"/>
    <w:rsid w:val="0034036D"/>
    <w:rsid w:val="00340BBA"/>
    <w:rsid w:val="00341747"/>
    <w:rsid w:val="00341949"/>
    <w:rsid w:val="00341A57"/>
    <w:rsid w:val="00341AB2"/>
    <w:rsid w:val="00341ACB"/>
    <w:rsid w:val="00342058"/>
    <w:rsid w:val="003443DC"/>
    <w:rsid w:val="003460E9"/>
    <w:rsid w:val="003463F5"/>
    <w:rsid w:val="003464E9"/>
    <w:rsid w:val="00346926"/>
    <w:rsid w:val="00346B37"/>
    <w:rsid w:val="00350BA2"/>
    <w:rsid w:val="00350DF3"/>
    <w:rsid w:val="00351009"/>
    <w:rsid w:val="00351F11"/>
    <w:rsid w:val="00353ACD"/>
    <w:rsid w:val="00354C63"/>
    <w:rsid w:val="0035591D"/>
    <w:rsid w:val="003561F5"/>
    <w:rsid w:val="00356D40"/>
    <w:rsid w:val="0035743C"/>
    <w:rsid w:val="00357756"/>
    <w:rsid w:val="00360138"/>
    <w:rsid w:val="00360218"/>
    <w:rsid w:val="00360E05"/>
    <w:rsid w:val="0036175B"/>
    <w:rsid w:val="00361A45"/>
    <w:rsid w:val="00361D9C"/>
    <w:rsid w:val="003636B6"/>
    <w:rsid w:val="003658A5"/>
    <w:rsid w:val="003669B9"/>
    <w:rsid w:val="00370E5A"/>
    <w:rsid w:val="003748FF"/>
    <w:rsid w:val="00375A03"/>
    <w:rsid w:val="00377BB4"/>
    <w:rsid w:val="003803FC"/>
    <w:rsid w:val="00380FE8"/>
    <w:rsid w:val="0038120B"/>
    <w:rsid w:val="003829C3"/>
    <w:rsid w:val="00382BC9"/>
    <w:rsid w:val="00382F4C"/>
    <w:rsid w:val="003844C8"/>
    <w:rsid w:val="003852B4"/>
    <w:rsid w:val="00385946"/>
    <w:rsid w:val="00385A54"/>
    <w:rsid w:val="00385FC5"/>
    <w:rsid w:val="00387A4B"/>
    <w:rsid w:val="00390426"/>
    <w:rsid w:val="003925DA"/>
    <w:rsid w:val="003927E8"/>
    <w:rsid w:val="00392D87"/>
    <w:rsid w:val="00393264"/>
    <w:rsid w:val="00394516"/>
    <w:rsid w:val="00394BF1"/>
    <w:rsid w:val="003970DF"/>
    <w:rsid w:val="003A0938"/>
    <w:rsid w:val="003A67F5"/>
    <w:rsid w:val="003A704C"/>
    <w:rsid w:val="003A72C2"/>
    <w:rsid w:val="003A74A2"/>
    <w:rsid w:val="003A76E3"/>
    <w:rsid w:val="003A7722"/>
    <w:rsid w:val="003A7F17"/>
    <w:rsid w:val="003B032A"/>
    <w:rsid w:val="003B08A3"/>
    <w:rsid w:val="003B09FA"/>
    <w:rsid w:val="003B0FC9"/>
    <w:rsid w:val="003B21E8"/>
    <w:rsid w:val="003B28F4"/>
    <w:rsid w:val="003B2F93"/>
    <w:rsid w:val="003B4324"/>
    <w:rsid w:val="003C03E0"/>
    <w:rsid w:val="003C22CF"/>
    <w:rsid w:val="003C2B09"/>
    <w:rsid w:val="003C3731"/>
    <w:rsid w:val="003C4B84"/>
    <w:rsid w:val="003C65AD"/>
    <w:rsid w:val="003C76DF"/>
    <w:rsid w:val="003D016A"/>
    <w:rsid w:val="003D01DF"/>
    <w:rsid w:val="003D024F"/>
    <w:rsid w:val="003D0A55"/>
    <w:rsid w:val="003D0BB8"/>
    <w:rsid w:val="003D12C3"/>
    <w:rsid w:val="003D25E8"/>
    <w:rsid w:val="003D63BE"/>
    <w:rsid w:val="003D69B6"/>
    <w:rsid w:val="003D6A68"/>
    <w:rsid w:val="003E06FA"/>
    <w:rsid w:val="003E1378"/>
    <w:rsid w:val="003E1775"/>
    <w:rsid w:val="003E1E3E"/>
    <w:rsid w:val="003E283E"/>
    <w:rsid w:val="003E37AF"/>
    <w:rsid w:val="003E4B0A"/>
    <w:rsid w:val="003E7B79"/>
    <w:rsid w:val="003F03E7"/>
    <w:rsid w:val="003F1DDA"/>
    <w:rsid w:val="003F24E6"/>
    <w:rsid w:val="003F2A44"/>
    <w:rsid w:val="003F314E"/>
    <w:rsid w:val="003F31CD"/>
    <w:rsid w:val="003F3453"/>
    <w:rsid w:val="003F43C1"/>
    <w:rsid w:val="003F4A96"/>
    <w:rsid w:val="003F501E"/>
    <w:rsid w:val="003F5047"/>
    <w:rsid w:val="003F52E5"/>
    <w:rsid w:val="003F5E28"/>
    <w:rsid w:val="00400579"/>
    <w:rsid w:val="004007BC"/>
    <w:rsid w:val="00403D75"/>
    <w:rsid w:val="00403E84"/>
    <w:rsid w:val="004054F8"/>
    <w:rsid w:val="00406EDC"/>
    <w:rsid w:val="0040778D"/>
    <w:rsid w:val="004101B6"/>
    <w:rsid w:val="00410B23"/>
    <w:rsid w:val="004114B9"/>
    <w:rsid w:val="00411E72"/>
    <w:rsid w:val="00414086"/>
    <w:rsid w:val="004155A7"/>
    <w:rsid w:val="004158CB"/>
    <w:rsid w:val="00415F89"/>
    <w:rsid w:val="0041655E"/>
    <w:rsid w:val="00416F8A"/>
    <w:rsid w:val="00417C87"/>
    <w:rsid w:val="00420DC8"/>
    <w:rsid w:val="004222C8"/>
    <w:rsid w:val="004226C7"/>
    <w:rsid w:val="004228E4"/>
    <w:rsid w:val="00422FA5"/>
    <w:rsid w:val="00423720"/>
    <w:rsid w:val="004237AD"/>
    <w:rsid w:val="00423BF2"/>
    <w:rsid w:val="00424192"/>
    <w:rsid w:val="00425E50"/>
    <w:rsid w:val="00426B99"/>
    <w:rsid w:val="00426C97"/>
    <w:rsid w:val="00427403"/>
    <w:rsid w:val="004277CC"/>
    <w:rsid w:val="0043005F"/>
    <w:rsid w:val="00431BDE"/>
    <w:rsid w:val="00436088"/>
    <w:rsid w:val="004365BD"/>
    <w:rsid w:val="0043683F"/>
    <w:rsid w:val="00436D21"/>
    <w:rsid w:val="0043741A"/>
    <w:rsid w:val="00437592"/>
    <w:rsid w:val="00437C93"/>
    <w:rsid w:val="00437F0B"/>
    <w:rsid w:val="004408BF"/>
    <w:rsid w:val="00440DA0"/>
    <w:rsid w:val="004410AA"/>
    <w:rsid w:val="0044273A"/>
    <w:rsid w:val="00443A2A"/>
    <w:rsid w:val="00444572"/>
    <w:rsid w:val="00444B6E"/>
    <w:rsid w:val="00445DED"/>
    <w:rsid w:val="00446470"/>
    <w:rsid w:val="00447E2F"/>
    <w:rsid w:val="004501E8"/>
    <w:rsid w:val="00451BB8"/>
    <w:rsid w:val="00454610"/>
    <w:rsid w:val="004553A2"/>
    <w:rsid w:val="0045552D"/>
    <w:rsid w:val="0046150B"/>
    <w:rsid w:val="004627EF"/>
    <w:rsid w:val="00462E91"/>
    <w:rsid w:val="00463494"/>
    <w:rsid w:val="0046415D"/>
    <w:rsid w:val="004642A3"/>
    <w:rsid w:val="004647D2"/>
    <w:rsid w:val="00464F3E"/>
    <w:rsid w:val="00470056"/>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329D"/>
    <w:rsid w:val="0048632C"/>
    <w:rsid w:val="00486445"/>
    <w:rsid w:val="0049006B"/>
    <w:rsid w:val="004909C3"/>
    <w:rsid w:val="00490AAD"/>
    <w:rsid w:val="0049214A"/>
    <w:rsid w:val="00492400"/>
    <w:rsid w:val="00492F6D"/>
    <w:rsid w:val="004936D9"/>
    <w:rsid w:val="00494A75"/>
    <w:rsid w:val="004970DF"/>
    <w:rsid w:val="004A1A1B"/>
    <w:rsid w:val="004A3110"/>
    <w:rsid w:val="004A3E4B"/>
    <w:rsid w:val="004A498B"/>
    <w:rsid w:val="004A4B7C"/>
    <w:rsid w:val="004A5A6D"/>
    <w:rsid w:val="004A5ABB"/>
    <w:rsid w:val="004A6ABF"/>
    <w:rsid w:val="004A7218"/>
    <w:rsid w:val="004B045F"/>
    <w:rsid w:val="004B0F0C"/>
    <w:rsid w:val="004B15EF"/>
    <w:rsid w:val="004B1D94"/>
    <w:rsid w:val="004B2AC3"/>
    <w:rsid w:val="004B4700"/>
    <w:rsid w:val="004B4E3D"/>
    <w:rsid w:val="004B681F"/>
    <w:rsid w:val="004B7BB6"/>
    <w:rsid w:val="004B7D5D"/>
    <w:rsid w:val="004B7EB0"/>
    <w:rsid w:val="004C2A13"/>
    <w:rsid w:val="004C40C8"/>
    <w:rsid w:val="004C5916"/>
    <w:rsid w:val="004C6040"/>
    <w:rsid w:val="004C6B12"/>
    <w:rsid w:val="004D020C"/>
    <w:rsid w:val="004D3FC4"/>
    <w:rsid w:val="004D495C"/>
    <w:rsid w:val="004D544C"/>
    <w:rsid w:val="004D56F8"/>
    <w:rsid w:val="004D6316"/>
    <w:rsid w:val="004D6D95"/>
    <w:rsid w:val="004E0059"/>
    <w:rsid w:val="004E0DD5"/>
    <w:rsid w:val="004E138A"/>
    <w:rsid w:val="004E224F"/>
    <w:rsid w:val="004E2D62"/>
    <w:rsid w:val="004E3F95"/>
    <w:rsid w:val="004E4303"/>
    <w:rsid w:val="004E5A03"/>
    <w:rsid w:val="004E5A25"/>
    <w:rsid w:val="004E5B3A"/>
    <w:rsid w:val="004E62C7"/>
    <w:rsid w:val="004E7927"/>
    <w:rsid w:val="004F0591"/>
    <w:rsid w:val="004F0BEB"/>
    <w:rsid w:val="004F0D84"/>
    <w:rsid w:val="004F0DCB"/>
    <w:rsid w:val="004F0F03"/>
    <w:rsid w:val="004F2731"/>
    <w:rsid w:val="004F4B99"/>
    <w:rsid w:val="004F51BF"/>
    <w:rsid w:val="004F5E04"/>
    <w:rsid w:val="004F636F"/>
    <w:rsid w:val="004F6552"/>
    <w:rsid w:val="004F6B97"/>
    <w:rsid w:val="004F6DE9"/>
    <w:rsid w:val="004F7361"/>
    <w:rsid w:val="00500C2D"/>
    <w:rsid w:val="00500DC7"/>
    <w:rsid w:val="00502D4E"/>
    <w:rsid w:val="005045E2"/>
    <w:rsid w:val="005051EC"/>
    <w:rsid w:val="005057E4"/>
    <w:rsid w:val="00505978"/>
    <w:rsid w:val="00505F61"/>
    <w:rsid w:val="00506562"/>
    <w:rsid w:val="005102AF"/>
    <w:rsid w:val="0051137D"/>
    <w:rsid w:val="00513FF0"/>
    <w:rsid w:val="005148E8"/>
    <w:rsid w:val="00516628"/>
    <w:rsid w:val="00516740"/>
    <w:rsid w:val="00516E92"/>
    <w:rsid w:val="005178EE"/>
    <w:rsid w:val="005202BC"/>
    <w:rsid w:val="00520A78"/>
    <w:rsid w:val="00520EFF"/>
    <w:rsid w:val="00521038"/>
    <w:rsid w:val="00522B7F"/>
    <w:rsid w:val="005244D8"/>
    <w:rsid w:val="00526311"/>
    <w:rsid w:val="0052791B"/>
    <w:rsid w:val="00527A74"/>
    <w:rsid w:val="0053000D"/>
    <w:rsid w:val="005314B7"/>
    <w:rsid w:val="005317F4"/>
    <w:rsid w:val="00532ABB"/>
    <w:rsid w:val="0053377D"/>
    <w:rsid w:val="00533CFD"/>
    <w:rsid w:val="00534676"/>
    <w:rsid w:val="00534DB8"/>
    <w:rsid w:val="00534F76"/>
    <w:rsid w:val="005353BF"/>
    <w:rsid w:val="00535B03"/>
    <w:rsid w:val="00536D08"/>
    <w:rsid w:val="0053746B"/>
    <w:rsid w:val="00537848"/>
    <w:rsid w:val="00541335"/>
    <w:rsid w:val="005422F6"/>
    <w:rsid w:val="005425AC"/>
    <w:rsid w:val="005444BA"/>
    <w:rsid w:val="00544B8B"/>
    <w:rsid w:val="00545AD4"/>
    <w:rsid w:val="00545B89"/>
    <w:rsid w:val="00546084"/>
    <w:rsid w:val="005465B5"/>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1B7E"/>
    <w:rsid w:val="0056481A"/>
    <w:rsid w:val="005665C0"/>
    <w:rsid w:val="005701F0"/>
    <w:rsid w:val="00570D66"/>
    <w:rsid w:val="00575FDE"/>
    <w:rsid w:val="00576FC1"/>
    <w:rsid w:val="005810B1"/>
    <w:rsid w:val="00581B48"/>
    <w:rsid w:val="00584EC1"/>
    <w:rsid w:val="0058743D"/>
    <w:rsid w:val="0059056E"/>
    <w:rsid w:val="00590B3D"/>
    <w:rsid w:val="005924F5"/>
    <w:rsid w:val="0059350A"/>
    <w:rsid w:val="005937A2"/>
    <w:rsid w:val="00593CA4"/>
    <w:rsid w:val="00593D13"/>
    <w:rsid w:val="00594531"/>
    <w:rsid w:val="005951F2"/>
    <w:rsid w:val="0059618E"/>
    <w:rsid w:val="005A0168"/>
    <w:rsid w:val="005A0D3E"/>
    <w:rsid w:val="005A1774"/>
    <w:rsid w:val="005A286A"/>
    <w:rsid w:val="005A34D0"/>
    <w:rsid w:val="005A4395"/>
    <w:rsid w:val="005A53A9"/>
    <w:rsid w:val="005A656E"/>
    <w:rsid w:val="005B05AA"/>
    <w:rsid w:val="005B0BB8"/>
    <w:rsid w:val="005B0F43"/>
    <w:rsid w:val="005B0F7F"/>
    <w:rsid w:val="005B1202"/>
    <w:rsid w:val="005B1954"/>
    <w:rsid w:val="005B19B7"/>
    <w:rsid w:val="005B2C16"/>
    <w:rsid w:val="005B53B7"/>
    <w:rsid w:val="005B5439"/>
    <w:rsid w:val="005B5FF6"/>
    <w:rsid w:val="005B6A7A"/>
    <w:rsid w:val="005B6B47"/>
    <w:rsid w:val="005C29BF"/>
    <w:rsid w:val="005C2CF6"/>
    <w:rsid w:val="005C3B0C"/>
    <w:rsid w:val="005C4505"/>
    <w:rsid w:val="005C4848"/>
    <w:rsid w:val="005C5CA6"/>
    <w:rsid w:val="005C60C0"/>
    <w:rsid w:val="005C6120"/>
    <w:rsid w:val="005C6838"/>
    <w:rsid w:val="005C773F"/>
    <w:rsid w:val="005D00EC"/>
    <w:rsid w:val="005D0DF3"/>
    <w:rsid w:val="005D5243"/>
    <w:rsid w:val="005D567C"/>
    <w:rsid w:val="005D625F"/>
    <w:rsid w:val="005D65A4"/>
    <w:rsid w:val="005D7242"/>
    <w:rsid w:val="005E060B"/>
    <w:rsid w:val="005E17BD"/>
    <w:rsid w:val="005E2BF9"/>
    <w:rsid w:val="005E4D36"/>
    <w:rsid w:val="005E53CE"/>
    <w:rsid w:val="005E6508"/>
    <w:rsid w:val="005E7AB7"/>
    <w:rsid w:val="005F0A86"/>
    <w:rsid w:val="005F0F87"/>
    <w:rsid w:val="005F1FFA"/>
    <w:rsid w:val="005F2088"/>
    <w:rsid w:val="005F25A9"/>
    <w:rsid w:val="005F4213"/>
    <w:rsid w:val="005F57CA"/>
    <w:rsid w:val="00600030"/>
    <w:rsid w:val="0060067E"/>
    <w:rsid w:val="006017E1"/>
    <w:rsid w:val="00601CED"/>
    <w:rsid w:val="00603207"/>
    <w:rsid w:val="006041C6"/>
    <w:rsid w:val="00605AC0"/>
    <w:rsid w:val="0060620E"/>
    <w:rsid w:val="0061246C"/>
    <w:rsid w:val="00612FFF"/>
    <w:rsid w:val="00613EB0"/>
    <w:rsid w:val="006172F6"/>
    <w:rsid w:val="00617EB1"/>
    <w:rsid w:val="006225CD"/>
    <w:rsid w:val="00624093"/>
    <w:rsid w:val="00625E02"/>
    <w:rsid w:val="00626E9F"/>
    <w:rsid w:val="00626F9C"/>
    <w:rsid w:val="00630DC0"/>
    <w:rsid w:val="00630F57"/>
    <w:rsid w:val="00631259"/>
    <w:rsid w:val="006314E3"/>
    <w:rsid w:val="00631A85"/>
    <w:rsid w:val="00631BA6"/>
    <w:rsid w:val="00632021"/>
    <w:rsid w:val="00632852"/>
    <w:rsid w:val="00632D82"/>
    <w:rsid w:val="006349E3"/>
    <w:rsid w:val="00635947"/>
    <w:rsid w:val="00636800"/>
    <w:rsid w:val="00636F14"/>
    <w:rsid w:val="00637B07"/>
    <w:rsid w:val="00637B0B"/>
    <w:rsid w:val="00641873"/>
    <w:rsid w:val="00641A11"/>
    <w:rsid w:val="00641B9C"/>
    <w:rsid w:val="00642C8E"/>
    <w:rsid w:val="00642DF5"/>
    <w:rsid w:val="0064327A"/>
    <w:rsid w:val="0064371E"/>
    <w:rsid w:val="00643BB4"/>
    <w:rsid w:val="00644C3E"/>
    <w:rsid w:val="00645A11"/>
    <w:rsid w:val="0064685E"/>
    <w:rsid w:val="00647C85"/>
    <w:rsid w:val="006524CC"/>
    <w:rsid w:val="006531A4"/>
    <w:rsid w:val="006545BA"/>
    <w:rsid w:val="00654609"/>
    <w:rsid w:val="00660938"/>
    <w:rsid w:val="006612D8"/>
    <w:rsid w:val="00662FC9"/>
    <w:rsid w:val="006632B5"/>
    <w:rsid w:val="006633D1"/>
    <w:rsid w:val="0066449D"/>
    <w:rsid w:val="00664789"/>
    <w:rsid w:val="0066560C"/>
    <w:rsid w:val="00665B9A"/>
    <w:rsid w:val="00665D86"/>
    <w:rsid w:val="00666D9F"/>
    <w:rsid w:val="006670BB"/>
    <w:rsid w:val="0067208F"/>
    <w:rsid w:val="00672802"/>
    <w:rsid w:val="00673006"/>
    <w:rsid w:val="006739FD"/>
    <w:rsid w:val="006741B3"/>
    <w:rsid w:val="006744BC"/>
    <w:rsid w:val="006747EA"/>
    <w:rsid w:val="006748DE"/>
    <w:rsid w:val="00677335"/>
    <w:rsid w:val="0067752A"/>
    <w:rsid w:val="006808FA"/>
    <w:rsid w:val="00680969"/>
    <w:rsid w:val="006811D3"/>
    <w:rsid w:val="00682990"/>
    <w:rsid w:val="00685151"/>
    <w:rsid w:val="00685639"/>
    <w:rsid w:val="00687817"/>
    <w:rsid w:val="00687C18"/>
    <w:rsid w:val="00690CAA"/>
    <w:rsid w:val="00690EEF"/>
    <w:rsid w:val="00690F1A"/>
    <w:rsid w:val="00691231"/>
    <w:rsid w:val="0069352C"/>
    <w:rsid w:val="006941C0"/>
    <w:rsid w:val="00694AF9"/>
    <w:rsid w:val="00696031"/>
    <w:rsid w:val="00696A11"/>
    <w:rsid w:val="006A05D7"/>
    <w:rsid w:val="006A0A69"/>
    <w:rsid w:val="006A196C"/>
    <w:rsid w:val="006A2179"/>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3263"/>
    <w:rsid w:val="006B41FB"/>
    <w:rsid w:val="006B726C"/>
    <w:rsid w:val="006B757B"/>
    <w:rsid w:val="006B7C03"/>
    <w:rsid w:val="006C0B9F"/>
    <w:rsid w:val="006C2ADA"/>
    <w:rsid w:val="006C374C"/>
    <w:rsid w:val="006C5EB8"/>
    <w:rsid w:val="006C7045"/>
    <w:rsid w:val="006D01D5"/>
    <w:rsid w:val="006D157B"/>
    <w:rsid w:val="006D24B7"/>
    <w:rsid w:val="006D4926"/>
    <w:rsid w:val="006D534E"/>
    <w:rsid w:val="006D5D79"/>
    <w:rsid w:val="006D5E64"/>
    <w:rsid w:val="006D66A6"/>
    <w:rsid w:val="006D7582"/>
    <w:rsid w:val="006D76C1"/>
    <w:rsid w:val="006D7AD0"/>
    <w:rsid w:val="006D7EEA"/>
    <w:rsid w:val="006E06BF"/>
    <w:rsid w:val="006E0C66"/>
    <w:rsid w:val="006E298F"/>
    <w:rsid w:val="006E2D9A"/>
    <w:rsid w:val="006E4346"/>
    <w:rsid w:val="006E46BF"/>
    <w:rsid w:val="006E5E90"/>
    <w:rsid w:val="006E7384"/>
    <w:rsid w:val="006E7A68"/>
    <w:rsid w:val="006E7CF1"/>
    <w:rsid w:val="006F2D1C"/>
    <w:rsid w:val="006F3484"/>
    <w:rsid w:val="006F36FF"/>
    <w:rsid w:val="006F69CD"/>
    <w:rsid w:val="006F735D"/>
    <w:rsid w:val="006F73DA"/>
    <w:rsid w:val="006F7818"/>
    <w:rsid w:val="007008A7"/>
    <w:rsid w:val="00701258"/>
    <w:rsid w:val="00701E3F"/>
    <w:rsid w:val="00702CAB"/>
    <w:rsid w:val="00702D78"/>
    <w:rsid w:val="00703556"/>
    <w:rsid w:val="007037C0"/>
    <w:rsid w:val="00705DC6"/>
    <w:rsid w:val="0070707E"/>
    <w:rsid w:val="007073F4"/>
    <w:rsid w:val="00707586"/>
    <w:rsid w:val="007077B8"/>
    <w:rsid w:val="00707FFD"/>
    <w:rsid w:val="007100F3"/>
    <w:rsid w:val="00710793"/>
    <w:rsid w:val="00711742"/>
    <w:rsid w:val="0071375A"/>
    <w:rsid w:val="00713C22"/>
    <w:rsid w:val="00715771"/>
    <w:rsid w:val="00715869"/>
    <w:rsid w:val="00715D38"/>
    <w:rsid w:val="00715D44"/>
    <w:rsid w:val="00716052"/>
    <w:rsid w:val="00716C36"/>
    <w:rsid w:val="0071791E"/>
    <w:rsid w:val="00720333"/>
    <w:rsid w:val="00721265"/>
    <w:rsid w:val="00721B66"/>
    <w:rsid w:val="007231DE"/>
    <w:rsid w:val="00724650"/>
    <w:rsid w:val="007246FE"/>
    <w:rsid w:val="00724AD3"/>
    <w:rsid w:val="00724AE9"/>
    <w:rsid w:val="0072535D"/>
    <w:rsid w:val="00725701"/>
    <w:rsid w:val="00725ADF"/>
    <w:rsid w:val="00726C38"/>
    <w:rsid w:val="00727025"/>
    <w:rsid w:val="00731966"/>
    <w:rsid w:val="007349D8"/>
    <w:rsid w:val="00735D6F"/>
    <w:rsid w:val="00736D33"/>
    <w:rsid w:val="00736F2C"/>
    <w:rsid w:val="007404A8"/>
    <w:rsid w:val="00740F11"/>
    <w:rsid w:val="00741431"/>
    <w:rsid w:val="007415A7"/>
    <w:rsid w:val="007422D9"/>
    <w:rsid w:val="00742783"/>
    <w:rsid w:val="00743A12"/>
    <w:rsid w:val="00745D36"/>
    <w:rsid w:val="0075077E"/>
    <w:rsid w:val="0075275B"/>
    <w:rsid w:val="00752826"/>
    <w:rsid w:val="00755FC8"/>
    <w:rsid w:val="00760BF3"/>
    <w:rsid w:val="0076144B"/>
    <w:rsid w:val="007616A9"/>
    <w:rsid w:val="007617D2"/>
    <w:rsid w:val="00762253"/>
    <w:rsid w:val="0076281D"/>
    <w:rsid w:val="007631F0"/>
    <w:rsid w:val="007643A0"/>
    <w:rsid w:val="00765939"/>
    <w:rsid w:val="00766D7F"/>
    <w:rsid w:val="007679F2"/>
    <w:rsid w:val="00770F89"/>
    <w:rsid w:val="007715C9"/>
    <w:rsid w:val="00772360"/>
    <w:rsid w:val="0077281B"/>
    <w:rsid w:val="00773CD8"/>
    <w:rsid w:val="00774C82"/>
    <w:rsid w:val="007751C2"/>
    <w:rsid w:val="00775911"/>
    <w:rsid w:val="00776411"/>
    <w:rsid w:val="00776EA7"/>
    <w:rsid w:val="007772AE"/>
    <w:rsid w:val="0077780E"/>
    <w:rsid w:val="00780EBF"/>
    <w:rsid w:val="00781052"/>
    <w:rsid w:val="00781B66"/>
    <w:rsid w:val="00781C83"/>
    <w:rsid w:val="00782BBE"/>
    <w:rsid w:val="007841F4"/>
    <w:rsid w:val="0078570F"/>
    <w:rsid w:val="007869FF"/>
    <w:rsid w:val="007876EC"/>
    <w:rsid w:val="00791125"/>
    <w:rsid w:val="007916AA"/>
    <w:rsid w:val="00791BFE"/>
    <w:rsid w:val="00792E4B"/>
    <w:rsid w:val="00794215"/>
    <w:rsid w:val="00795338"/>
    <w:rsid w:val="00795347"/>
    <w:rsid w:val="00795454"/>
    <w:rsid w:val="0079596D"/>
    <w:rsid w:val="00795A66"/>
    <w:rsid w:val="007A0E6C"/>
    <w:rsid w:val="007A1391"/>
    <w:rsid w:val="007A2900"/>
    <w:rsid w:val="007A29F8"/>
    <w:rsid w:val="007A2C34"/>
    <w:rsid w:val="007A3449"/>
    <w:rsid w:val="007A414E"/>
    <w:rsid w:val="007A47AB"/>
    <w:rsid w:val="007A5116"/>
    <w:rsid w:val="007A6A84"/>
    <w:rsid w:val="007A79A4"/>
    <w:rsid w:val="007A7BFF"/>
    <w:rsid w:val="007A7E8D"/>
    <w:rsid w:val="007B0159"/>
    <w:rsid w:val="007B08A3"/>
    <w:rsid w:val="007B0A3A"/>
    <w:rsid w:val="007B0F02"/>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11B"/>
    <w:rsid w:val="007D0D4B"/>
    <w:rsid w:val="007D1040"/>
    <w:rsid w:val="007D2A4F"/>
    <w:rsid w:val="007D318F"/>
    <w:rsid w:val="007D344C"/>
    <w:rsid w:val="007D4479"/>
    <w:rsid w:val="007D46A4"/>
    <w:rsid w:val="007D4BB4"/>
    <w:rsid w:val="007D5CFC"/>
    <w:rsid w:val="007D666D"/>
    <w:rsid w:val="007D753D"/>
    <w:rsid w:val="007D7AA4"/>
    <w:rsid w:val="007E2460"/>
    <w:rsid w:val="007E2CBB"/>
    <w:rsid w:val="007E30C1"/>
    <w:rsid w:val="007E3ED8"/>
    <w:rsid w:val="007E41B3"/>
    <w:rsid w:val="007E43A0"/>
    <w:rsid w:val="007E44AA"/>
    <w:rsid w:val="007E5965"/>
    <w:rsid w:val="007E5F70"/>
    <w:rsid w:val="007E6209"/>
    <w:rsid w:val="007E63FD"/>
    <w:rsid w:val="007E6ED6"/>
    <w:rsid w:val="007F001A"/>
    <w:rsid w:val="007F01EA"/>
    <w:rsid w:val="007F0ADE"/>
    <w:rsid w:val="007F1378"/>
    <w:rsid w:val="007F2874"/>
    <w:rsid w:val="007F3118"/>
    <w:rsid w:val="007F390F"/>
    <w:rsid w:val="007F585A"/>
    <w:rsid w:val="007F5C09"/>
    <w:rsid w:val="007F7DBF"/>
    <w:rsid w:val="00800D44"/>
    <w:rsid w:val="00800DCB"/>
    <w:rsid w:val="00801EFB"/>
    <w:rsid w:val="00804E78"/>
    <w:rsid w:val="008065E6"/>
    <w:rsid w:val="0080758A"/>
    <w:rsid w:val="008103B7"/>
    <w:rsid w:val="00811B2D"/>
    <w:rsid w:val="00811EAF"/>
    <w:rsid w:val="00813D92"/>
    <w:rsid w:val="0081455E"/>
    <w:rsid w:val="008147C7"/>
    <w:rsid w:val="00814EB1"/>
    <w:rsid w:val="00814F35"/>
    <w:rsid w:val="00815651"/>
    <w:rsid w:val="00815DA9"/>
    <w:rsid w:val="0081669F"/>
    <w:rsid w:val="00816930"/>
    <w:rsid w:val="00816956"/>
    <w:rsid w:val="00817EA0"/>
    <w:rsid w:val="00820B3B"/>
    <w:rsid w:val="00821F5B"/>
    <w:rsid w:val="00823482"/>
    <w:rsid w:val="00823880"/>
    <w:rsid w:val="00823DCC"/>
    <w:rsid w:val="008250AF"/>
    <w:rsid w:val="00825FB8"/>
    <w:rsid w:val="00825FC9"/>
    <w:rsid w:val="00826171"/>
    <w:rsid w:val="0082684A"/>
    <w:rsid w:val="00826D2B"/>
    <w:rsid w:val="00827D60"/>
    <w:rsid w:val="00827D75"/>
    <w:rsid w:val="00827EAF"/>
    <w:rsid w:val="00831503"/>
    <w:rsid w:val="008338CD"/>
    <w:rsid w:val="008352ED"/>
    <w:rsid w:val="008357A0"/>
    <w:rsid w:val="00836796"/>
    <w:rsid w:val="008373DA"/>
    <w:rsid w:val="00837490"/>
    <w:rsid w:val="00837583"/>
    <w:rsid w:val="00837736"/>
    <w:rsid w:val="00837B73"/>
    <w:rsid w:val="0084057B"/>
    <w:rsid w:val="00840F92"/>
    <w:rsid w:val="00841F5F"/>
    <w:rsid w:val="00843453"/>
    <w:rsid w:val="008450D8"/>
    <w:rsid w:val="00845C39"/>
    <w:rsid w:val="008463B7"/>
    <w:rsid w:val="008465F9"/>
    <w:rsid w:val="00846AB3"/>
    <w:rsid w:val="00850B62"/>
    <w:rsid w:val="00852026"/>
    <w:rsid w:val="008521B1"/>
    <w:rsid w:val="008547A3"/>
    <w:rsid w:val="00854C9A"/>
    <w:rsid w:val="008552C5"/>
    <w:rsid w:val="00856D0C"/>
    <w:rsid w:val="00856E58"/>
    <w:rsid w:val="00860383"/>
    <w:rsid w:val="0086052A"/>
    <w:rsid w:val="0086064D"/>
    <w:rsid w:val="0086075F"/>
    <w:rsid w:val="0086153C"/>
    <w:rsid w:val="00861561"/>
    <w:rsid w:val="008622EC"/>
    <w:rsid w:val="008626F8"/>
    <w:rsid w:val="00864CF9"/>
    <w:rsid w:val="008655FE"/>
    <w:rsid w:val="00865A14"/>
    <w:rsid w:val="00865A3D"/>
    <w:rsid w:val="00867E61"/>
    <w:rsid w:val="0087018D"/>
    <w:rsid w:val="00872385"/>
    <w:rsid w:val="00873263"/>
    <w:rsid w:val="00874358"/>
    <w:rsid w:val="00875052"/>
    <w:rsid w:val="00875A2E"/>
    <w:rsid w:val="008779FD"/>
    <w:rsid w:val="00877FAB"/>
    <w:rsid w:val="008801B6"/>
    <w:rsid w:val="0088046C"/>
    <w:rsid w:val="008805AB"/>
    <w:rsid w:val="00880E73"/>
    <w:rsid w:val="00881608"/>
    <w:rsid w:val="00882431"/>
    <w:rsid w:val="0088271F"/>
    <w:rsid w:val="00882CCB"/>
    <w:rsid w:val="008830A2"/>
    <w:rsid w:val="00883546"/>
    <w:rsid w:val="00884098"/>
    <w:rsid w:val="00885051"/>
    <w:rsid w:val="008864EE"/>
    <w:rsid w:val="00886691"/>
    <w:rsid w:val="008901EF"/>
    <w:rsid w:val="00890285"/>
    <w:rsid w:val="0089236C"/>
    <w:rsid w:val="0089421F"/>
    <w:rsid w:val="00894BE0"/>
    <w:rsid w:val="0089557B"/>
    <w:rsid w:val="008956E3"/>
    <w:rsid w:val="008961C7"/>
    <w:rsid w:val="008974A2"/>
    <w:rsid w:val="0089787B"/>
    <w:rsid w:val="00897E9F"/>
    <w:rsid w:val="008A026B"/>
    <w:rsid w:val="008A20CD"/>
    <w:rsid w:val="008A3904"/>
    <w:rsid w:val="008A392D"/>
    <w:rsid w:val="008A4B88"/>
    <w:rsid w:val="008A54A6"/>
    <w:rsid w:val="008A60EF"/>
    <w:rsid w:val="008A65F7"/>
    <w:rsid w:val="008A6ECA"/>
    <w:rsid w:val="008A7806"/>
    <w:rsid w:val="008A7EE2"/>
    <w:rsid w:val="008B0721"/>
    <w:rsid w:val="008B0B0C"/>
    <w:rsid w:val="008B456A"/>
    <w:rsid w:val="008B487A"/>
    <w:rsid w:val="008B60E2"/>
    <w:rsid w:val="008B7C3C"/>
    <w:rsid w:val="008C0622"/>
    <w:rsid w:val="008C06D2"/>
    <w:rsid w:val="008C1617"/>
    <w:rsid w:val="008C1910"/>
    <w:rsid w:val="008C1FE8"/>
    <w:rsid w:val="008C23BF"/>
    <w:rsid w:val="008C35D9"/>
    <w:rsid w:val="008C4716"/>
    <w:rsid w:val="008C4BBE"/>
    <w:rsid w:val="008C4F4A"/>
    <w:rsid w:val="008C5F44"/>
    <w:rsid w:val="008C6063"/>
    <w:rsid w:val="008C62EB"/>
    <w:rsid w:val="008C7175"/>
    <w:rsid w:val="008D0245"/>
    <w:rsid w:val="008D042F"/>
    <w:rsid w:val="008D1766"/>
    <w:rsid w:val="008D3589"/>
    <w:rsid w:val="008D7664"/>
    <w:rsid w:val="008E07A6"/>
    <w:rsid w:val="008E0846"/>
    <w:rsid w:val="008E0D18"/>
    <w:rsid w:val="008E25EB"/>
    <w:rsid w:val="008E294A"/>
    <w:rsid w:val="008E2A13"/>
    <w:rsid w:val="008E2CF1"/>
    <w:rsid w:val="008E4F56"/>
    <w:rsid w:val="008E70CE"/>
    <w:rsid w:val="008F018B"/>
    <w:rsid w:val="008F0878"/>
    <w:rsid w:val="008F20EA"/>
    <w:rsid w:val="008F22D2"/>
    <w:rsid w:val="008F2E63"/>
    <w:rsid w:val="008F4268"/>
    <w:rsid w:val="008F5C0D"/>
    <w:rsid w:val="008F666D"/>
    <w:rsid w:val="008F7CE8"/>
    <w:rsid w:val="00904948"/>
    <w:rsid w:val="00904DB8"/>
    <w:rsid w:val="00905DD8"/>
    <w:rsid w:val="0091180C"/>
    <w:rsid w:val="00913275"/>
    <w:rsid w:val="0091444A"/>
    <w:rsid w:val="00914A35"/>
    <w:rsid w:val="00915AC4"/>
    <w:rsid w:val="0091764B"/>
    <w:rsid w:val="00917B9E"/>
    <w:rsid w:val="009209B8"/>
    <w:rsid w:val="00921419"/>
    <w:rsid w:val="00923D7E"/>
    <w:rsid w:val="00924E59"/>
    <w:rsid w:val="00926C74"/>
    <w:rsid w:val="00926D48"/>
    <w:rsid w:val="00930433"/>
    <w:rsid w:val="00930EB4"/>
    <w:rsid w:val="009317D4"/>
    <w:rsid w:val="0093191B"/>
    <w:rsid w:val="009328E5"/>
    <w:rsid w:val="0093324C"/>
    <w:rsid w:val="00934E85"/>
    <w:rsid w:val="00934FEE"/>
    <w:rsid w:val="00935807"/>
    <w:rsid w:val="00935901"/>
    <w:rsid w:val="0093648E"/>
    <w:rsid w:val="00936670"/>
    <w:rsid w:val="0093756F"/>
    <w:rsid w:val="009411A9"/>
    <w:rsid w:val="00941363"/>
    <w:rsid w:val="00941B43"/>
    <w:rsid w:val="00941BD3"/>
    <w:rsid w:val="00941DF8"/>
    <w:rsid w:val="00942A10"/>
    <w:rsid w:val="00943160"/>
    <w:rsid w:val="0094341A"/>
    <w:rsid w:val="00944A29"/>
    <w:rsid w:val="00944E84"/>
    <w:rsid w:val="0094515A"/>
    <w:rsid w:val="009468B6"/>
    <w:rsid w:val="0094732A"/>
    <w:rsid w:val="009500E9"/>
    <w:rsid w:val="00950CDB"/>
    <w:rsid w:val="00951B50"/>
    <w:rsid w:val="00951DAC"/>
    <w:rsid w:val="009523F2"/>
    <w:rsid w:val="009537B4"/>
    <w:rsid w:val="00954CB1"/>
    <w:rsid w:val="00956D4A"/>
    <w:rsid w:val="00957260"/>
    <w:rsid w:val="00957850"/>
    <w:rsid w:val="00960124"/>
    <w:rsid w:val="0096184E"/>
    <w:rsid w:val="00962736"/>
    <w:rsid w:val="0096295F"/>
    <w:rsid w:val="00962D63"/>
    <w:rsid w:val="00963D42"/>
    <w:rsid w:val="0096654D"/>
    <w:rsid w:val="0097145A"/>
    <w:rsid w:val="009716D0"/>
    <w:rsid w:val="00972147"/>
    <w:rsid w:val="00972F1E"/>
    <w:rsid w:val="00973F81"/>
    <w:rsid w:val="0097525E"/>
    <w:rsid w:val="00975B61"/>
    <w:rsid w:val="00975DA8"/>
    <w:rsid w:val="00975F76"/>
    <w:rsid w:val="00976D12"/>
    <w:rsid w:val="009776E4"/>
    <w:rsid w:val="00977940"/>
    <w:rsid w:val="009806BC"/>
    <w:rsid w:val="00981084"/>
    <w:rsid w:val="00981BFF"/>
    <w:rsid w:val="00983192"/>
    <w:rsid w:val="00984391"/>
    <w:rsid w:val="00984F3B"/>
    <w:rsid w:val="00985783"/>
    <w:rsid w:val="00985EEB"/>
    <w:rsid w:val="00987379"/>
    <w:rsid w:val="00990BA4"/>
    <w:rsid w:val="00990CF1"/>
    <w:rsid w:val="00991121"/>
    <w:rsid w:val="00991FEC"/>
    <w:rsid w:val="00993DBE"/>
    <w:rsid w:val="0099411D"/>
    <w:rsid w:val="0099521C"/>
    <w:rsid w:val="00997136"/>
    <w:rsid w:val="009A17BB"/>
    <w:rsid w:val="009A1BCC"/>
    <w:rsid w:val="009A2537"/>
    <w:rsid w:val="009A30BE"/>
    <w:rsid w:val="009A487E"/>
    <w:rsid w:val="009A4F6E"/>
    <w:rsid w:val="009A4F81"/>
    <w:rsid w:val="009A5C8C"/>
    <w:rsid w:val="009A68F6"/>
    <w:rsid w:val="009A7598"/>
    <w:rsid w:val="009B360A"/>
    <w:rsid w:val="009B4AB7"/>
    <w:rsid w:val="009B4DCE"/>
    <w:rsid w:val="009B511D"/>
    <w:rsid w:val="009B535E"/>
    <w:rsid w:val="009B5CAE"/>
    <w:rsid w:val="009B5D14"/>
    <w:rsid w:val="009B67C5"/>
    <w:rsid w:val="009B6FB3"/>
    <w:rsid w:val="009B721D"/>
    <w:rsid w:val="009C088D"/>
    <w:rsid w:val="009C0CCE"/>
    <w:rsid w:val="009C1A84"/>
    <w:rsid w:val="009C1E5D"/>
    <w:rsid w:val="009C1FEF"/>
    <w:rsid w:val="009C2C7D"/>
    <w:rsid w:val="009C3306"/>
    <w:rsid w:val="009C4D1A"/>
    <w:rsid w:val="009C604D"/>
    <w:rsid w:val="009C61E3"/>
    <w:rsid w:val="009C70A0"/>
    <w:rsid w:val="009C7D30"/>
    <w:rsid w:val="009D1887"/>
    <w:rsid w:val="009D40C7"/>
    <w:rsid w:val="009D5BA6"/>
    <w:rsid w:val="009D5DFD"/>
    <w:rsid w:val="009D6F86"/>
    <w:rsid w:val="009D71D9"/>
    <w:rsid w:val="009E162F"/>
    <w:rsid w:val="009E1E02"/>
    <w:rsid w:val="009E2C76"/>
    <w:rsid w:val="009E34C9"/>
    <w:rsid w:val="009E417C"/>
    <w:rsid w:val="009E44F4"/>
    <w:rsid w:val="009E5BA0"/>
    <w:rsid w:val="009E5D58"/>
    <w:rsid w:val="009E6F0D"/>
    <w:rsid w:val="009F0A42"/>
    <w:rsid w:val="009F277B"/>
    <w:rsid w:val="009F3452"/>
    <w:rsid w:val="009F3A8B"/>
    <w:rsid w:val="009F3F51"/>
    <w:rsid w:val="009F4C82"/>
    <w:rsid w:val="009F50F1"/>
    <w:rsid w:val="009F58D5"/>
    <w:rsid w:val="009F6FB0"/>
    <w:rsid w:val="009F7995"/>
    <w:rsid w:val="00A02191"/>
    <w:rsid w:val="00A03293"/>
    <w:rsid w:val="00A04746"/>
    <w:rsid w:val="00A04EC9"/>
    <w:rsid w:val="00A0548C"/>
    <w:rsid w:val="00A054D7"/>
    <w:rsid w:val="00A05728"/>
    <w:rsid w:val="00A07723"/>
    <w:rsid w:val="00A101FE"/>
    <w:rsid w:val="00A1036F"/>
    <w:rsid w:val="00A1067E"/>
    <w:rsid w:val="00A1121D"/>
    <w:rsid w:val="00A1186E"/>
    <w:rsid w:val="00A11DF3"/>
    <w:rsid w:val="00A121B7"/>
    <w:rsid w:val="00A13036"/>
    <w:rsid w:val="00A163F1"/>
    <w:rsid w:val="00A16CC0"/>
    <w:rsid w:val="00A16F95"/>
    <w:rsid w:val="00A1737C"/>
    <w:rsid w:val="00A17FBB"/>
    <w:rsid w:val="00A214C6"/>
    <w:rsid w:val="00A2153D"/>
    <w:rsid w:val="00A22891"/>
    <w:rsid w:val="00A229AC"/>
    <w:rsid w:val="00A237DF"/>
    <w:rsid w:val="00A24304"/>
    <w:rsid w:val="00A24419"/>
    <w:rsid w:val="00A25B69"/>
    <w:rsid w:val="00A26EE5"/>
    <w:rsid w:val="00A27026"/>
    <w:rsid w:val="00A27581"/>
    <w:rsid w:val="00A27644"/>
    <w:rsid w:val="00A27B3A"/>
    <w:rsid w:val="00A30499"/>
    <w:rsid w:val="00A30542"/>
    <w:rsid w:val="00A3078A"/>
    <w:rsid w:val="00A314CD"/>
    <w:rsid w:val="00A32520"/>
    <w:rsid w:val="00A329BE"/>
    <w:rsid w:val="00A332A0"/>
    <w:rsid w:val="00A33DAF"/>
    <w:rsid w:val="00A35870"/>
    <w:rsid w:val="00A359EB"/>
    <w:rsid w:val="00A36B82"/>
    <w:rsid w:val="00A3775F"/>
    <w:rsid w:val="00A37ED0"/>
    <w:rsid w:val="00A4017E"/>
    <w:rsid w:val="00A4082F"/>
    <w:rsid w:val="00A41091"/>
    <w:rsid w:val="00A415D2"/>
    <w:rsid w:val="00A501F8"/>
    <w:rsid w:val="00A50DF2"/>
    <w:rsid w:val="00A5323B"/>
    <w:rsid w:val="00A5393B"/>
    <w:rsid w:val="00A5424E"/>
    <w:rsid w:val="00A56676"/>
    <w:rsid w:val="00A56BCD"/>
    <w:rsid w:val="00A57A53"/>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777B6"/>
    <w:rsid w:val="00A80367"/>
    <w:rsid w:val="00A80495"/>
    <w:rsid w:val="00A8114E"/>
    <w:rsid w:val="00A8163F"/>
    <w:rsid w:val="00A819BF"/>
    <w:rsid w:val="00A83947"/>
    <w:rsid w:val="00A870BD"/>
    <w:rsid w:val="00A87B5B"/>
    <w:rsid w:val="00A87F7F"/>
    <w:rsid w:val="00A91742"/>
    <w:rsid w:val="00A92482"/>
    <w:rsid w:val="00A9257A"/>
    <w:rsid w:val="00A927B7"/>
    <w:rsid w:val="00A92973"/>
    <w:rsid w:val="00A92AC1"/>
    <w:rsid w:val="00A92B00"/>
    <w:rsid w:val="00A93C9C"/>
    <w:rsid w:val="00A93FDF"/>
    <w:rsid w:val="00A94306"/>
    <w:rsid w:val="00A945F8"/>
    <w:rsid w:val="00A94908"/>
    <w:rsid w:val="00A94BD6"/>
    <w:rsid w:val="00A957D4"/>
    <w:rsid w:val="00A97526"/>
    <w:rsid w:val="00A97FDC"/>
    <w:rsid w:val="00AA0722"/>
    <w:rsid w:val="00AA0922"/>
    <w:rsid w:val="00AA13DB"/>
    <w:rsid w:val="00AA15D3"/>
    <w:rsid w:val="00AA1B90"/>
    <w:rsid w:val="00AA25B3"/>
    <w:rsid w:val="00AA2C96"/>
    <w:rsid w:val="00AA2D60"/>
    <w:rsid w:val="00AA4698"/>
    <w:rsid w:val="00AA4899"/>
    <w:rsid w:val="00AA7535"/>
    <w:rsid w:val="00AA7D20"/>
    <w:rsid w:val="00AB099C"/>
    <w:rsid w:val="00AB0B7D"/>
    <w:rsid w:val="00AB2F79"/>
    <w:rsid w:val="00AB35A2"/>
    <w:rsid w:val="00AB3623"/>
    <w:rsid w:val="00AB364E"/>
    <w:rsid w:val="00AB3880"/>
    <w:rsid w:val="00AB41FB"/>
    <w:rsid w:val="00AB4289"/>
    <w:rsid w:val="00AB4F2C"/>
    <w:rsid w:val="00AB4F94"/>
    <w:rsid w:val="00AB59FD"/>
    <w:rsid w:val="00AB5E60"/>
    <w:rsid w:val="00AB6AA3"/>
    <w:rsid w:val="00AB7020"/>
    <w:rsid w:val="00AB71F2"/>
    <w:rsid w:val="00AB72D7"/>
    <w:rsid w:val="00AC17E6"/>
    <w:rsid w:val="00AC1B73"/>
    <w:rsid w:val="00AC2C15"/>
    <w:rsid w:val="00AC46A4"/>
    <w:rsid w:val="00AC4968"/>
    <w:rsid w:val="00AC5F8A"/>
    <w:rsid w:val="00AC6390"/>
    <w:rsid w:val="00AC6F00"/>
    <w:rsid w:val="00AD0CC0"/>
    <w:rsid w:val="00AD2C96"/>
    <w:rsid w:val="00AD3363"/>
    <w:rsid w:val="00AD35CA"/>
    <w:rsid w:val="00AD3C56"/>
    <w:rsid w:val="00AD55B9"/>
    <w:rsid w:val="00AD5F52"/>
    <w:rsid w:val="00AD6270"/>
    <w:rsid w:val="00AD697C"/>
    <w:rsid w:val="00AD6BE5"/>
    <w:rsid w:val="00AE001D"/>
    <w:rsid w:val="00AE0AF0"/>
    <w:rsid w:val="00AE1DBA"/>
    <w:rsid w:val="00AE3A8B"/>
    <w:rsid w:val="00AE4E71"/>
    <w:rsid w:val="00AE5E18"/>
    <w:rsid w:val="00AE6DF3"/>
    <w:rsid w:val="00AE7B28"/>
    <w:rsid w:val="00AF0422"/>
    <w:rsid w:val="00AF0795"/>
    <w:rsid w:val="00AF13D5"/>
    <w:rsid w:val="00AF23E4"/>
    <w:rsid w:val="00AF2ACD"/>
    <w:rsid w:val="00AF2CDF"/>
    <w:rsid w:val="00AF343A"/>
    <w:rsid w:val="00AF3821"/>
    <w:rsid w:val="00AF422E"/>
    <w:rsid w:val="00AF4C0C"/>
    <w:rsid w:val="00AF4C57"/>
    <w:rsid w:val="00AF53F3"/>
    <w:rsid w:val="00AF7266"/>
    <w:rsid w:val="00B00002"/>
    <w:rsid w:val="00B013CA"/>
    <w:rsid w:val="00B01514"/>
    <w:rsid w:val="00B018AB"/>
    <w:rsid w:val="00B018D3"/>
    <w:rsid w:val="00B01C6F"/>
    <w:rsid w:val="00B01F99"/>
    <w:rsid w:val="00B02250"/>
    <w:rsid w:val="00B024D0"/>
    <w:rsid w:val="00B027C6"/>
    <w:rsid w:val="00B03626"/>
    <w:rsid w:val="00B0452B"/>
    <w:rsid w:val="00B04668"/>
    <w:rsid w:val="00B05048"/>
    <w:rsid w:val="00B05554"/>
    <w:rsid w:val="00B065CD"/>
    <w:rsid w:val="00B06773"/>
    <w:rsid w:val="00B06D2D"/>
    <w:rsid w:val="00B073BF"/>
    <w:rsid w:val="00B07714"/>
    <w:rsid w:val="00B104C8"/>
    <w:rsid w:val="00B10FC9"/>
    <w:rsid w:val="00B11B25"/>
    <w:rsid w:val="00B135EA"/>
    <w:rsid w:val="00B14036"/>
    <w:rsid w:val="00B14AE0"/>
    <w:rsid w:val="00B17CDA"/>
    <w:rsid w:val="00B17D41"/>
    <w:rsid w:val="00B20E86"/>
    <w:rsid w:val="00B21A5A"/>
    <w:rsid w:val="00B21D4A"/>
    <w:rsid w:val="00B228C7"/>
    <w:rsid w:val="00B22C36"/>
    <w:rsid w:val="00B22D7C"/>
    <w:rsid w:val="00B22DAC"/>
    <w:rsid w:val="00B23043"/>
    <w:rsid w:val="00B236FF"/>
    <w:rsid w:val="00B2386E"/>
    <w:rsid w:val="00B2474F"/>
    <w:rsid w:val="00B25115"/>
    <w:rsid w:val="00B25193"/>
    <w:rsid w:val="00B253F5"/>
    <w:rsid w:val="00B25658"/>
    <w:rsid w:val="00B25B9F"/>
    <w:rsid w:val="00B30A71"/>
    <w:rsid w:val="00B30C1E"/>
    <w:rsid w:val="00B30D0E"/>
    <w:rsid w:val="00B3322B"/>
    <w:rsid w:val="00B332F2"/>
    <w:rsid w:val="00B33B93"/>
    <w:rsid w:val="00B33E59"/>
    <w:rsid w:val="00B348BA"/>
    <w:rsid w:val="00B35152"/>
    <w:rsid w:val="00B361E1"/>
    <w:rsid w:val="00B361E2"/>
    <w:rsid w:val="00B36830"/>
    <w:rsid w:val="00B368B8"/>
    <w:rsid w:val="00B3696C"/>
    <w:rsid w:val="00B369A2"/>
    <w:rsid w:val="00B37177"/>
    <w:rsid w:val="00B37A1E"/>
    <w:rsid w:val="00B40516"/>
    <w:rsid w:val="00B40E5A"/>
    <w:rsid w:val="00B4296D"/>
    <w:rsid w:val="00B43081"/>
    <w:rsid w:val="00B43A97"/>
    <w:rsid w:val="00B46F7C"/>
    <w:rsid w:val="00B47564"/>
    <w:rsid w:val="00B5002E"/>
    <w:rsid w:val="00B5170E"/>
    <w:rsid w:val="00B5184E"/>
    <w:rsid w:val="00B527B9"/>
    <w:rsid w:val="00B546C2"/>
    <w:rsid w:val="00B54773"/>
    <w:rsid w:val="00B551B3"/>
    <w:rsid w:val="00B554BA"/>
    <w:rsid w:val="00B55D32"/>
    <w:rsid w:val="00B56BA9"/>
    <w:rsid w:val="00B57B38"/>
    <w:rsid w:val="00B6021B"/>
    <w:rsid w:val="00B61967"/>
    <w:rsid w:val="00B619BD"/>
    <w:rsid w:val="00B62FE4"/>
    <w:rsid w:val="00B642C1"/>
    <w:rsid w:val="00B6529D"/>
    <w:rsid w:val="00B65468"/>
    <w:rsid w:val="00B667F7"/>
    <w:rsid w:val="00B70755"/>
    <w:rsid w:val="00B7303C"/>
    <w:rsid w:val="00B7562A"/>
    <w:rsid w:val="00B76618"/>
    <w:rsid w:val="00B77836"/>
    <w:rsid w:val="00B81798"/>
    <w:rsid w:val="00B820C8"/>
    <w:rsid w:val="00B830BC"/>
    <w:rsid w:val="00B85099"/>
    <w:rsid w:val="00B861C9"/>
    <w:rsid w:val="00B863CA"/>
    <w:rsid w:val="00B86EA4"/>
    <w:rsid w:val="00B87045"/>
    <w:rsid w:val="00B87082"/>
    <w:rsid w:val="00B87CC0"/>
    <w:rsid w:val="00B90106"/>
    <w:rsid w:val="00B9026E"/>
    <w:rsid w:val="00B90EC7"/>
    <w:rsid w:val="00B91455"/>
    <w:rsid w:val="00B93742"/>
    <w:rsid w:val="00B943BB"/>
    <w:rsid w:val="00B95506"/>
    <w:rsid w:val="00B962A0"/>
    <w:rsid w:val="00BA0A3D"/>
    <w:rsid w:val="00BA22F9"/>
    <w:rsid w:val="00BA2E57"/>
    <w:rsid w:val="00BA3161"/>
    <w:rsid w:val="00BA3628"/>
    <w:rsid w:val="00BA4809"/>
    <w:rsid w:val="00BA51EE"/>
    <w:rsid w:val="00BA6291"/>
    <w:rsid w:val="00BA66FF"/>
    <w:rsid w:val="00BB1330"/>
    <w:rsid w:val="00BB23F6"/>
    <w:rsid w:val="00BB278F"/>
    <w:rsid w:val="00BB2F35"/>
    <w:rsid w:val="00BB41CC"/>
    <w:rsid w:val="00BB43CE"/>
    <w:rsid w:val="00BB449F"/>
    <w:rsid w:val="00BB4C76"/>
    <w:rsid w:val="00BB532A"/>
    <w:rsid w:val="00BB650A"/>
    <w:rsid w:val="00BB6903"/>
    <w:rsid w:val="00BB69C9"/>
    <w:rsid w:val="00BC0A39"/>
    <w:rsid w:val="00BC16F7"/>
    <w:rsid w:val="00BC2237"/>
    <w:rsid w:val="00BC2DFB"/>
    <w:rsid w:val="00BC34FA"/>
    <w:rsid w:val="00BC5DC6"/>
    <w:rsid w:val="00BC6122"/>
    <w:rsid w:val="00BC6172"/>
    <w:rsid w:val="00BC6E2E"/>
    <w:rsid w:val="00BC7511"/>
    <w:rsid w:val="00BD1081"/>
    <w:rsid w:val="00BD2533"/>
    <w:rsid w:val="00BD265F"/>
    <w:rsid w:val="00BD28C9"/>
    <w:rsid w:val="00BD32EC"/>
    <w:rsid w:val="00BD40A5"/>
    <w:rsid w:val="00BD5708"/>
    <w:rsid w:val="00BD5B81"/>
    <w:rsid w:val="00BD5F2C"/>
    <w:rsid w:val="00BD788A"/>
    <w:rsid w:val="00BE0C9C"/>
    <w:rsid w:val="00BE1B93"/>
    <w:rsid w:val="00BE27C4"/>
    <w:rsid w:val="00BE2D13"/>
    <w:rsid w:val="00BE37A9"/>
    <w:rsid w:val="00BE413C"/>
    <w:rsid w:val="00BE65B8"/>
    <w:rsid w:val="00BE679E"/>
    <w:rsid w:val="00BF0724"/>
    <w:rsid w:val="00BF147F"/>
    <w:rsid w:val="00BF1BE2"/>
    <w:rsid w:val="00BF23FA"/>
    <w:rsid w:val="00BF2D8F"/>
    <w:rsid w:val="00BF5100"/>
    <w:rsid w:val="00BF5571"/>
    <w:rsid w:val="00BF76B5"/>
    <w:rsid w:val="00C016CF"/>
    <w:rsid w:val="00C02309"/>
    <w:rsid w:val="00C02B13"/>
    <w:rsid w:val="00C03097"/>
    <w:rsid w:val="00C052CB"/>
    <w:rsid w:val="00C05AF5"/>
    <w:rsid w:val="00C05AFF"/>
    <w:rsid w:val="00C06125"/>
    <w:rsid w:val="00C0637F"/>
    <w:rsid w:val="00C06E4C"/>
    <w:rsid w:val="00C07B8C"/>
    <w:rsid w:val="00C07EBE"/>
    <w:rsid w:val="00C12F27"/>
    <w:rsid w:val="00C13746"/>
    <w:rsid w:val="00C14A06"/>
    <w:rsid w:val="00C1542A"/>
    <w:rsid w:val="00C15C84"/>
    <w:rsid w:val="00C161AF"/>
    <w:rsid w:val="00C2021D"/>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428A"/>
    <w:rsid w:val="00C35AA3"/>
    <w:rsid w:val="00C37244"/>
    <w:rsid w:val="00C4078E"/>
    <w:rsid w:val="00C408BA"/>
    <w:rsid w:val="00C4125A"/>
    <w:rsid w:val="00C4199A"/>
    <w:rsid w:val="00C41B69"/>
    <w:rsid w:val="00C424C0"/>
    <w:rsid w:val="00C42976"/>
    <w:rsid w:val="00C43411"/>
    <w:rsid w:val="00C4355F"/>
    <w:rsid w:val="00C446F9"/>
    <w:rsid w:val="00C457D2"/>
    <w:rsid w:val="00C46B0C"/>
    <w:rsid w:val="00C47073"/>
    <w:rsid w:val="00C50E9A"/>
    <w:rsid w:val="00C51CD8"/>
    <w:rsid w:val="00C52D7A"/>
    <w:rsid w:val="00C54CC4"/>
    <w:rsid w:val="00C552D1"/>
    <w:rsid w:val="00C56F68"/>
    <w:rsid w:val="00C57CD6"/>
    <w:rsid w:val="00C60671"/>
    <w:rsid w:val="00C62B1D"/>
    <w:rsid w:val="00C6386F"/>
    <w:rsid w:val="00C64AA7"/>
    <w:rsid w:val="00C66480"/>
    <w:rsid w:val="00C67194"/>
    <w:rsid w:val="00C67698"/>
    <w:rsid w:val="00C703F6"/>
    <w:rsid w:val="00C7106D"/>
    <w:rsid w:val="00C7177C"/>
    <w:rsid w:val="00C71EDB"/>
    <w:rsid w:val="00C726F3"/>
    <w:rsid w:val="00C72CD5"/>
    <w:rsid w:val="00C7478B"/>
    <w:rsid w:val="00C7486A"/>
    <w:rsid w:val="00C75CED"/>
    <w:rsid w:val="00C767AF"/>
    <w:rsid w:val="00C772D0"/>
    <w:rsid w:val="00C77401"/>
    <w:rsid w:val="00C77FA1"/>
    <w:rsid w:val="00C80B71"/>
    <w:rsid w:val="00C80C07"/>
    <w:rsid w:val="00C81061"/>
    <w:rsid w:val="00C84746"/>
    <w:rsid w:val="00C84837"/>
    <w:rsid w:val="00C87258"/>
    <w:rsid w:val="00C87F0C"/>
    <w:rsid w:val="00C90647"/>
    <w:rsid w:val="00C91708"/>
    <w:rsid w:val="00C92431"/>
    <w:rsid w:val="00C93633"/>
    <w:rsid w:val="00C93850"/>
    <w:rsid w:val="00C93BA3"/>
    <w:rsid w:val="00C93E27"/>
    <w:rsid w:val="00C960BF"/>
    <w:rsid w:val="00C974DE"/>
    <w:rsid w:val="00CA1A27"/>
    <w:rsid w:val="00CA3777"/>
    <w:rsid w:val="00CA3E29"/>
    <w:rsid w:val="00CA4559"/>
    <w:rsid w:val="00CA4AED"/>
    <w:rsid w:val="00CA4DC2"/>
    <w:rsid w:val="00CA7435"/>
    <w:rsid w:val="00CA7773"/>
    <w:rsid w:val="00CB074E"/>
    <w:rsid w:val="00CB13E0"/>
    <w:rsid w:val="00CB1B7B"/>
    <w:rsid w:val="00CB1EC0"/>
    <w:rsid w:val="00CB2498"/>
    <w:rsid w:val="00CB3971"/>
    <w:rsid w:val="00CC02E1"/>
    <w:rsid w:val="00CC1B2B"/>
    <w:rsid w:val="00CC227F"/>
    <w:rsid w:val="00CC24F3"/>
    <w:rsid w:val="00CC3058"/>
    <w:rsid w:val="00CC3FE4"/>
    <w:rsid w:val="00CC4A71"/>
    <w:rsid w:val="00CC5914"/>
    <w:rsid w:val="00CC74F2"/>
    <w:rsid w:val="00CD082A"/>
    <w:rsid w:val="00CD21AF"/>
    <w:rsid w:val="00CD2485"/>
    <w:rsid w:val="00CD3292"/>
    <w:rsid w:val="00CD37A3"/>
    <w:rsid w:val="00CD4495"/>
    <w:rsid w:val="00CD4A76"/>
    <w:rsid w:val="00CD4BB2"/>
    <w:rsid w:val="00CD62BF"/>
    <w:rsid w:val="00CD6A45"/>
    <w:rsid w:val="00CE0536"/>
    <w:rsid w:val="00CE0539"/>
    <w:rsid w:val="00CE0B69"/>
    <w:rsid w:val="00CE0D25"/>
    <w:rsid w:val="00CE1711"/>
    <w:rsid w:val="00CE1EA8"/>
    <w:rsid w:val="00CE2C04"/>
    <w:rsid w:val="00CE3AD2"/>
    <w:rsid w:val="00CE4CF5"/>
    <w:rsid w:val="00CE5E29"/>
    <w:rsid w:val="00CE6888"/>
    <w:rsid w:val="00CE72A2"/>
    <w:rsid w:val="00CF048D"/>
    <w:rsid w:val="00CF0631"/>
    <w:rsid w:val="00CF0902"/>
    <w:rsid w:val="00CF299D"/>
    <w:rsid w:val="00CF3919"/>
    <w:rsid w:val="00CF41A8"/>
    <w:rsid w:val="00CF4A84"/>
    <w:rsid w:val="00CF540E"/>
    <w:rsid w:val="00CF67DF"/>
    <w:rsid w:val="00CF6EB8"/>
    <w:rsid w:val="00CF76CB"/>
    <w:rsid w:val="00CF7841"/>
    <w:rsid w:val="00D00834"/>
    <w:rsid w:val="00D0190E"/>
    <w:rsid w:val="00D031C2"/>
    <w:rsid w:val="00D05E28"/>
    <w:rsid w:val="00D07417"/>
    <w:rsid w:val="00D0D5A5"/>
    <w:rsid w:val="00D10962"/>
    <w:rsid w:val="00D116C7"/>
    <w:rsid w:val="00D150FA"/>
    <w:rsid w:val="00D15139"/>
    <w:rsid w:val="00D152A1"/>
    <w:rsid w:val="00D1535B"/>
    <w:rsid w:val="00D153BE"/>
    <w:rsid w:val="00D15631"/>
    <w:rsid w:val="00D179CA"/>
    <w:rsid w:val="00D17F20"/>
    <w:rsid w:val="00D21133"/>
    <w:rsid w:val="00D212A7"/>
    <w:rsid w:val="00D21881"/>
    <w:rsid w:val="00D240D7"/>
    <w:rsid w:val="00D24E6B"/>
    <w:rsid w:val="00D254F2"/>
    <w:rsid w:val="00D25743"/>
    <w:rsid w:val="00D25899"/>
    <w:rsid w:val="00D25C9A"/>
    <w:rsid w:val="00D25E4F"/>
    <w:rsid w:val="00D25F95"/>
    <w:rsid w:val="00D269C1"/>
    <w:rsid w:val="00D31B50"/>
    <w:rsid w:val="00D3379F"/>
    <w:rsid w:val="00D33F1B"/>
    <w:rsid w:val="00D346B5"/>
    <w:rsid w:val="00D34865"/>
    <w:rsid w:val="00D34958"/>
    <w:rsid w:val="00D365E5"/>
    <w:rsid w:val="00D37C84"/>
    <w:rsid w:val="00D41335"/>
    <w:rsid w:val="00D42213"/>
    <w:rsid w:val="00D42836"/>
    <w:rsid w:val="00D430CD"/>
    <w:rsid w:val="00D45A72"/>
    <w:rsid w:val="00D473E6"/>
    <w:rsid w:val="00D4745C"/>
    <w:rsid w:val="00D53DFB"/>
    <w:rsid w:val="00D54108"/>
    <w:rsid w:val="00D54247"/>
    <w:rsid w:val="00D542F6"/>
    <w:rsid w:val="00D5443B"/>
    <w:rsid w:val="00D549B3"/>
    <w:rsid w:val="00D54D5B"/>
    <w:rsid w:val="00D5604C"/>
    <w:rsid w:val="00D56FD2"/>
    <w:rsid w:val="00D60785"/>
    <w:rsid w:val="00D621C4"/>
    <w:rsid w:val="00D626B6"/>
    <w:rsid w:val="00D63EA0"/>
    <w:rsid w:val="00D642DC"/>
    <w:rsid w:val="00D656D4"/>
    <w:rsid w:val="00D65966"/>
    <w:rsid w:val="00D65D84"/>
    <w:rsid w:val="00D67732"/>
    <w:rsid w:val="00D70080"/>
    <w:rsid w:val="00D7049B"/>
    <w:rsid w:val="00D70673"/>
    <w:rsid w:val="00D7068E"/>
    <w:rsid w:val="00D70CF1"/>
    <w:rsid w:val="00D72C9C"/>
    <w:rsid w:val="00D735DD"/>
    <w:rsid w:val="00D73747"/>
    <w:rsid w:val="00D73756"/>
    <w:rsid w:val="00D7494D"/>
    <w:rsid w:val="00D74AED"/>
    <w:rsid w:val="00D74D1C"/>
    <w:rsid w:val="00D74D59"/>
    <w:rsid w:val="00D74F7E"/>
    <w:rsid w:val="00D753BA"/>
    <w:rsid w:val="00D761F2"/>
    <w:rsid w:val="00D764D3"/>
    <w:rsid w:val="00D76A0A"/>
    <w:rsid w:val="00D76C99"/>
    <w:rsid w:val="00D77E74"/>
    <w:rsid w:val="00D801C3"/>
    <w:rsid w:val="00D81A0C"/>
    <w:rsid w:val="00D82FF7"/>
    <w:rsid w:val="00D833E8"/>
    <w:rsid w:val="00D854E0"/>
    <w:rsid w:val="00D8612C"/>
    <w:rsid w:val="00D87279"/>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1500"/>
    <w:rsid w:val="00DA2E0C"/>
    <w:rsid w:val="00DA4822"/>
    <w:rsid w:val="00DA4EB0"/>
    <w:rsid w:val="00DA51CB"/>
    <w:rsid w:val="00DB1317"/>
    <w:rsid w:val="00DB15EA"/>
    <w:rsid w:val="00DB22B7"/>
    <w:rsid w:val="00DB27D0"/>
    <w:rsid w:val="00DB31D9"/>
    <w:rsid w:val="00DB33CE"/>
    <w:rsid w:val="00DB3F49"/>
    <w:rsid w:val="00DB4C0D"/>
    <w:rsid w:val="00DB4D92"/>
    <w:rsid w:val="00DB51D5"/>
    <w:rsid w:val="00DB6E60"/>
    <w:rsid w:val="00DB7AE2"/>
    <w:rsid w:val="00DC1559"/>
    <w:rsid w:val="00DC1ED6"/>
    <w:rsid w:val="00DC2414"/>
    <w:rsid w:val="00DC3ED0"/>
    <w:rsid w:val="00DC5301"/>
    <w:rsid w:val="00DC5EED"/>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D7EDD"/>
    <w:rsid w:val="00DE0453"/>
    <w:rsid w:val="00DE0CBB"/>
    <w:rsid w:val="00DE1896"/>
    <w:rsid w:val="00DE20F3"/>
    <w:rsid w:val="00DE291F"/>
    <w:rsid w:val="00DE2A59"/>
    <w:rsid w:val="00DE33C9"/>
    <w:rsid w:val="00DE3F59"/>
    <w:rsid w:val="00DE46EF"/>
    <w:rsid w:val="00DF02C5"/>
    <w:rsid w:val="00DF2068"/>
    <w:rsid w:val="00DF226C"/>
    <w:rsid w:val="00DF394A"/>
    <w:rsid w:val="00DF4DFD"/>
    <w:rsid w:val="00DF58A5"/>
    <w:rsid w:val="00DF660B"/>
    <w:rsid w:val="00E00F05"/>
    <w:rsid w:val="00E0204C"/>
    <w:rsid w:val="00E0206E"/>
    <w:rsid w:val="00E04335"/>
    <w:rsid w:val="00E04A5B"/>
    <w:rsid w:val="00E06A86"/>
    <w:rsid w:val="00E07D97"/>
    <w:rsid w:val="00E07E8D"/>
    <w:rsid w:val="00E101CC"/>
    <w:rsid w:val="00E10BF2"/>
    <w:rsid w:val="00E11B99"/>
    <w:rsid w:val="00E13569"/>
    <w:rsid w:val="00E13C80"/>
    <w:rsid w:val="00E147FA"/>
    <w:rsid w:val="00E14D4F"/>
    <w:rsid w:val="00E15907"/>
    <w:rsid w:val="00E1602E"/>
    <w:rsid w:val="00E16285"/>
    <w:rsid w:val="00E16C60"/>
    <w:rsid w:val="00E16EF9"/>
    <w:rsid w:val="00E17DB4"/>
    <w:rsid w:val="00E20A10"/>
    <w:rsid w:val="00E2134D"/>
    <w:rsid w:val="00E2179F"/>
    <w:rsid w:val="00E21E78"/>
    <w:rsid w:val="00E23571"/>
    <w:rsid w:val="00E23929"/>
    <w:rsid w:val="00E23EA8"/>
    <w:rsid w:val="00E24FBC"/>
    <w:rsid w:val="00E25CF1"/>
    <w:rsid w:val="00E25DF9"/>
    <w:rsid w:val="00E26B67"/>
    <w:rsid w:val="00E2793D"/>
    <w:rsid w:val="00E27D22"/>
    <w:rsid w:val="00E30FC1"/>
    <w:rsid w:val="00E32168"/>
    <w:rsid w:val="00E32A19"/>
    <w:rsid w:val="00E33A0C"/>
    <w:rsid w:val="00E34652"/>
    <w:rsid w:val="00E3586F"/>
    <w:rsid w:val="00E363CA"/>
    <w:rsid w:val="00E40496"/>
    <w:rsid w:val="00E40B8F"/>
    <w:rsid w:val="00E4183E"/>
    <w:rsid w:val="00E4238D"/>
    <w:rsid w:val="00E43754"/>
    <w:rsid w:val="00E43E3E"/>
    <w:rsid w:val="00E44A9F"/>
    <w:rsid w:val="00E44B01"/>
    <w:rsid w:val="00E45594"/>
    <w:rsid w:val="00E46E8D"/>
    <w:rsid w:val="00E4767A"/>
    <w:rsid w:val="00E51706"/>
    <w:rsid w:val="00E521F4"/>
    <w:rsid w:val="00E525BE"/>
    <w:rsid w:val="00E5402B"/>
    <w:rsid w:val="00E55270"/>
    <w:rsid w:val="00E5562F"/>
    <w:rsid w:val="00E557F8"/>
    <w:rsid w:val="00E55F69"/>
    <w:rsid w:val="00E56386"/>
    <w:rsid w:val="00E56BB4"/>
    <w:rsid w:val="00E571FC"/>
    <w:rsid w:val="00E5752D"/>
    <w:rsid w:val="00E63C0D"/>
    <w:rsid w:val="00E646EC"/>
    <w:rsid w:val="00E649AF"/>
    <w:rsid w:val="00E65419"/>
    <w:rsid w:val="00E65849"/>
    <w:rsid w:val="00E65C97"/>
    <w:rsid w:val="00E672B4"/>
    <w:rsid w:val="00E6AD8D"/>
    <w:rsid w:val="00E711C5"/>
    <w:rsid w:val="00E71BFC"/>
    <w:rsid w:val="00E71D22"/>
    <w:rsid w:val="00E72904"/>
    <w:rsid w:val="00E72DDD"/>
    <w:rsid w:val="00E7491B"/>
    <w:rsid w:val="00E74E55"/>
    <w:rsid w:val="00E751E3"/>
    <w:rsid w:val="00E76047"/>
    <w:rsid w:val="00E7684F"/>
    <w:rsid w:val="00E7790B"/>
    <w:rsid w:val="00E77C26"/>
    <w:rsid w:val="00E77C2E"/>
    <w:rsid w:val="00E77FAA"/>
    <w:rsid w:val="00E801A4"/>
    <w:rsid w:val="00E81629"/>
    <w:rsid w:val="00E81D97"/>
    <w:rsid w:val="00E843FA"/>
    <w:rsid w:val="00E848D8"/>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0B4F"/>
    <w:rsid w:val="00EA101C"/>
    <w:rsid w:val="00EA1AC8"/>
    <w:rsid w:val="00EA1B52"/>
    <w:rsid w:val="00EA35A9"/>
    <w:rsid w:val="00EA3FCD"/>
    <w:rsid w:val="00EA46DE"/>
    <w:rsid w:val="00EA553F"/>
    <w:rsid w:val="00EA5AF5"/>
    <w:rsid w:val="00EA5E52"/>
    <w:rsid w:val="00EB0613"/>
    <w:rsid w:val="00EB23F3"/>
    <w:rsid w:val="00EB246B"/>
    <w:rsid w:val="00EB3153"/>
    <w:rsid w:val="00EB3350"/>
    <w:rsid w:val="00EB3769"/>
    <w:rsid w:val="00EB4117"/>
    <w:rsid w:val="00EB4DF0"/>
    <w:rsid w:val="00EB502E"/>
    <w:rsid w:val="00EB514E"/>
    <w:rsid w:val="00EB63EE"/>
    <w:rsid w:val="00EB6A17"/>
    <w:rsid w:val="00EB72D1"/>
    <w:rsid w:val="00EB7CB1"/>
    <w:rsid w:val="00EB7E9E"/>
    <w:rsid w:val="00EC00C8"/>
    <w:rsid w:val="00EC12D6"/>
    <w:rsid w:val="00EC1F86"/>
    <w:rsid w:val="00EC2A23"/>
    <w:rsid w:val="00EC338E"/>
    <w:rsid w:val="00EC4BA4"/>
    <w:rsid w:val="00EC4CDE"/>
    <w:rsid w:val="00EC542E"/>
    <w:rsid w:val="00EC63B3"/>
    <w:rsid w:val="00EC670F"/>
    <w:rsid w:val="00EC6A65"/>
    <w:rsid w:val="00ED036C"/>
    <w:rsid w:val="00ED0BC0"/>
    <w:rsid w:val="00ED1279"/>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E7F69"/>
    <w:rsid w:val="00EF02A5"/>
    <w:rsid w:val="00EF07C0"/>
    <w:rsid w:val="00EF0D01"/>
    <w:rsid w:val="00EF0DC7"/>
    <w:rsid w:val="00EF1409"/>
    <w:rsid w:val="00EF1575"/>
    <w:rsid w:val="00EF184C"/>
    <w:rsid w:val="00EF1860"/>
    <w:rsid w:val="00EF2CCB"/>
    <w:rsid w:val="00EF319C"/>
    <w:rsid w:val="00EF3D99"/>
    <w:rsid w:val="00EF421E"/>
    <w:rsid w:val="00EF4DCC"/>
    <w:rsid w:val="00EF68CB"/>
    <w:rsid w:val="00EF7364"/>
    <w:rsid w:val="00F00DC4"/>
    <w:rsid w:val="00F01520"/>
    <w:rsid w:val="00F024A9"/>
    <w:rsid w:val="00F03E40"/>
    <w:rsid w:val="00F04505"/>
    <w:rsid w:val="00F05FFE"/>
    <w:rsid w:val="00F07073"/>
    <w:rsid w:val="00F0760B"/>
    <w:rsid w:val="00F07CE9"/>
    <w:rsid w:val="00F100A6"/>
    <w:rsid w:val="00F13547"/>
    <w:rsid w:val="00F13745"/>
    <w:rsid w:val="00F14A3B"/>
    <w:rsid w:val="00F157E5"/>
    <w:rsid w:val="00F177CD"/>
    <w:rsid w:val="00F17882"/>
    <w:rsid w:val="00F17CCA"/>
    <w:rsid w:val="00F21A84"/>
    <w:rsid w:val="00F21B25"/>
    <w:rsid w:val="00F21BFB"/>
    <w:rsid w:val="00F2207A"/>
    <w:rsid w:val="00F22AC7"/>
    <w:rsid w:val="00F238E2"/>
    <w:rsid w:val="00F240B8"/>
    <w:rsid w:val="00F24299"/>
    <w:rsid w:val="00F25A65"/>
    <w:rsid w:val="00F25E48"/>
    <w:rsid w:val="00F27ADE"/>
    <w:rsid w:val="00F3052F"/>
    <w:rsid w:val="00F30DA8"/>
    <w:rsid w:val="00F30FF4"/>
    <w:rsid w:val="00F31713"/>
    <w:rsid w:val="00F31CC8"/>
    <w:rsid w:val="00F32528"/>
    <w:rsid w:val="00F32D08"/>
    <w:rsid w:val="00F35630"/>
    <w:rsid w:val="00F35C79"/>
    <w:rsid w:val="00F375E4"/>
    <w:rsid w:val="00F37633"/>
    <w:rsid w:val="00F407C3"/>
    <w:rsid w:val="00F4156F"/>
    <w:rsid w:val="00F42BFA"/>
    <w:rsid w:val="00F42D86"/>
    <w:rsid w:val="00F43271"/>
    <w:rsid w:val="00F442CB"/>
    <w:rsid w:val="00F45972"/>
    <w:rsid w:val="00F476DA"/>
    <w:rsid w:val="00F50031"/>
    <w:rsid w:val="00F501B7"/>
    <w:rsid w:val="00F50335"/>
    <w:rsid w:val="00F50AB3"/>
    <w:rsid w:val="00F51D93"/>
    <w:rsid w:val="00F5270A"/>
    <w:rsid w:val="00F52EE7"/>
    <w:rsid w:val="00F54600"/>
    <w:rsid w:val="00F54989"/>
    <w:rsid w:val="00F55549"/>
    <w:rsid w:val="00F55709"/>
    <w:rsid w:val="00F55C26"/>
    <w:rsid w:val="00F56A30"/>
    <w:rsid w:val="00F6159D"/>
    <w:rsid w:val="00F61A97"/>
    <w:rsid w:val="00F622AA"/>
    <w:rsid w:val="00F6349D"/>
    <w:rsid w:val="00F63B11"/>
    <w:rsid w:val="00F6629C"/>
    <w:rsid w:val="00F667A9"/>
    <w:rsid w:val="00F66D63"/>
    <w:rsid w:val="00F67066"/>
    <w:rsid w:val="00F6751F"/>
    <w:rsid w:val="00F709AA"/>
    <w:rsid w:val="00F72333"/>
    <w:rsid w:val="00F7256F"/>
    <w:rsid w:val="00F7756E"/>
    <w:rsid w:val="00F81613"/>
    <w:rsid w:val="00F82AC1"/>
    <w:rsid w:val="00F82BED"/>
    <w:rsid w:val="00F8494F"/>
    <w:rsid w:val="00F857E0"/>
    <w:rsid w:val="00F871CB"/>
    <w:rsid w:val="00F87860"/>
    <w:rsid w:val="00F87B14"/>
    <w:rsid w:val="00F87DEC"/>
    <w:rsid w:val="00F91D2C"/>
    <w:rsid w:val="00F91F0D"/>
    <w:rsid w:val="00F9228C"/>
    <w:rsid w:val="00F92AC8"/>
    <w:rsid w:val="00F92D3F"/>
    <w:rsid w:val="00F93727"/>
    <w:rsid w:val="00F93EE3"/>
    <w:rsid w:val="00F94661"/>
    <w:rsid w:val="00F96FA8"/>
    <w:rsid w:val="00FA0572"/>
    <w:rsid w:val="00FA4FCF"/>
    <w:rsid w:val="00FA5F38"/>
    <w:rsid w:val="00FA65DA"/>
    <w:rsid w:val="00FA6A42"/>
    <w:rsid w:val="00FA6DF4"/>
    <w:rsid w:val="00FB07B1"/>
    <w:rsid w:val="00FB23CC"/>
    <w:rsid w:val="00FB2DED"/>
    <w:rsid w:val="00FB42D8"/>
    <w:rsid w:val="00FB443F"/>
    <w:rsid w:val="00FB4E92"/>
    <w:rsid w:val="00FB556B"/>
    <w:rsid w:val="00FC046F"/>
    <w:rsid w:val="00FC0DB3"/>
    <w:rsid w:val="00FC1A5E"/>
    <w:rsid w:val="00FC204E"/>
    <w:rsid w:val="00FC2644"/>
    <w:rsid w:val="00FC340D"/>
    <w:rsid w:val="00FC43D6"/>
    <w:rsid w:val="00FC5EA3"/>
    <w:rsid w:val="00FC6416"/>
    <w:rsid w:val="00FD009C"/>
    <w:rsid w:val="00FD0678"/>
    <w:rsid w:val="00FD1C31"/>
    <w:rsid w:val="00FD24E2"/>
    <w:rsid w:val="00FD269E"/>
    <w:rsid w:val="00FD312E"/>
    <w:rsid w:val="00FD317A"/>
    <w:rsid w:val="00FD40F5"/>
    <w:rsid w:val="00FD462D"/>
    <w:rsid w:val="00FD49BB"/>
    <w:rsid w:val="00FD52D6"/>
    <w:rsid w:val="00FD6B16"/>
    <w:rsid w:val="00FD7DF7"/>
    <w:rsid w:val="00FD7FF8"/>
    <w:rsid w:val="00FE0903"/>
    <w:rsid w:val="00FE1DA7"/>
    <w:rsid w:val="00FE1F0C"/>
    <w:rsid w:val="00FE4C0B"/>
    <w:rsid w:val="00FE54CF"/>
    <w:rsid w:val="00FE5FD0"/>
    <w:rsid w:val="00FE6C1F"/>
    <w:rsid w:val="00FE7A16"/>
    <w:rsid w:val="00FF0255"/>
    <w:rsid w:val="00FF1DA2"/>
    <w:rsid w:val="00FF2A42"/>
    <w:rsid w:val="00FF2BE7"/>
    <w:rsid w:val="00FF2FB1"/>
    <w:rsid w:val="00FF5581"/>
    <w:rsid w:val="00FF56E5"/>
    <w:rsid w:val="00FF5C7C"/>
    <w:rsid w:val="00FF5C8B"/>
    <w:rsid w:val="00FF69A5"/>
    <w:rsid w:val="00FF7FBB"/>
    <w:rsid w:val="01FC61AB"/>
    <w:rsid w:val="0214F137"/>
    <w:rsid w:val="028438F8"/>
    <w:rsid w:val="02A8EE5F"/>
    <w:rsid w:val="02C7189A"/>
    <w:rsid w:val="03AFF4C1"/>
    <w:rsid w:val="03BA232E"/>
    <w:rsid w:val="044138E1"/>
    <w:rsid w:val="04476DDD"/>
    <w:rsid w:val="0472DFB8"/>
    <w:rsid w:val="04B2C852"/>
    <w:rsid w:val="04FDA359"/>
    <w:rsid w:val="04FDCE5B"/>
    <w:rsid w:val="050FA663"/>
    <w:rsid w:val="05CE0973"/>
    <w:rsid w:val="06CD50F1"/>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E221AE8"/>
    <w:rsid w:val="0E2F6594"/>
    <w:rsid w:val="0E679CA2"/>
    <w:rsid w:val="0E7D5C89"/>
    <w:rsid w:val="0E8CB475"/>
    <w:rsid w:val="0EE416DC"/>
    <w:rsid w:val="0EFA3D9F"/>
    <w:rsid w:val="0F3AE2FA"/>
    <w:rsid w:val="0FC0D78C"/>
    <w:rsid w:val="10293E80"/>
    <w:rsid w:val="1040AEAE"/>
    <w:rsid w:val="10B9FEFF"/>
    <w:rsid w:val="1100F85A"/>
    <w:rsid w:val="110D57F3"/>
    <w:rsid w:val="112F9506"/>
    <w:rsid w:val="1183155C"/>
    <w:rsid w:val="118FACB5"/>
    <w:rsid w:val="119714EA"/>
    <w:rsid w:val="11CE589E"/>
    <w:rsid w:val="1257C072"/>
    <w:rsid w:val="1294FCA1"/>
    <w:rsid w:val="12EBA85B"/>
    <w:rsid w:val="13469E20"/>
    <w:rsid w:val="13656D40"/>
    <w:rsid w:val="138BD725"/>
    <w:rsid w:val="13D617CB"/>
    <w:rsid w:val="140E5A45"/>
    <w:rsid w:val="145FC0CB"/>
    <w:rsid w:val="14990115"/>
    <w:rsid w:val="14BE4F11"/>
    <w:rsid w:val="14DF361B"/>
    <w:rsid w:val="153EA63C"/>
    <w:rsid w:val="1553617C"/>
    <w:rsid w:val="15C2165C"/>
    <w:rsid w:val="15FC33E6"/>
    <w:rsid w:val="163AD972"/>
    <w:rsid w:val="163C2C33"/>
    <w:rsid w:val="16887A3F"/>
    <w:rsid w:val="16E7B1A4"/>
    <w:rsid w:val="171C92BA"/>
    <w:rsid w:val="177033E7"/>
    <w:rsid w:val="1772A4A0"/>
    <w:rsid w:val="17E09871"/>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D1005A1"/>
    <w:rsid w:val="1D376DF4"/>
    <w:rsid w:val="1D4CBBB5"/>
    <w:rsid w:val="1D73B914"/>
    <w:rsid w:val="1DA4B0F8"/>
    <w:rsid w:val="1DDDD781"/>
    <w:rsid w:val="1DE677CD"/>
    <w:rsid w:val="1E4F46AD"/>
    <w:rsid w:val="1EBA5B80"/>
    <w:rsid w:val="1EE5490B"/>
    <w:rsid w:val="1F559EDC"/>
    <w:rsid w:val="1F7F850E"/>
    <w:rsid w:val="1F95861E"/>
    <w:rsid w:val="208F6CD0"/>
    <w:rsid w:val="2095CE12"/>
    <w:rsid w:val="21B9BCE1"/>
    <w:rsid w:val="22AC4C24"/>
    <w:rsid w:val="237279C7"/>
    <w:rsid w:val="238E3A1F"/>
    <w:rsid w:val="244BB1DF"/>
    <w:rsid w:val="24535510"/>
    <w:rsid w:val="24B5E707"/>
    <w:rsid w:val="24C24F9C"/>
    <w:rsid w:val="2503345E"/>
    <w:rsid w:val="252D6D4A"/>
    <w:rsid w:val="259398AE"/>
    <w:rsid w:val="2695AEED"/>
    <w:rsid w:val="26B59557"/>
    <w:rsid w:val="26F117DE"/>
    <w:rsid w:val="27533F1D"/>
    <w:rsid w:val="275BBFCF"/>
    <w:rsid w:val="27697125"/>
    <w:rsid w:val="278D1FFB"/>
    <w:rsid w:val="27C07926"/>
    <w:rsid w:val="27F32338"/>
    <w:rsid w:val="282F6303"/>
    <w:rsid w:val="291D97FD"/>
    <w:rsid w:val="2938271C"/>
    <w:rsid w:val="29CF55D0"/>
    <w:rsid w:val="29DCCEA3"/>
    <w:rsid w:val="2A4132C4"/>
    <w:rsid w:val="2A4CAC1F"/>
    <w:rsid w:val="2A5C053A"/>
    <w:rsid w:val="2A914DFB"/>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1A8C"/>
    <w:rsid w:val="3042847F"/>
    <w:rsid w:val="30B59CFF"/>
    <w:rsid w:val="30E0AE4E"/>
    <w:rsid w:val="30EAEEB6"/>
    <w:rsid w:val="31154570"/>
    <w:rsid w:val="31245E4C"/>
    <w:rsid w:val="31DA7FBF"/>
    <w:rsid w:val="31F3650A"/>
    <w:rsid w:val="32D04001"/>
    <w:rsid w:val="331E12F8"/>
    <w:rsid w:val="333332B1"/>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6A8F4B5"/>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DF06CB"/>
    <w:rsid w:val="3AF259F1"/>
    <w:rsid w:val="3AF2746E"/>
    <w:rsid w:val="3B29450B"/>
    <w:rsid w:val="3BF1EFB3"/>
    <w:rsid w:val="3BF6E288"/>
    <w:rsid w:val="3C97C5BB"/>
    <w:rsid w:val="3CDE7966"/>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3FDBD9"/>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1BF348"/>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3A7B8A2"/>
    <w:rsid w:val="553D59E8"/>
    <w:rsid w:val="557C8E6C"/>
    <w:rsid w:val="55FF2E57"/>
    <w:rsid w:val="560AF872"/>
    <w:rsid w:val="56909FF7"/>
    <w:rsid w:val="56ADF28F"/>
    <w:rsid w:val="57412D71"/>
    <w:rsid w:val="57646D6E"/>
    <w:rsid w:val="579EE632"/>
    <w:rsid w:val="57A92853"/>
    <w:rsid w:val="57BFD658"/>
    <w:rsid w:val="57CC251B"/>
    <w:rsid w:val="57EEF89D"/>
    <w:rsid w:val="57EF014D"/>
    <w:rsid w:val="580BA976"/>
    <w:rsid w:val="5873E112"/>
    <w:rsid w:val="598801D5"/>
    <w:rsid w:val="5A0CD9A4"/>
    <w:rsid w:val="5A28F052"/>
    <w:rsid w:val="5A35E295"/>
    <w:rsid w:val="5ABCB84B"/>
    <w:rsid w:val="5B21BC19"/>
    <w:rsid w:val="5B286A3C"/>
    <w:rsid w:val="5C507109"/>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2235B7"/>
    <w:rsid w:val="6260A868"/>
    <w:rsid w:val="62A8BB47"/>
    <w:rsid w:val="6335F00A"/>
    <w:rsid w:val="6366DC5D"/>
    <w:rsid w:val="6369D5E0"/>
    <w:rsid w:val="63820B0F"/>
    <w:rsid w:val="63EBE360"/>
    <w:rsid w:val="6476CA03"/>
    <w:rsid w:val="64820333"/>
    <w:rsid w:val="64834E6A"/>
    <w:rsid w:val="648759D8"/>
    <w:rsid w:val="64B38BD0"/>
    <w:rsid w:val="64B5F3A6"/>
    <w:rsid w:val="64E38337"/>
    <w:rsid w:val="6504E967"/>
    <w:rsid w:val="652D1ABC"/>
    <w:rsid w:val="652D7410"/>
    <w:rsid w:val="65D23F36"/>
    <w:rsid w:val="660D3C03"/>
    <w:rsid w:val="66125C2A"/>
    <w:rsid w:val="66526F73"/>
    <w:rsid w:val="667E7609"/>
    <w:rsid w:val="6734BA9C"/>
    <w:rsid w:val="679A7CF6"/>
    <w:rsid w:val="682B1E57"/>
    <w:rsid w:val="690D05C7"/>
    <w:rsid w:val="69783A3F"/>
    <w:rsid w:val="69849CE7"/>
    <w:rsid w:val="698A7DD1"/>
    <w:rsid w:val="699BA8FB"/>
    <w:rsid w:val="69A7DC5C"/>
    <w:rsid w:val="69CA20BE"/>
    <w:rsid w:val="69E30014"/>
    <w:rsid w:val="6A13BC84"/>
    <w:rsid w:val="6A7D789D"/>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C7F34B"/>
    <w:rsid w:val="76DEF658"/>
    <w:rsid w:val="771E7385"/>
    <w:rsid w:val="7770D5D0"/>
    <w:rsid w:val="778217CB"/>
    <w:rsid w:val="77F1AFF6"/>
    <w:rsid w:val="78093DE2"/>
    <w:rsid w:val="7840B579"/>
    <w:rsid w:val="784C7399"/>
    <w:rsid w:val="7871CA30"/>
    <w:rsid w:val="7900ED25"/>
    <w:rsid w:val="793CEA7A"/>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B76B3E"/>
    <w:rsid w:val="7DB8A87D"/>
    <w:rsid w:val="7DCC5C2A"/>
    <w:rsid w:val="7E3771ED"/>
    <w:rsid w:val="7E816E8E"/>
    <w:rsid w:val="7E959FB0"/>
    <w:rsid w:val="7EBA65EE"/>
    <w:rsid w:val="7EC14A42"/>
    <w:rsid w:val="7F0744A3"/>
    <w:rsid w:val="7F5B3958"/>
    <w:rsid w:val="7FB310DE"/>
    <w:rsid w:val="7FD0A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2802359">
      <w:bodyDiv w:val="1"/>
      <w:marLeft w:val="0"/>
      <w:marRight w:val="0"/>
      <w:marTop w:val="0"/>
      <w:marBottom w:val="0"/>
      <w:divBdr>
        <w:top w:val="none" w:sz="0" w:space="0" w:color="auto"/>
        <w:left w:val="none" w:sz="0" w:space="0" w:color="auto"/>
        <w:bottom w:val="none" w:sz="0" w:space="0" w:color="auto"/>
        <w:right w:val="none" w:sz="0" w:space="0" w:color="auto"/>
      </w:divBdr>
      <w:divsChild>
        <w:div w:id="61409657">
          <w:marLeft w:val="0"/>
          <w:marRight w:val="0"/>
          <w:marTop w:val="0"/>
          <w:marBottom w:val="0"/>
          <w:divBdr>
            <w:top w:val="none" w:sz="0" w:space="0" w:color="auto"/>
            <w:left w:val="none" w:sz="0" w:space="0" w:color="auto"/>
            <w:bottom w:val="none" w:sz="0" w:space="0" w:color="auto"/>
            <w:right w:val="none" w:sz="0" w:space="0" w:color="auto"/>
          </w:divBdr>
        </w:div>
      </w:divsChild>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2882</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Links>
    <vt:vector size="198" baseType="variant">
      <vt:variant>
        <vt:i4>7995517</vt:i4>
      </vt:variant>
      <vt:variant>
        <vt:i4>195</vt:i4>
      </vt:variant>
      <vt:variant>
        <vt:i4>0</vt:i4>
      </vt:variant>
      <vt:variant>
        <vt:i4>5</vt:i4>
      </vt:variant>
      <vt:variant>
        <vt:lpwstr>https://www.cde.ca.gov/ta/tg/ca/documents/caascienceblueprint.docx</vt:lpwstr>
      </vt:variant>
      <vt:variant>
        <vt:lpwstr/>
      </vt:variant>
      <vt:variant>
        <vt:i4>6815803</vt:i4>
      </vt:variant>
      <vt:variant>
        <vt:i4>189</vt:i4>
      </vt:variant>
      <vt:variant>
        <vt:i4>0</vt:i4>
      </vt:variant>
      <vt:variant>
        <vt:i4>5</vt:i4>
      </vt:variant>
      <vt:variant>
        <vt:lpwstr>https://www.caaspp-elpac.org/s/docs/PFA.CAA.Science.Operational.2025-26.pdf</vt:lpwstr>
      </vt:variant>
      <vt:variant>
        <vt:lpwstr/>
      </vt:variant>
      <vt:variant>
        <vt:i4>0</vt:i4>
      </vt:variant>
      <vt:variant>
        <vt:i4>186</vt:i4>
      </vt:variant>
      <vt:variant>
        <vt:i4>0</vt:i4>
      </vt:variant>
      <vt:variant>
        <vt:i4>5</vt:i4>
      </vt:variant>
      <vt:variant>
        <vt:lpwstr>https://www.caaspp-elpac.org/resources/administration/form-assignments-second-scoring-rsvp/form-assignments--caa-science</vt:lpwstr>
      </vt:variant>
      <vt:variant>
        <vt:lpwstr/>
      </vt:variant>
      <vt:variant>
        <vt:i4>1835069</vt:i4>
      </vt:variant>
      <vt:variant>
        <vt:i4>179</vt:i4>
      </vt:variant>
      <vt:variant>
        <vt:i4>0</vt:i4>
      </vt:variant>
      <vt:variant>
        <vt:i4>5</vt:i4>
      </vt:variant>
      <vt:variant>
        <vt:lpwstr/>
      </vt:variant>
      <vt:variant>
        <vt:lpwstr>_Toc198740059</vt:lpwstr>
      </vt:variant>
      <vt:variant>
        <vt:i4>1835069</vt:i4>
      </vt:variant>
      <vt:variant>
        <vt:i4>173</vt:i4>
      </vt:variant>
      <vt:variant>
        <vt:i4>0</vt:i4>
      </vt:variant>
      <vt:variant>
        <vt:i4>5</vt:i4>
      </vt:variant>
      <vt:variant>
        <vt:lpwstr/>
      </vt:variant>
      <vt:variant>
        <vt:lpwstr>_Toc198740058</vt:lpwstr>
      </vt:variant>
      <vt:variant>
        <vt:i4>1835069</vt:i4>
      </vt:variant>
      <vt:variant>
        <vt:i4>167</vt:i4>
      </vt:variant>
      <vt:variant>
        <vt:i4>0</vt:i4>
      </vt:variant>
      <vt:variant>
        <vt:i4>5</vt:i4>
      </vt:variant>
      <vt:variant>
        <vt:lpwstr/>
      </vt:variant>
      <vt:variant>
        <vt:lpwstr>_Toc198740057</vt:lpwstr>
      </vt:variant>
      <vt:variant>
        <vt:i4>1835069</vt:i4>
      </vt:variant>
      <vt:variant>
        <vt:i4>161</vt:i4>
      </vt:variant>
      <vt:variant>
        <vt:i4>0</vt:i4>
      </vt:variant>
      <vt:variant>
        <vt:i4>5</vt:i4>
      </vt:variant>
      <vt:variant>
        <vt:lpwstr/>
      </vt:variant>
      <vt:variant>
        <vt:lpwstr>_Toc198740056</vt:lpwstr>
      </vt:variant>
      <vt:variant>
        <vt:i4>1835069</vt:i4>
      </vt:variant>
      <vt:variant>
        <vt:i4>155</vt:i4>
      </vt:variant>
      <vt:variant>
        <vt:i4>0</vt:i4>
      </vt:variant>
      <vt:variant>
        <vt:i4>5</vt:i4>
      </vt:variant>
      <vt:variant>
        <vt:lpwstr/>
      </vt:variant>
      <vt:variant>
        <vt:lpwstr>_Toc198740055</vt:lpwstr>
      </vt:variant>
      <vt:variant>
        <vt:i4>1835069</vt:i4>
      </vt:variant>
      <vt:variant>
        <vt:i4>149</vt:i4>
      </vt:variant>
      <vt:variant>
        <vt:i4>0</vt:i4>
      </vt:variant>
      <vt:variant>
        <vt:i4>5</vt:i4>
      </vt:variant>
      <vt:variant>
        <vt:lpwstr/>
      </vt:variant>
      <vt:variant>
        <vt:lpwstr>_Toc198740054</vt:lpwstr>
      </vt:variant>
      <vt:variant>
        <vt:i4>1835069</vt:i4>
      </vt:variant>
      <vt:variant>
        <vt:i4>143</vt:i4>
      </vt:variant>
      <vt:variant>
        <vt:i4>0</vt:i4>
      </vt:variant>
      <vt:variant>
        <vt:i4>5</vt:i4>
      </vt:variant>
      <vt:variant>
        <vt:lpwstr/>
      </vt:variant>
      <vt:variant>
        <vt:lpwstr>_Toc198740053</vt:lpwstr>
      </vt:variant>
      <vt:variant>
        <vt:i4>1835069</vt:i4>
      </vt:variant>
      <vt:variant>
        <vt:i4>137</vt:i4>
      </vt:variant>
      <vt:variant>
        <vt:i4>0</vt:i4>
      </vt:variant>
      <vt:variant>
        <vt:i4>5</vt:i4>
      </vt:variant>
      <vt:variant>
        <vt:lpwstr/>
      </vt:variant>
      <vt:variant>
        <vt:lpwstr>_Toc198740052</vt:lpwstr>
      </vt:variant>
      <vt:variant>
        <vt:i4>1835069</vt:i4>
      </vt:variant>
      <vt:variant>
        <vt:i4>131</vt:i4>
      </vt:variant>
      <vt:variant>
        <vt:i4>0</vt:i4>
      </vt:variant>
      <vt:variant>
        <vt:i4>5</vt:i4>
      </vt:variant>
      <vt:variant>
        <vt:lpwstr/>
      </vt:variant>
      <vt:variant>
        <vt:lpwstr>_Toc198740051</vt:lpwstr>
      </vt:variant>
      <vt:variant>
        <vt:i4>1835069</vt:i4>
      </vt:variant>
      <vt:variant>
        <vt:i4>125</vt:i4>
      </vt:variant>
      <vt:variant>
        <vt:i4>0</vt:i4>
      </vt:variant>
      <vt:variant>
        <vt:i4>5</vt:i4>
      </vt:variant>
      <vt:variant>
        <vt:lpwstr/>
      </vt:variant>
      <vt:variant>
        <vt:lpwstr>_Toc198740050</vt:lpwstr>
      </vt:variant>
      <vt:variant>
        <vt:i4>1900605</vt:i4>
      </vt:variant>
      <vt:variant>
        <vt:i4>116</vt:i4>
      </vt:variant>
      <vt:variant>
        <vt:i4>0</vt:i4>
      </vt:variant>
      <vt:variant>
        <vt:i4>5</vt:i4>
      </vt:variant>
      <vt:variant>
        <vt:lpwstr/>
      </vt:variant>
      <vt:variant>
        <vt:lpwstr>_Toc198740049</vt:lpwstr>
      </vt:variant>
      <vt:variant>
        <vt:i4>1900605</vt:i4>
      </vt:variant>
      <vt:variant>
        <vt:i4>110</vt:i4>
      </vt:variant>
      <vt:variant>
        <vt:i4>0</vt:i4>
      </vt:variant>
      <vt:variant>
        <vt:i4>5</vt:i4>
      </vt:variant>
      <vt:variant>
        <vt:lpwstr/>
      </vt:variant>
      <vt:variant>
        <vt:lpwstr>_Toc198740048</vt:lpwstr>
      </vt:variant>
      <vt:variant>
        <vt:i4>1900605</vt:i4>
      </vt:variant>
      <vt:variant>
        <vt:i4>104</vt:i4>
      </vt:variant>
      <vt:variant>
        <vt:i4>0</vt:i4>
      </vt:variant>
      <vt:variant>
        <vt:i4>5</vt:i4>
      </vt:variant>
      <vt:variant>
        <vt:lpwstr/>
      </vt:variant>
      <vt:variant>
        <vt:lpwstr>_Toc198740047</vt:lpwstr>
      </vt:variant>
      <vt:variant>
        <vt:i4>1900605</vt:i4>
      </vt:variant>
      <vt:variant>
        <vt:i4>98</vt:i4>
      </vt:variant>
      <vt:variant>
        <vt:i4>0</vt:i4>
      </vt:variant>
      <vt:variant>
        <vt:i4>5</vt:i4>
      </vt:variant>
      <vt:variant>
        <vt:lpwstr/>
      </vt:variant>
      <vt:variant>
        <vt:lpwstr>_Toc198740046</vt:lpwstr>
      </vt:variant>
      <vt:variant>
        <vt:i4>1900605</vt:i4>
      </vt:variant>
      <vt:variant>
        <vt:i4>92</vt:i4>
      </vt:variant>
      <vt:variant>
        <vt:i4>0</vt:i4>
      </vt:variant>
      <vt:variant>
        <vt:i4>5</vt:i4>
      </vt:variant>
      <vt:variant>
        <vt:lpwstr/>
      </vt:variant>
      <vt:variant>
        <vt:lpwstr>_Toc198740045</vt:lpwstr>
      </vt:variant>
      <vt:variant>
        <vt:i4>1900605</vt:i4>
      </vt:variant>
      <vt:variant>
        <vt:i4>86</vt:i4>
      </vt:variant>
      <vt:variant>
        <vt:i4>0</vt:i4>
      </vt:variant>
      <vt:variant>
        <vt:i4>5</vt:i4>
      </vt:variant>
      <vt:variant>
        <vt:lpwstr/>
      </vt:variant>
      <vt:variant>
        <vt:lpwstr>_Toc198740044</vt:lpwstr>
      </vt:variant>
      <vt:variant>
        <vt:i4>1900605</vt:i4>
      </vt:variant>
      <vt:variant>
        <vt:i4>80</vt:i4>
      </vt:variant>
      <vt:variant>
        <vt:i4>0</vt:i4>
      </vt:variant>
      <vt:variant>
        <vt:i4>5</vt:i4>
      </vt:variant>
      <vt:variant>
        <vt:lpwstr/>
      </vt:variant>
      <vt:variant>
        <vt:lpwstr>_Toc198740043</vt:lpwstr>
      </vt:variant>
      <vt:variant>
        <vt:i4>1900605</vt:i4>
      </vt:variant>
      <vt:variant>
        <vt:i4>74</vt:i4>
      </vt:variant>
      <vt:variant>
        <vt:i4>0</vt:i4>
      </vt:variant>
      <vt:variant>
        <vt:i4>5</vt:i4>
      </vt:variant>
      <vt:variant>
        <vt:lpwstr/>
      </vt:variant>
      <vt:variant>
        <vt:lpwstr>_Toc198740042</vt:lpwstr>
      </vt:variant>
      <vt:variant>
        <vt:i4>1900605</vt:i4>
      </vt:variant>
      <vt:variant>
        <vt:i4>68</vt:i4>
      </vt:variant>
      <vt:variant>
        <vt:i4>0</vt:i4>
      </vt:variant>
      <vt:variant>
        <vt:i4>5</vt:i4>
      </vt:variant>
      <vt:variant>
        <vt:lpwstr/>
      </vt:variant>
      <vt:variant>
        <vt:lpwstr>_Toc198740041</vt:lpwstr>
      </vt:variant>
      <vt:variant>
        <vt:i4>1900605</vt:i4>
      </vt:variant>
      <vt:variant>
        <vt:i4>62</vt:i4>
      </vt:variant>
      <vt:variant>
        <vt:i4>0</vt:i4>
      </vt:variant>
      <vt:variant>
        <vt:i4>5</vt:i4>
      </vt:variant>
      <vt:variant>
        <vt:lpwstr/>
      </vt:variant>
      <vt:variant>
        <vt:lpwstr>_Toc198740040</vt:lpwstr>
      </vt:variant>
      <vt:variant>
        <vt:i4>1703997</vt:i4>
      </vt:variant>
      <vt:variant>
        <vt:i4>56</vt:i4>
      </vt:variant>
      <vt:variant>
        <vt:i4>0</vt:i4>
      </vt:variant>
      <vt:variant>
        <vt:i4>5</vt:i4>
      </vt:variant>
      <vt:variant>
        <vt:lpwstr/>
      </vt:variant>
      <vt:variant>
        <vt:lpwstr>_Toc198740039</vt:lpwstr>
      </vt:variant>
      <vt:variant>
        <vt:i4>1703997</vt:i4>
      </vt:variant>
      <vt:variant>
        <vt:i4>50</vt:i4>
      </vt:variant>
      <vt:variant>
        <vt:i4>0</vt:i4>
      </vt:variant>
      <vt:variant>
        <vt:i4>5</vt:i4>
      </vt:variant>
      <vt:variant>
        <vt:lpwstr/>
      </vt:variant>
      <vt:variant>
        <vt:lpwstr>_Toc198740038</vt:lpwstr>
      </vt:variant>
      <vt:variant>
        <vt:i4>1703997</vt:i4>
      </vt:variant>
      <vt:variant>
        <vt:i4>44</vt:i4>
      </vt:variant>
      <vt:variant>
        <vt:i4>0</vt:i4>
      </vt:variant>
      <vt:variant>
        <vt:i4>5</vt:i4>
      </vt:variant>
      <vt:variant>
        <vt:lpwstr/>
      </vt:variant>
      <vt:variant>
        <vt:lpwstr>_Toc198740037</vt:lpwstr>
      </vt:variant>
      <vt:variant>
        <vt:i4>1703997</vt:i4>
      </vt:variant>
      <vt:variant>
        <vt:i4>38</vt:i4>
      </vt:variant>
      <vt:variant>
        <vt:i4>0</vt:i4>
      </vt:variant>
      <vt:variant>
        <vt:i4>5</vt:i4>
      </vt:variant>
      <vt:variant>
        <vt:lpwstr/>
      </vt:variant>
      <vt:variant>
        <vt:lpwstr>_Toc198740036</vt:lpwstr>
      </vt:variant>
      <vt:variant>
        <vt:i4>1703997</vt:i4>
      </vt:variant>
      <vt:variant>
        <vt:i4>32</vt:i4>
      </vt:variant>
      <vt:variant>
        <vt:i4>0</vt:i4>
      </vt:variant>
      <vt:variant>
        <vt:i4>5</vt:i4>
      </vt:variant>
      <vt:variant>
        <vt:lpwstr/>
      </vt:variant>
      <vt:variant>
        <vt:lpwstr>_Toc198740035</vt:lpwstr>
      </vt:variant>
      <vt:variant>
        <vt:i4>1703997</vt:i4>
      </vt:variant>
      <vt:variant>
        <vt:i4>26</vt:i4>
      </vt:variant>
      <vt:variant>
        <vt:i4>0</vt:i4>
      </vt:variant>
      <vt:variant>
        <vt:i4>5</vt:i4>
      </vt:variant>
      <vt:variant>
        <vt:lpwstr/>
      </vt:variant>
      <vt:variant>
        <vt:lpwstr>_Toc198740034</vt:lpwstr>
      </vt:variant>
      <vt:variant>
        <vt:i4>1703997</vt:i4>
      </vt:variant>
      <vt:variant>
        <vt:i4>20</vt:i4>
      </vt:variant>
      <vt:variant>
        <vt:i4>0</vt:i4>
      </vt:variant>
      <vt:variant>
        <vt:i4>5</vt:i4>
      </vt:variant>
      <vt:variant>
        <vt:lpwstr/>
      </vt:variant>
      <vt:variant>
        <vt:lpwstr>_Toc198740033</vt:lpwstr>
      </vt:variant>
      <vt:variant>
        <vt:i4>1703997</vt:i4>
      </vt:variant>
      <vt:variant>
        <vt:i4>14</vt:i4>
      </vt:variant>
      <vt:variant>
        <vt:i4>0</vt:i4>
      </vt:variant>
      <vt:variant>
        <vt:i4>5</vt:i4>
      </vt:variant>
      <vt:variant>
        <vt:lpwstr/>
      </vt:variant>
      <vt:variant>
        <vt:lpwstr>_Toc198740032</vt:lpwstr>
      </vt:variant>
      <vt:variant>
        <vt:i4>1703997</vt:i4>
      </vt:variant>
      <vt:variant>
        <vt:i4>8</vt:i4>
      </vt:variant>
      <vt:variant>
        <vt:i4>0</vt:i4>
      </vt:variant>
      <vt:variant>
        <vt:i4>5</vt:i4>
      </vt:variant>
      <vt:variant>
        <vt:lpwstr/>
      </vt:variant>
      <vt:variant>
        <vt:lpwstr>_Toc198740031</vt:lpwstr>
      </vt:variant>
      <vt:variant>
        <vt:i4>1703997</vt:i4>
      </vt:variant>
      <vt:variant>
        <vt:i4>2</vt:i4>
      </vt:variant>
      <vt:variant>
        <vt:i4>0</vt:i4>
      </vt:variant>
      <vt:variant>
        <vt:i4>5</vt:i4>
      </vt:variant>
      <vt:variant>
        <vt:lpwstr/>
      </vt:variant>
      <vt:variant>
        <vt:lpwstr>_Toc198740030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2025-06-24T21:06:00Z</dcterms:created>
  <dcterms:modified xsi:type="dcterms:W3CDTF">2025-06-24T21:06:00Z</dcterms:modified>
  <cp:contentStatus/>
</cp:coreProperties>
</file>